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0D7FD2" w14:textId="558214AA" w:rsidR="007A716A" w:rsidRPr="007A716A" w:rsidRDefault="007A716A" w:rsidP="002D34EB">
      <w:pPr>
        <w:jc w:val="center"/>
        <w:rPr>
          <w:b/>
          <w:bCs/>
          <w:sz w:val="32"/>
          <w:szCs w:val="32"/>
          <w:lang w:val="it-IT"/>
        </w:rPr>
      </w:pPr>
      <w:r>
        <w:rPr>
          <w:b/>
          <w:bCs/>
          <w:sz w:val="32"/>
          <w:szCs w:val="32"/>
          <w:lang w:val="it-IT"/>
        </w:rPr>
        <w:t>R</w:t>
      </w:r>
      <w:r w:rsidRPr="007A716A">
        <w:rPr>
          <w:b/>
          <w:bCs/>
          <w:sz w:val="32"/>
          <w:szCs w:val="32"/>
          <w:lang w:val="it-IT"/>
        </w:rPr>
        <w:t>egolamento sulla sicurezza generale dei prodotti</w:t>
      </w:r>
    </w:p>
    <w:p w14:paraId="6BD3B565" w14:textId="5D9BBBE6" w:rsidR="007A716A" w:rsidRPr="007A716A" w:rsidRDefault="007A716A" w:rsidP="0097217C">
      <w:pPr>
        <w:jc w:val="both"/>
        <w:rPr>
          <w:sz w:val="24"/>
          <w:szCs w:val="24"/>
          <w:lang w:val="it-IT"/>
        </w:rPr>
      </w:pPr>
      <w:r w:rsidRPr="007A716A">
        <w:rPr>
          <w:sz w:val="24"/>
          <w:szCs w:val="24"/>
          <w:lang w:val="it-IT"/>
        </w:rPr>
        <w:t>Regolamento (UE) 2023/988 del Parlamento europeo e del Consiglio del 10 maggio 2023 relativo alla sicurezza generale dei prodotti, che modifica il regolamento (UE) n. 1025/2012 del Parlamento europeo e del Consiglio e la direttiva (UE) 2020/1828 del Parlamento europeo e del Consiglio, e che abroga la direttiva 2001/95/CE del Parlamento europeo e del Consiglio e la direttiva 87/357/CEE del Consiglio (Testo rilevante ai fini del SEE)</w:t>
      </w:r>
    </w:p>
    <w:p w14:paraId="56168861" w14:textId="77777777" w:rsidR="00CB76B8" w:rsidRPr="007A716A" w:rsidRDefault="00CB76B8" w:rsidP="0097217C">
      <w:pPr>
        <w:jc w:val="both"/>
        <w:rPr>
          <w:b/>
          <w:bCs/>
          <w:sz w:val="32"/>
          <w:szCs w:val="32"/>
          <w:lang w:val="it-IT"/>
        </w:rPr>
      </w:pPr>
    </w:p>
    <w:p w14:paraId="2B64953F" w14:textId="36EEA3A8" w:rsidR="00EC0871" w:rsidRPr="007A716A" w:rsidRDefault="005F0014" w:rsidP="0097217C">
      <w:pPr>
        <w:jc w:val="both"/>
        <w:rPr>
          <w:b/>
          <w:bCs/>
          <w:sz w:val="28"/>
          <w:szCs w:val="28"/>
          <w:lang w:val="it-IT"/>
        </w:rPr>
      </w:pPr>
      <w:r w:rsidRPr="007A716A">
        <w:rPr>
          <w:b/>
          <w:bCs/>
          <w:sz w:val="28"/>
          <w:szCs w:val="28"/>
          <w:lang w:val="it-IT"/>
        </w:rPr>
        <w:t xml:space="preserve">Informazioni sul produttore: </w:t>
      </w:r>
      <w:r w:rsidR="007A716A">
        <w:rPr>
          <w:b/>
          <w:bCs/>
          <w:sz w:val="28"/>
          <w:szCs w:val="28"/>
          <w:lang w:val="it-IT"/>
        </w:rPr>
        <w:t xml:space="preserve">                               </w:t>
      </w:r>
      <w:r w:rsidRPr="007A716A">
        <w:rPr>
          <w:b/>
          <w:bCs/>
          <w:sz w:val="28"/>
          <w:szCs w:val="28"/>
          <w:lang w:val="it-IT"/>
        </w:rPr>
        <w:t>Persona responsabile:</w:t>
      </w:r>
    </w:p>
    <w:p w14:paraId="118F274B" w14:textId="29856480" w:rsidR="00AD1508" w:rsidRPr="00BB0A6C" w:rsidRDefault="00F56AC2" w:rsidP="4157F5BF">
      <w:pPr>
        <w:spacing w:line="240" w:lineRule="auto"/>
        <w:jc w:val="both"/>
        <w:rPr>
          <w:lang w:val="it-IT"/>
        </w:rPr>
      </w:pPr>
      <w:r w:rsidRPr="007A716A">
        <w:rPr>
          <w:lang w:val="it-IT"/>
        </w:rPr>
        <w:t>Dedoles, s.r.o.                                                                                 Dedoles, s.r.o.</w:t>
      </w:r>
    </w:p>
    <w:p w14:paraId="22E040EA" w14:textId="00626458" w:rsidR="00AD1508" w:rsidRPr="00BB0A6C" w:rsidRDefault="00F56AC2" w:rsidP="0097217C">
      <w:pPr>
        <w:spacing w:line="240" w:lineRule="auto"/>
        <w:jc w:val="both"/>
        <w:rPr>
          <w:lang w:val="it-IT"/>
        </w:rPr>
      </w:pPr>
      <w:r w:rsidRPr="007A716A">
        <w:rPr>
          <w:lang w:val="it-IT"/>
        </w:rPr>
        <w:t xml:space="preserve">Košická 49 </w:t>
      </w:r>
      <w:r w:rsidR="007A716A">
        <w:rPr>
          <w:lang w:val="it-IT"/>
        </w:rPr>
        <w:t xml:space="preserve">                                                                                       </w:t>
      </w:r>
      <w:r w:rsidRPr="007A716A">
        <w:rPr>
          <w:lang w:val="it-IT"/>
        </w:rPr>
        <w:t xml:space="preserve">Košická 49 </w:t>
      </w:r>
    </w:p>
    <w:p w14:paraId="1193D921" w14:textId="3316E5A9" w:rsidR="00F56AC2" w:rsidRPr="00BB0A6C" w:rsidRDefault="00AD1508" w:rsidP="0097217C">
      <w:pPr>
        <w:spacing w:line="240" w:lineRule="auto"/>
        <w:jc w:val="both"/>
        <w:rPr>
          <w:lang w:val="it-IT"/>
        </w:rPr>
      </w:pPr>
      <w:r w:rsidRPr="007A716A">
        <w:rPr>
          <w:lang w:val="it-IT"/>
        </w:rPr>
        <w:t xml:space="preserve">821 08 Bratislava </w:t>
      </w:r>
      <w:r w:rsidR="007A716A">
        <w:rPr>
          <w:lang w:val="it-IT"/>
        </w:rPr>
        <w:t xml:space="preserve">                                                                           </w:t>
      </w:r>
      <w:r w:rsidRPr="007A716A">
        <w:rPr>
          <w:lang w:val="it-IT"/>
        </w:rPr>
        <w:t xml:space="preserve">821 08 Bratislava </w:t>
      </w:r>
    </w:p>
    <w:p w14:paraId="3F9AAAD0" w14:textId="40A7F750" w:rsidR="00AD1508" w:rsidRPr="00BB0A6C" w:rsidRDefault="00AD1508" w:rsidP="4157F5BF">
      <w:pPr>
        <w:spacing w:line="240" w:lineRule="auto"/>
        <w:jc w:val="both"/>
        <w:rPr>
          <w:lang w:val="it-IT"/>
        </w:rPr>
      </w:pPr>
      <w:r w:rsidRPr="007A716A">
        <w:rPr>
          <w:lang w:val="it-IT"/>
        </w:rPr>
        <w:t xml:space="preserve">Slovacchia </w:t>
      </w:r>
      <w:r w:rsidR="007A716A">
        <w:rPr>
          <w:lang w:val="it-IT"/>
        </w:rPr>
        <w:t xml:space="preserve">                                                                                       </w:t>
      </w:r>
      <w:r w:rsidRPr="007A716A">
        <w:rPr>
          <w:lang w:val="it-IT"/>
        </w:rPr>
        <w:t>Slovacchia</w:t>
      </w:r>
    </w:p>
    <w:p w14:paraId="058697F3" w14:textId="0A8550E7" w:rsidR="006C4775" w:rsidRPr="00BB0A6C" w:rsidRDefault="008D43BB" w:rsidP="0097217C">
      <w:pPr>
        <w:spacing w:line="240" w:lineRule="auto"/>
        <w:jc w:val="both"/>
        <w:rPr>
          <w:lang w:val="it-IT"/>
        </w:rPr>
      </w:pPr>
      <w:hyperlink r:id="rId9" w:history="1">
        <w:r w:rsidRPr="007A716A">
          <w:rPr>
            <w:rStyle w:val="Hyperlink"/>
            <w:lang w:val="it-IT"/>
          </w:rPr>
          <w:t>gpsr@dedoles.com</w:t>
        </w:r>
      </w:hyperlink>
      <w:r w:rsidRPr="007A716A">
        <w:rPr>
          <w:lang w:val="it-IT"/>
        </w:rPr>
        <w:t xml:space="preserve">                                                                        </w:t>
      </w:r>
      <w:hyperlink r:id="rId10" w:history="1">
        <w:r w:rsidR="001A03CF" w:rsidRPr="007A716A">
          <w:rPr>
            <w:rStyle w:val="Hyperlink"/>
            <w:lang w:val="it-IT"/>
          </w:rPr>
          <w:t>gpsr@dedoles.com</w:t>
        </w:r>
      </w:hyperlink>
    </w:p>
    <w:p w14:paraId="68977331" w14:textId="77777777" w:rsidR="001A03CF" w:rsidRPr="00BB0A6C" w:rsidRDefault="001A03CF" w:rsidP="0097217C">
      <w:pPr>
        <w:spacing w:line="240" w:lineRule="auto"/>
        <w:jc w:val="both"/>
        <w:rPr>
          <w:lang w:val="it-IT"/>
        </w:rPr>
      </w:pPr>
    </w:p>
    <w:p w14:paraId="5A1C5451" w14:textId="77777777" w:rsidR="0074645C" w:rsidRPr="00BB0A6C" w:rsidRDefault="0074645C" w:rsidP="0097217C">
      <w:pPr>
        <w:jc w:val="both"/>
        <w:rPr>
          <w:lang w:val="it-IT"/>
        </w:rPr>
      </w:pPr>
    </w:p>
    <w:p w14:paraId="1198EAF8" w14:textId="79F1FA65" w:rsidR="0099010F" w:rsidRPr="007A716A" w:rsidRDefault="0074645C" w:rsidP="00692176">
      <w:pPr>
        <w:spacing w:before="240"/>
        <w:jc w:val="center"/>
        <w:rPr>
          <w:b/>
          <w:bCs/>
          <w:sz w:val="28"/>
          <w:szCs w:val="28"/>
          <w:lang w:val="it-IT"/>
        </w:rPr>
      </w:pPr>
      <w:r w:rsidRPr="007A716A">
        <w:rPr>
          <w:b/>
          <w:bCs/>
          <w:sz w:val="28"/>
          <w:szCs w:val="28"/>
          <w:lang w:val="it-IT"/>
        </w:rPr>
        <w:t>Introduzione</w:t>
      </w:r>
    </w:p>
    <w:p w14:paraId="17EF76F2" w14:textId="508BB31F" w:rsidR="004B1EE9" w:rsidRPr="007A716A" w:rsidRDefault="004B1EE9" w:rsidP="0097217C">
      <w:pPr>
        <w:spacing w:before="240"/>
        <w:jc w:val="both"/>
        <w:rPr>
          <w:lang w:val="it-IT"/>
        </w:rPr>
      </w:pPr>
      <w:r w:rsidRPr="007A716A">
        <w:rPr>
          <w:lang w:val="it-IT"/>
        </w:rPr>
        <w:t xml:space="preserve">Il </w:t>
      </w:r>
      <w:r w:rsidRPr="007A716A">
        <w:rPr>
          <w:b/>
          <w:bCs/>
          <w:lang w:val="it-IT"/>
        </w:rPr>
        <w:t xml:space="preserve">Regolamento sulla sicurezza generale dei prodotti (GPSR), </w:t>
      </w:r>
      <w:r w:rsidRPr="007A716A">
        <w:rPr>
          <w:lang w:val="it-IT"/>
        </w:rPr>
        <w:t>adottato come Regolamento (UE) 2023/988, è una legge dell'Unione Europea che garantisce che i prodotti disponibili sul mercato dell'UE soddisfino elevati standard di sicurezza a tutela dei consumatori. Aggiorna e sostituisce la legislazione precedente affrontando le sfide moderne, come i mercati online e le nuove tecnologie, rafforzando nel contempo le responsabilità del produttore e del distributore. Il regolamento generale sulla protezione dei dati migliora la vigilanza del mercato, stabilisce requisiti di richiamo più rigorosi e promuove una maggiore trasparenza per salvaguardare gli interessi dei consumatori in tutta l'UE.</w:t>
      </w:r>
    </w:p>
    <w:p w14:paraId="2AAA9A49" w14:textId="77777777" w:rsidR="00EC0871" w:rsidRPr="007A716A" w:rsidRDefault="00EC0871" w:rsidP="0097217C">
      <w:pPr>
        <w:jc w:val="both"/>
        <w:rPr>
          <w:lang w:val="it-IT"/>
        </w:rPr>
      </w:pPr>
    </w:p>
    <w:p w14:paraId="1C0C4C48" w14:textId="49FB7475" w:rsidR="001A03CF" w:rsidRPr="007A716A" w:rsidRDefault="00E50F97" w:rsidP="00692176">
      <w:pPr>
        <w:jc w:val="center"/>
        <w:rPr>
          <w:b/>
          <w:bCs/>
          <w:sz w:val="28"/>
          <w:szCs w:val="28"/>
          <w:lang w:val="it-IT"/>
        </w:rPr>
      </w:pPr>
      <w:r w:rsidRPr="007A716A">
        <w:rPr>
          <w:b/>
          <w:bCs/>
          <w:sz w:val="28"/>
          <w:szCs w:val="28"/>
          <w:lang w:val="it-IT"/>
        </w:rPr>
        <w:t>Panoramica sulla sicurezza dei prodotti</w:t>
      </w:r>
    </w:p>
    <w:p w14:paraId="15B908B8" w14:textId="5C61B76F" w:rsidR="00A73E6E" w:rsidRPr="007A716A" w:rsidRDefault="006F1D5A" w:rsidP="0097217C">
      <w:pPr>
        <w:spacing w:before="240"/>
        <w:jc w:val="both"/>
        <w:rPr>
          <w:b/>
          <w:bCs/>
          <w:sz w:val="28"/>
          <w:szCs w:val="28"/>
          <w:lang w:val="it-IT"/>
        </w:rPr>
      </w:pPr>
      <w:r w:rsidRPr="007A716A">
        <w:rPr>
          <w:b/>
          <w:bCs/>
          <w:sz w:val="28"/>
          <w:szCs w:val="28"/>
          <w:lang w:val="it-IT"/>
        </w:rPr>
        <w:t>Calzini</w:t>
      </w:r>
    </w:p>
    <w:p w14:paraId="47B5F899" w14:textId="77777777" w:rsidR="005B36F0" w:rsidRPr="007A716A" w:rsidRDefault="006F1D5A" w:rsidP="0097217C">
      <w:pPr>
        <w:spacing w:after="0"/>
        <w:jc w:val="both"/>
        <w:rPr>
          <w:b/>
          <w:bCs/>
          <w:u w:val="single"/>
          <w:lang w:val="it-IT"/>
        </w:rPr>
      </w:pPr>
      <w:r w:rsidRPr="007A716A">
        <w:rPr>
          <w:u w:val="single"/>
          <w:lang w:val="it-IT"/>
        </w:rPr>
        <w:t>Specifiche tecniche</w:t>
      </w:r>
      <w:r w:rsidRPr="007A716A">
        <w:rPr>
          <w:b/>
          <w:bCs/>
          <w:u w:val="single"/>
          <w:lang w:val="it-IT"/>
        </w:rPr>
        <w:t>:</w:t>
      </w:r>
    </w:p>
    <w:p w14:paraId="77F13A26" w14:textId="0E913614" w:rsidR="008D1489" w:rsidRPr="007A716A" w:rsidRDefault="00D91F0E" w:rsidP="0097217C">
      <w:pPr>
        <w:spacing w:after="0" w:line="240" w:lineRule="auto"/>
        <w:jc w:val="both"/>
        <w:rPr>
          <w:lang w:val="it-IT"/>
        </w:rPr>
      </w:pPr>
      <w:r w:rsidRPr="00D91F0E">
        <w:t>Composizione del materiale: cotone, poliammide, elastan. Le percentuali specifiche variano in base al design.</w:t>
      </w:r>
    </w:p>
    <w:p w14:paraId="7A278838" w14:textId="48DC096A" w:rsidR="006F1D5A" w:rsidRPr="007A716A" w:rsidRDefault="006F1D5A" w:rsidP="0097217C">
      <w:pPr>
        <w:spacing w:after="0" w:line="240" w:lineRule="auto"/>
        <w:jc w:val="both"/>
        <w:rPr>
          <w:lang w:val="it-IT"/>
        </w:rPr>
      </w:pPr>
      <w:r w:rsidRPr="007A716A">
        <w:rPr>
          <w:lang w:val="it-IT"/>
        </w:rPr>
        <w:t xml:space="preserve">Processo di produzione: Lavorato a maglia </w:t>
      </w:r>
    </w:p>
    <w:p w14:paraId="163C6C1F" w14:textId="77777777" w:rsidR="008D1489" w:rsidRPr="007A716A" w:rsidRDefault="008D1489" w:rsidP="0097217C">
      <w:pPr>
        <w:spacing w:after="0" w:line="240" w:lineRule="auto"/>
        <w:jc w:val="both"/>
        <w:rPr>
          <w:lang w:val="it-IT"/>
        </w:rPr>
      </w:pPr>
    </w:p>
    <w:p w14:paraId="59A1B744" w14:textId="77777777" w:rsidR="006F1D5A" w:rsidRPr="007A716A" w:rsidRDefault="006F1D5A" w:rsidP="0097217C">
      <w:pPr>
        <w:spacing w:after="0"/>
        <w:jc w:val="both"/>
        <w:rPr>
          <w:u w:val="single"/>
          <w:lang w:val="it-IT"/>
        </w:rPr>
      </w:pPr>
      <w:r w:rsidRPr="007A716A">
        <w:rPr>
          <w:u w:val="single"/>
          <w:lang w:val="it-IT"/>
        </w:rPr>
        <w:t>Istruzioni per la cura:</w:t>
      </w:r>
    </w:p>
    <w:p w14:paraId="2C008D56" w14:textId="28471D23" w:rsidR="006F1D5A" w:rsidRPr="007A716A" w:rsidRDefault="00774AB2" w:rsidP="0097217C">
      <w:pPr>
        <w:spacing w:after="0"/>
        <w:jc w:val="both"/>
        <w:rPr>
          <w:lang w:val="it-IT"/>
        </w:rPr>
      </w:pPr>
      <w:r w:rsidRPr="007A716A">
        <w:rPr>
          <w:lang w:val="it-IT"/>
        </w:rPr>
        <w:t>Lavare a una temperatura massima di 40°C, non asciugare in asciugatrice, stirare a qualsiasi temperatura, vaporizzare se necessario, non lavare a secco e non candeggiare.</w:t>
      </w:r>
    </w:p>
    <w:p w14:paraId="37BC4535" w14:textId="77777777" w:rsidR="008D1489" w:rsidRPr="007A716A" w:rsidRDefault="008D1489" w:rsidP="0097217C">
      <w:pPr>
        <w:spacing w:after="0"/>
        <w:jc w:val="both"/>
        <w:rPr>
          <w:u w:val="single"/>
          <w:lang w:val="it-IT"/>
        </w:rPr>
      </w:pPr>
    </w:p>
    <w:p w14:paraId="0CF32913" w14:textId="031EF003" w:rsidR="002603DD" w:rsidRPr="007A716A" w:rsidRDefault="006F1D5A" w:rsidP="0097217C">
      <w:pPr>
        <w:spacing w:after="0"/>
        <w:jc w:val="both"/>
        <w:rPr>
          <w:u w:val="single"/>
          <w:lang w:val="it-IT"/>
        </w:rPr>
      </w:pPr>
      <w:r w:rsidRPr="007A716A">
        <w:rPr>
          <w:u w:val="single"/>
          <w:lang w:val="it-IT"/>
        </w:rPr>
        <w:t>Avvertenze (valutazione del rischio):</w:t>
      </w:r>
    </w:p>
    <w:p w14:paraId="1E79AE0B" w14:textId="77777777" w:rsidR="002603DD" w:rsidRDefault="00AE2AD8" w:rsidP="0097217C">
      <w:pPr>
        <w:spacing w:after="0"/>
        <w:jc w:val="both"/>
        <w:rPr>
          <w:lang w:val="it-IT"/>
        </w:rPr>
      </w:pPr>
      <w:r w:rsidRPr="007A716A">
        <w:rPr>
          <w:lang w:val="it-IT"/>
        </w:rPr>
        <w:lastRenderedPageBreak/>
        <w:t>Identificazione del pericolo: gli anelli del filo all'interno possono rappresentare un rischio di impigliamento, potenziale pericolo di incendio, polsini stretti potrebbero limitare la circolazione sanguigna e il design può aumentare il rischio di incidenti di scivolamento e caduta.</w:t>
      </w:r>
    </w:p>
    <w:p w14:paraId="1FC88C50" w14:textId="77777777" w:rsidR="007A716A" w:rsidRPr="007A716A" w:rsidRDefault="007A716A" w:rsidP="0097217C">
      <w:pPr>
        <w:spacing w:after="0"/>
        <w:jc w:val="both"/>
        <w:rPr>
          <w:u w:val="single"/>
          <w:lang w:val="it-IT"/>
        </w:rPr>
      </w:pPr>
    </w:p>
    <w:p w14:paraId="78C4FD6B" w14:textId="77777777" w:rsidR="00BB0A6C" w:rsidRPr="007A716A" w:rsidRDefault="00AE2AD8" w:rsidP="0097217C">
      <w:pPr>
        <w:spacing w:after="0"/>
        <w:jc w:val="both"/>
        <w:rPr>
          <w:lang w:val="it-IT"/>
        </w:rPr>
      </w:pPr>
      <w:r w:rsidRPr="007A716A">
        <w:rPr>
          <w:u w:val="single"/>
          <w:lang w:val="it-IT"/>
        </w:rPr>
        <w:t xml:space="preserve">Misure di mitigazione: </w:t>
      </w:r>
    </w:p>
    <w:p w14:paraId="7A2E501C" w14:textId="7DCE9206" w:rsidR="00AE2AD8" w:rsidRPr="007A716A" w:rsidRDefault="00AE2AD8" w:rsidP="0097217C">
      <w:pPr>
        <w:spacing w:after="0"/>
        <w:jc w:val="both"/>
        <w:rPr>
          <w:u w:val="single"/>
          <w:lang w:val="it-IT"/>
        </w:rPr>
      </w:pPr>
      <w:r w:rsidRPr="007A716A">
        <w:rPr>
          <w:lang w:val="it-IT"/>
        </w:rPr>
        <w:t>Tenere lontano da fiamme libere, assicurarsi che i polsini non siano troppo stretti e prestare attenzione per evitare rischi di inciampo.</w:t>
      </w:r>
    </w:p>
    <w:p w14:paraId="036FF603" w14:textId="77777777" w:rsidR="00F85365" w:rsidRPr="007A716A" w:rsidRDefault="00F85365" w:rsidP="0097217C">
      <w:pPr>
        <w:spacing w:after="0"/>
        <w:jc w:val="both"/>
        <w:rPr>
          <w:b/>
          <w:bCs/>
          <w:lang w:val="it-IT"/>
        </w:rPr>
      </w:pPr>
    </w:p>
    <w:p w14:paraId="0A061309" w14:textId="21A2F3CE" w:rsidR="006F1D5A" w:rsidRPr="007A716A" w:rsidRDefault="006F1D5A" w:rsidP="0097217C">
      <w:pPr>
        <w:spacing w:after="0"/>
        <w:jc w:val="both"/>
        <w:rPr>
          <w:u w:val="single"/>
          <w:lang w:val="it-IT"/>
        </w:rPr>
      </w:pPr>
      <w:r w:rsidRPr="007A716A">
        <w:rPr>
          <w:u w:val="single"/>
          <w:lang w:val="it-IT"/>
        </w:rPr>
        <w:t>Conformità agli standard di sicurezza:</w:t>
      </w:r>
    </w:p>
    <w:p w14:paraId="261506A1" w14:textId="77777777" w:rsidR="006F1D5A" w:rsidRPr="007A716A" w:rsidRDefault="006F1D5A" w:rsidP="0097217C">
      <w:pPr>
        <w:pStyle w:val="NoSpacing"/>
        <w:jc w:val="both"/>
        <w:rPr>
          <w:lang w:val="it-IT"/>
        </w:rPr>
      </w:pPr>
      <w:r w:rsidRPr="007A716A">
        <w:rPr>
          <w:lang w:val="it-IT"/>
        </w:rPr>
        <w:t>Certificazione OEKOTEX (Classe di Prodotto 1 + Allegato 4)</w:t>
      </w:r>
    </w:p>
    <w:p w14:paraId="0FAC1779" w14:textId="77777777" w:rsidR="006F1D5A" w:rsidRPr="007A716A" w:rsidRDefault="006F1D5A" w:rsidP="0097217C">
      <w:pPr>
        <w:jc w:val="both"/>
        <w:rPr>
          <w:lang w:val="it-IT"/>
        </w:rPr>
      </w:pPr>
    </w:p>
    <w:p w14:paraId="580D2D49" w14:textId="74AC3072" w:rsidR="006F1D5A" w:rsidRPr="007A716A" w:rsidRDefault="006F1D5A" w:rsidP="0097217C">
      <w:pPr>
        <w:spacing w:after="0"/>
        <w:jc w:val="both"/>
        <w:rPr>
          <w:u w:val="single"/>
          <w:lang w:val="it-IT"/>
        </w:rPr>
      </w:pPr>
      <w:r w:rsidRPr="007A716A">
        <w:rPr>
          <w:u w:val="single"/>
          <w:lang w:val="it-IT"/>
        </w:rPr>
        <w:t>Istruzioni per lo smaltimento (considerazioni):</w:t>
      </w:r>
    </w:p>
    <w:p w14:paraId="19E13FC6" w14:textId="2D27563A" w:rsidR="00353910" w:rsidRPr="007A716A" w:rsidRDefault="006F1D5A" w:rsidP="0097217C">
      <w:pPr>
        <w:pStyle w:val="NoSpacing"/>
        <w:jc w:val="both"/>
        <w:rPr>
          <w:lang w:val="it-IT"/>
        </w:rPr>
      </w:pPr>
      <w:r w:rsidRPr="007A716A">
        <w:rPr>
          <w:lang w:val="it-IT"/>
        </w:rPr>
        <w:t>Specifiche dell'imballaggio: etichetta di cartone, sacchetto di plastica LDPE</w:t>
      </w:r>
    </w:p>
    <w:p w14:paraId="68922CF8" w14:textId="4E455F12" w:rsidR="006F1D5A" w:rsidRPr="007A716A" w:rsidRDefault="006F1D5A" w:rsidP="0097217C">
      <w:pPr>
        <w:pStyle w:val="NoSpacing"/>
        <w:jc w:val="both"/>
        <w:rPr>
          <w:lang w:val="it-IT"/>
        </w:rPr>
      </w:pPr>
      <w:r w:rsidRPr="007A716A">
        <w:rPr>
          <w:lang w:val="it-IT"/>
        </w:rPr>
        <w:t xml:space="preserve">TRIMAN: Quando smaltisci i prodotti tessili, dai la priorità </w:t>
      </w:r>
      <w:r w:rsidRPr="007A716A">
        <w:rPr>
          <w:b/>
          <w:bCs/>
          <w:lang w:val="it-IT"/>
        </w:rPr>
        <w:t xml:space="preserve"> al riutilizzo</w:t>
      </w:r>
      <w:r w:rsidRPr="007A716A">
        <w:rPr>
          <w:lang w:val="it-IT"/>
        </w:rPr>
        <w:t xml:space="preserve"> donando o riutilizzando gli articoli ancora in buone condizioni. Se il prodotto non è più utilizzabile, cercare strutture di </w:t>
      </w:r>
      <w:r w:rsidRPr="007A716A">
        <w:rPr>
          <w:b/>
          <w:bCs/>
          <w:lang w:val="it-IT"/>
        </w:rPr>
        <w:t xml:space="preserve">riciclaggio locali </w:t>
      </w:r>
      <w:r w:rsidRPr="007A716A">
        <w:rPr>
          <w:lang w:val="it-IT"/>
        </w:rPr>
        <w:t xml:space="preserve"> che accettino i tessuti per recuperare i materiali. Evita di gettare i tessili nei rifiuti generici, poiché le normative dell'UE scoraggiano lo smaltimento in discarica. Ogni stato membro dell'UE dispone di sistemi specifici per i rifiuti tessili, quindi verifica con il servizio locale di gestione dei rifiuti i metodi di smaltimento corretti. Cerca sempre di ridurre al minimo l'impatto ambientale seguendo queste linee guida. Adottando queste misure, contribuisci a un futuro sostenibile per la gestione dei rifiuti tessili.</w:t>
      </w:r>
    </w:p>
    <w:p w14:paraId="590B97DA" w14:textId="07FB7F6F" w:rsidR="008C2383" w:rsidRPr="007A716A" w:rsidRDefault="00DC584E" w:rsidP="0097217C">
      <w:pPr>
        <w:jc w:val="both"/>
        <w:rPr>
          <w:b/>
          <w:bCs/>
          <w:sz w:val="28"/>
          <w:szCs w:val="28"/>
          <w:lang w:val="it-IT"/>
        </w:rPr>
      </w:pPr>
      <w:r w:rsidRPr="007A716A">
        <w:rPr>
          <w:b/>
          <w:bCs/>
          <w:sz w:val="28"/>
          <w:szCs w:val="28"/>
          <w:lang w:val="it-IT"/>
        </w:rPr>
        <w:t> </w:t>
      </w:r>
    </w:p>
    <w:p w14:paraId="392B5F35" w14:textId="086D3A48" w:rsidR="00766ABC" w:rsidRDefault="00766ABC" w:rsidP="5DC173C1">
      <w:pPr>
        <w:jc w:val="both"/>
        <w:rPr>
          <w:b/>
          <w:bCs/>
          <w:sz w:val="28"/>
          <w:szCs w:val="28"/>
          <w:lang w:val="it-IT"/>
        </w:rPr>
      </w:pPr>
      <w:r w:rsidRPr="5DC173C1">
        <w:rPr>
          <w:b/>
          <w:bCs/>
          <w:sz w:val="28"/>
          <w:szCs w:val="28"/>
          <w:lang w:val="it-IT"/>
        </w:rPr>
        <w:t xml:space="preserve">Calzini </w:t>
      </w:r>
      <w:r w:rsidR="007A716A" w:rsidRPr="5DC173C1">
        <w:rPr>
          <w:b/>
          <w:bCs/>
          <w:sz w:val="28"/>
          <w:szCs w:val="28"/>
          <w:lang w:val="it-IT"/>
        </w:rPr>
        <w:t>sportivi</w:t>
      </w:r>
    </w:p>
    <w:p w14:paraId="79994D84" w14:textId="77777777" w:rsidR="006F1D5A" w:rsidRPr="007A716A" w:rsidRDefault="006F1D5A" w:rsidP="0097217C">
      <w:pPr>
        <w:spacing w:after="0"/>
        <w:jc w:val="both"/>
        <w:rPr>
          <w:u w:val="single"/>
          <w:lang w:val="it-IT"/>
        </w:rPr>
      </w:pPr>
      <w:r w:rsidRPr="007A716A">
        <w:rPr>
          <w:u w:val="single"/>
          <w:lang w:val="it-IT"/>
        </w:rPr>
        <w:t>Specifiche tecniche:</w:t>
      </w:r>
    </w:p>
    <w:p w14:paraId="547DE2BE" w14:textId="4BF954E9" w:rsidR="001D50EA" w:rsidRPr="007A716A" w:rsidRDefault="006F1D5A" w:rsidP="0097217C">
      <w:pPr>
        <w:spacing w:after="0" w:line="240" w:lineRule="auto"/>
        <w:jc w:val="both"/>
        <w:rPr>
          <w:lang w:val="it-IT"/>
        </w:rPr>
      </w:pPr>
      <w:r w:rsidRPr="007A716A">
        <w:rPr>
          <w:lang w:val="it-IT"/>
        </w:rPr>
        <w:t>Composizione materiale: 40% Coolmax 31% cotone; 25% Poliammide; 4% Lycra</w:t>
      </w:r>
    </w:p>
    <w:p w14:paraId="39E15F91" w14:textId="0A680B15" w:rsidR="006F1D5A" w:rsidRPr="007A716A" w:rsidRDefault="006F1D5A" w:rsidP="0097217C">
      <w:pPr>
        <w:spacing w:after="0" w:line="240" w:lineRule="auto"/>
        <w:jc w:val="both"/>
        <w:rPr>
          <w:lang w:val="it-IT"/>
        </w:rPr>
      </w:pPr>
      <w:r w:rsidRPr="007A716A">
        <w:rPr>
          <w:lang w:val="it-IT"/>
        </w:rPr>
        <w:t xml:space="preserve">Processo di produzione: Lavorato a maglia </w:t>
      </w:r>
    </w:p>
    <w:p w14:paraId="161C23BB" w14:textId="77777777" w:rsidR="006F1D5A" w:rsidRPr="007A716A" w:rsidRDefault="006F1D5A" w:rsidP="0097217C">
      <w:pPr>
        <w:spacing w:after="0" w:line="240" w:lineRule="auto"/>
        <w:jc w:val="both"/>
        <w:rPr>
          <w:lang w:val="it-IT"/>
        </w:rPr>
      </w:pPr>
    </w:p>
    <w:p w14:paraId="50937F8B" w14:textId="77777777" w:rsidR="006F1D5A" w:rsidRPr="007A716A" w:rsidRDefault="006F1D5A" w:rsidP="0097217C">
      <w:pPr>
        <w:spacing w:after="0"/>
        <w:jc w:val="both"/>
        <w:rPr>
          <w:u w:val="single"/>
          <w:lang w:val="it-IT"/>
        </w:rPr>
      </w:pPr>
      <w:r w:rsidRPr="007A716A">
        <w:rPr>
          <w:u w:val="single"/>
          <w:lang w:val="it-IT"/>
        </w:rPr>
        <w:t>Istruzioni per la cura:</w:t>
      </w:r>
    </w:p>
    <w:p w14:paraId="439CC5BD" w14:textId="187316AD" w:rsidR="001D50EA" w:rsidRPr="007A716A" w:rsidRDefault="001D50EA" w:rsidP="0097217C">
      <w:pPr>
        <w:spacing w:after="0"/>
        <w:jc w:val="both"/>
        <w:rPr>
          <w:lang w:val="it-IT"/>
        </w:rPr>
      </w:pPr>
      <w:r w:rsidRPr="007A716A">
        <w:rPr>
          <w:lang w:val="it-IT"/>
        </w:rPr>
        <w:t>Lavare a una temperatura massima di 40°C, non asciugare in asciugatrice, stirare a qualsiasi temperatura, vaporizzare se necessario, non lavare a secco e non candeggiare.</w:t>
      </w:r>
    </w:p>
    <w:p w14:paraId="4590E3B1" w14:textId="78FAABC6" w:rsidR="006F1D5A" w:rsidRPr="007A716A" w:rsidRDefault="006F1D5A" w:rsidP="0097217C">
      <w:pPr>
        <w:spacing w:after="0"/>
        <w:jc w:val="both"/>
        <w:rPr>
          <w:u w:val="single"/>
          <w:lang w:val="it-IT"/>
        </w:rPr>
      </w:pPr>
    </w:p>
    <w:p w14:paraId="627BE23A" w14:textId="31B1AEDF" w:rsidR="006F1D5A" w:rsidRPr="007A716A" w:rsidRDefault="006F1D5A" w:rsidP="0097217C">
      <w:pPr>
        <w:spacing w:after="0"/>
        <w:jc w:val="both"/>
        <w:rPr>
          <w:u w:val="single"/>
          <w:lang w:val="it-IT"/>
        </w:rPr>
      </w:pPr>
      <w:r w:rsidRPr="007A716A">
        <w:rPr>
          <w:u w:val="single"/>
          <w:lang w:val="it-IT"/>
        </w:rPr>
        <w:t>Avvertenze (valutazione del rischio):</w:t>
      </w:r>
    </w:p>
    <w:p w14:paraId="3064C7A0" w14:textId="77777777" w:rsidR="00AB66C3" w:rsidRPr="007A716A" w:rsidRDefault="00AB66C3" w:rsidP="0097217C">
      <w:pPr>
        <w:spacing w:after="0"/>
        <w:jc w:val="both"/>
        <w:rPr>
          <w:u w:val="single"/>
          <w:lang w:val="it-IT"/>
        </w:rPr>
      </w:pPr>
      <w:r w:rsidRPr="007A716A">
        <w:rPr>
          <w:lang w:val="it-IT"/>
        </w:rPr>
        <w:t>Identificazione del pericolo: gli anelli del filo all'interno possono rappresentare un rischio di impigliamento, potenziale pericolo di incendio, polsini stretti potrebbero limitare la circolazione sanguigna e il design può aumentare il rischio di incidenti di scivolamento e caduta.</w:t>
      </w:r>
    </w:p>
    <w:p w14:paraId="254B2256" w14:textId="77777777" w:rsidR="00AB66C3" w:rsidRPr="007A716A" w:rsidRDefault="00AB66C3" w:rsidP="0097217C">
      <w:pPr>
        <w:spacing w:after="0"/>
        <w:jc w:val="both"/>
        <w:rPr>
          <w:lang w:val="it-IT"/>
        </w:rPr>
      </w:pPr>
      <w:r w:rsidRPr="007A716A">
        <w:rPr>
          <w:lang w:val="it-IT"/>
        </w:rPr>
        <w:t>Misure di mitigazione: Tenere lontano da fiamme libere, assicurarsi che i polsini non siano troppo stretti e prestare attenzione per evitare rischi di inciampo.</w:t>
      </w:r>
    </w:p>
    <w:p w14:paraId="0B80C677" w14:textId="77777777" w:rsidR="00AB66C3" w:rsidRPr="007A716A" w:rsidRDefault="00AB66C3" w:rsidP="0097217C">
      <w:pPr>
        <w:spacing w:after="0"/>
        <w:jc w:val="both"/>
        <w:rPr>
          <w:u w:val="single"/>
          <w:lang w:val="it-IT"/>
        </w:rPr>
      </w:pPr>
    </w:p>
    <w:p w14:paraId="4D77CE32" w14:textId="77777777" w:rsidR="00AB66C3" w:rsidRPr="007A716A" w:rsidRDefault="00AB66C3" w:rsidP="0097217C">
      <w:pPr>
        <w:spacing w:after="0"/>
        <w:jc w:val="both"/>
        <w:rPr>
          <w:u w:val="single"/>
          <w:lang w:val="it-IT"/>
        </w:rPr>
      </w:pPr>
      <w:r w:rsidRPr="007A716A">
        <w:rPr>
          <w:u w:val="single"/>
          <w:lang w:val="it-IT"/>
        </w:rPr>
        <w:t>Conformità agli standard di sicurezza:</w:t>
      </w:r>
    </w:p>
    <w:p w14:paraId="082E2A2F" w14:textId="77777777" w:rsidR="00AB66C3" w:rsidRPr="007A716A" w:rsidRDefault="00AB66C3" w:rsidP="0097217C">
      <w:pPr>
        <w:pStyle w:val="NoSpacing"/>
        <w:jc w:val="both"/>
        <w:rPr>
          <w:lang w:val="it-IT"/>
        </w:rPr>
      </w:pPr>
      <w:r w:rsidRPr="007A716A">
        <w:rPr>
          <w:lang w:val="it-IT"/>
        </w:rPr>
        <w:t>Certificazione OEKOTEX (Classe di Prodotto 1 + Allegato 4)</w:t>
      </w:r>
    </w:p>
    <w:p w14:paraId="4ED351DE" w14:textId="77777777" w:rsidR="006F1D5A" w:rsidRPr="007A716A" w:rsidRDefault="006F1D5A" w:rsidP="0097217C">
      <w:pPr>
        <w:jc w:val="both"/>
        <w:rPr>
          <w:lang w:val="it-IT"/>
        </w:rPr>
      </w:pPr>
    </w:p>
    <w:p w14:paraId="2E4593BD" w14:textId="77777777" w:rsidR="00A26016" w:rsidRPr="007A716A" w:rsidRDefault="00A26016" w:rsidP="0097217C">
      <w:pPr>
        <w:spacing w:after="0"/>
        <w:jc w:val="both"/>
        <w:rPr>
          <w:u w:val="single"/>
          <w:lang w:val="it-IT"/>
        </w:rPr>
      </w:pPr>
      <w:r w:rsidRPr="007A716A">
        <w:rPr>
          <w:u w:val="single"/>
          <w:lang w:val="it-IT"/>
        </w:rPr>
        <w:t>Istruzioni per lo smaltimento (considerazioni):</w:t>
      </w:r>
    </w:p>
    <w:p w14:paraId="3E4175AE" w14:textId="77777777" w:rsidR="00A26016" w:rsidRPr="007A716A" w:rsidRDefault="00A26016" w:rsidP="0097217C">
      <w:pPr>
        <w:pStyle w:val="NoSpacing"/>
        <w:jc w:val="both"/>
        <w:rPr>
          <w:lang w:val="it-IT"/>
        </w:rPr>
      </w:pPr>
      <w:r w:rsidRPr="007A716A">
        <w:rPr>
          <w:lang w:val="it-IT"/>
        </w:rPr>
        <w:t>Specifiche dell'imballaggio: etichetta di cartone, sacchetto di plastica LDPE</w:t>
      </w:r>
    </w:p>
    <w:p w14:paraId="704C5AA4" w14:textId="77777777" w:rsidR="00A26016" w:rsidRPr="007A716A" w:rsidRDefault="00A26016" w:rsidP="0097217C">
      <w:pPr>
        <w:pStyle w:val="NoSpacing"/>
        <w:jc w:val="both"/>
        <w:rPr>
          <w:lang w:val="it-IT"/>
        </w:rPr>
      </w:pPr>
      <w:r w:rsidRPr="007A716A">
        <w:rPr>
          <w:lang w:val="it-IT"/>
        </w:rPr>
        <w:t xml:space="preserve">TRIMAN: Quando smaltisci i prodotti tessili, dai la priorità </w:t>
      </w:r>
      <w:r w:rsidRPr="007A716A">
        <w:rPr>
          <w:b/>
          <w:bCs/>
          <w:lang w:val="it-IT"/>
        </w:rPr>
        <w:t xml:space="preserve"> al riutilizzo</w:t>
      </w:r>
      <w:r w:rsidRPr="007A716A">
        <w:rPr>
          <w:lang w:val="it-IT"/>
        </w:rPr>
        <w:t xml:space="preserve"> donando o riutilizzando gli articoli ancora in buone condizioni. Se il prodotto non è più utilizzabile, cercare strutture di </w:t>
      </w:r>
      <w:r w:rsidRPr="007A716A">
        <w:rPr>
          <w:b/>
          <w:bCs/>
          <w:lang w:val="it-IT"/>
        </w:rPr>
        <w:t xml:space="preserve">riciclaggio locali </w:t>
      </w:r>
      <w:r w:rsidRPr="007A716A">
        <w:rPr>
          <w:lang w:val="it-IT"/>
        </w:rPr>
        <w:t xml:space="preserve"> che accettino i tessuti per recuperare i materiali. Evita di gettare i tessili nei rifiuti generici, poiché le normative dell'UE scoraggiano lo smaltimento in discarica. Ogni stato membro dell'UE dispone di</w:t>
      </w:r>
      <w:r w:rsidRPr="00353910">
        <w:t xml:space="preserve"> </w:t>
      </w:r>
      <w:r w:rsidRPr="00353910">
        <w:lastRenderedPageBreak/>
        <w:t>sistemi specifici per i rifiuti tessili, quindi verifica con il servizio locale di gestione dei rifiuti i metodi di smaltimento corretti. Cerca sempre di ridurre al minimo l'impatto ambientale seguendo queste linee guida. Adottando queste misure, contribuisci a un futuro sostenibile per la gestione dei rifiuti tessili.</w:t>
      </w:r>
    </w:p>
    <w:p w14:paraId="23ECDC4D" w14:textId="77777777" w:rsidR="00242EB2" w:rsidRPr="007A716A" w:rsidRDefault="00242EB2" w:rsidP="0097217C">
      <w:pPr>
        <w:jc w:val="both"/>
        <w:rPr>
          <w:b/>
          <w:bCs/>
          <w:sz w:val="28"/>
          <w:szCs w:val="28"/>
          <w:lang w:val="it-IT"/>
        </w:rPr>
      </w:pPr>
    </w:p>
    <w:p w14:paraId="70B72996" w14:textId="377947F8" w:rsidR="00391678" w:rsidRDefault="00391678" w:rsidP="5DC173C1">
      <w:pPr>
        <w:jc w:val="both"/>
        <w:rPr>
          <w:b/>
          <w:bCs/>
          <w:sz w:val="28"/>
          <w:szCs w:val="28"/>
          <w:lang w:val="it-IT"/>
        </w:rPr>
      </w:pPr>
      <w:r w:rsidRPr="5DC173C1">
        <w:rPr>
          <w:b/>
          <w:bCs/>
          <w:sz w:val="28"/>
          <w:szCs w:val="28"/>
          <w:lang w:val="it-IT"/>
        </w:rPr>
        <w:t xml:space="preserve">Calzini </w:t>
      </w:r>
      <w:r w:rsidR="007A716A" w:rsidRPr="5DC173C1">
        <w:rPr>
          <w:b/>
          <w:bCs/>
          <w:sz w:val="28"/>
          <w:szCs w:val="28"/>
          <w:lang w:val="it-IT"/>
        </w:rPr>
        <w:t>sportivi a mezzo polpaccio</w:t>
      </w:r>
    </w:p>
    <w:p w14:paraId="2F9EE671" w14:textId="77777777" w:rsidR="006F1D5A" w:rsidRPr="007A716A" w:rsidRDefault="006F1D5A" w:rsidP="0097217C">
      <w:pPr>
        <w:spacing w:after="0"/>
        <w:jc w:val="both"/>
        <w:rPr>
          <w:u w:val="single"/>
          <w:lang w:val="it-IT"/>
        </w:rPr>
      </w:pPr>
      <w:r w:rsidRPr="007A716A">
        <w:rPr>
          <w:u w:val="single"/>
          <w:lang w:val="it-IT"/>
        </w:rPr>
        <w:t>Specifiche tecniche:</w:t>
      </w:r>
    </w:p>
    <w:p w14:paraId="7DFB4487" w14:textId="27F333D1" w:rsidR="006F1D5A" w:rsidRPr="007A716A" w:rsidRDefault="006F1D5A" w:rsidP="0097217C">
      <w:pPr>
        <w:spacing w:after="0" w:line="240" w:lineRule="auto"/>
        <w:jc w:val="both"/>
        <w:rPr>
          <w:lang w:val="it-IT"/>
        </w:rPr>
      </w:pPr>
      <w:r w:rsidRPr="007A716A">
        <w:rPr>
          <w:lang w:val="it-IT"/>
        </w:rPr>
        <w:t>Composizione del materiale: 65% Coolmax; 20% Cotone; 13% Poliammide; 2% Lycra</w:t>
      </w:r>
    </w:p>
    <w:p w14:paraId="27C46EDB" w14:textId="1EF7C4B7" w:rsidR="006F1D5A" w:rsidRDefault="006F1D5A" w:rsidP="007A716A">
      <w:pPr>
        <w:spacing w:after="0" w:line="240" w:lineRule="auto"/>
        <w:jc w:val="both"/>
        <w:rPr>
          <w:lang w:val="it-IT"/>
        </w:rPr>
      </w:pPr>
      <w:r w:rsidRPr="007A716A">
        <w:rPr>
          <w:lang w:val="it-IT"/>
        </w:rPr>
        <w:t xml:space="preserve">Processo di produzione: Lavorato a maglia </w:t>
      </w:r>
    </w:p>
    <w:p w14:paraId="6878AEB2" w14:textId="77777777" w:rsidR="007A716A" w:rsidRPr="007A716A" w:rsidRDefault="007A716A" w:rsidP="007A716A">
      <w:pPr>
        <w:spacing w:after="0" w:line="240" w:lineRule="auto"/>
        <w:jc w:val="both"/>
        <w:rPr>
          <w:lang w:val="it-IT"/>
        </w:rPr>
      </w:pPr>
    </w:p>
    <w:p w14:paraId="1504B842" w14:textId="77777777" w:rsidR="009A0302" w:rsidRPr="007A716A" w:rsidRDefault="009A0302" w:rsidP="0097217C">
      <w:pPr>
        <w:spacing w:after="0"/>
        <w:jc w:val="both"/>
        <w:rPr>
          <w:u w:val="single"/>
          <w:lang w:val="it-IT"/>
        </w:rPr>
      </w:pPr>
      <w:r w:rsidRPr="007A716A">
        <w:rPr>
          <w:u w:val="single"/>
          <w:lang w:val="it-IT"/>
        </w:rPr>
        <w:t>Istruzioni per la cura:</w:t>
      </w:r>
    </w:p>
    <w:p w14:paraId="711D6E1A" w14:textId="2CA13E7A" w:rsidR="009A0302" w:rsidRPr="007A716A" w:rsidRDefault="009A0302" w:rsidP="0097217C">
      <w:pPr>
        <w:spacing w:after="0"/>
        <w:jc w:val="both"/>
        <w:rPr>
          <w:lang w:val="it-IT"/>
        </w:rPr>
      </w:pPr>
      <w:r w:rsidRPr="007A716A">
        <w:rPr>
          <w:lang w:val="it-IT"/>
        </w:rPr>
        <w:t>Lavare a una temperatura massima di 40°C, non asciugare in asciugatrice, stirare a qualsiasi temperatura, vaporizzare se necessario, non lavare a secco e non candeggiare.</w:t>
      </w:r>
    </w:p>
    <w:p w14:paraId="1115C925" w14:textId="77777777" w:rsidR="009A0302" w:rsidRPr="007A716A" w:rsidRDefault="009A0302" w:rsidP="0097217C">
      <w:pPr>
        <w:spacing w:after="0"/>
        <w:jc w:val="both"/>
        <w:rPr>
          <w:u w:val="single"/>
          <w:lang w:val="it-IT"/>
        </w:rPr>
      </w:pPr>
    </w:p>
    <w:p w14:paraId="0BD240EC" w14:textId="77777777" w:rsidR="009A0302" w:rsidRPr="007A716A" w:rsidRDefault="009A0302" w:rsidP="0097217C">
      <w:pPr>
        <w:spacing w:after="0"/>
        <w:jc w:val="both"/>
        <w:rPr>
          <w:u w:val="single"/>
          <w:lang w:val="it-IT"/>
        </w:rPr>
      </w:pPr>
      <w:r w:rsidRPr="007A716A">
        <w:rPr>
          <w:u w:val="single"/>
          <w:lang w:val="it-IT"/>
        </w:rPr>
        <w:t>Avvertenze (valutazione del rischio):</w:t>
      </w:r>
    </w:p>
    <w:p w14:paraId="1C116538" w14:textId="77777777" w:rsidR="009A0302" w:rsidRPr="007A716A" w:rsidRDefault="009A0302" w:rsidP="0097217C">
      <w:pPr>
        <w:spacing w:after="0"/>
        <w:jc w:val="both"/>
        <w:rPr>
          <w:lang w:val="it-IT"/>
        </w:rPr>
      </w:pPr>
      <w:r w:rsidRPr="007A716A">
        <w:rPr>
          <w:lang w:val="it-IT"/>
        </w:rPr>
        <w:t>Identificazione del pericolo: gli anelli del filo all'interno possono rappresentare un rischio di impigliamento, potenziale pericolo di incendio, polsini stretti potrebbero limitare la circolazione sanguigna e il design può aumentare il rischio di incidenti di scivolamento e caduta.</w:t>
      </w:r>
    </w:p>
    <w:p w14:paraId="42FD4B79" w14:textId="77777777" w:rsidR="00434D11" w:rsidRPr="007A716A" w:rsidRDefault="00434D11" w:rsidP="0097217C">
      <w:pPr>
        <w:spacing w:after="0"/>
        <w:jc w:val="both"/>
        <w:rPr>
          <w:u w:val="single"/>
          <w:lang w:val="it-IT"/>
        </w:rPr>
      </w:pPr>
    </w:p>
    <w:p w14:paraId="1BE221D0" w14:textId="77777777" w:rsidR="00434D11" w:rsidRPr="007A716A" w:rsidRDefault="009A0302" w:rsidP="0097217C">
      <w:pPr>
        <w:spacing w:after="0"/>
        <w:jc w:val="both"/>
        <w:rPr>
          <w:u w:val="single"/>
          <w:lang w:val="it-IT"/>
        </w:rPr>
      </w:pPr>
      <w:r w:rsidRPr="007A716A">
        <w:rPr>
          <w:u w:val="single"/>
          <w:lang w:val="it-IT"/>
        </w:rPr>
        <w:t>Misure di mitigazione:</w:t>
      </w:r>
    </w:p>
    <w:p w14:paraId="6264D3C2" w14:textId="4D37DB37" w:rsidR="009A0302" w:rsidRPr="007A716A" w:rsidRDefault="009A0302" w:rsidP="0097217C">
      <w:pPr>
        <w:spacing w:after="0"/>
        <w:jc w:val="both"/>
        <w:rPr>
          <w:u w:val="single"/>
          <w:lang w:val="it-IT"/>
        </w:rPr>
      </w:pPr>
      <w:r w:rsidRPr="007A716A">
        <w:rPr>
          <w:lang w:val="it-IT"/>
        </w:rPr>
        <w:t>Tenere lontano da fiamme libere, assicurarsi che i polsini non siano troppo stretti e prestare attenzione per evitare rischi di inciampo.</w:t>
      </w:r>
    </w:p>
    <w:p w14:paraId="511C9F14" w14:textId="77777777" w:rsidR="009A0302" w:rsidRPr="007A716A" w:rsidRDefault="009A0302" w:rsidP="0097217C">
      <w:pPr>
        <w:spacing w:after="0"/>
        <w:jc w:val="both"/>
        <w:rPr>
          <w:b/>
          <w:bCs/>
          <w:lang w:val="it-IT"/>
        </w:rPr>
      </w:pPr>
    </w:p>
    <w:p w14:paraId="520FA7CB" w14:textId="77777777" w:rsidR="009A0302" w:rsidRPr="007A716A" w:rsidRDefault="009A0302" w:rsidP="0097217C">
      <w:pPr>
        <w:spacing w:after="0"/>
        <w:jc w:val="both"/>
        <w:rPr>
          <w:u w:val="single"/>
          <w:lang w:val="it-IT"/>
        </w:rPr>
      </w:pPr>
      <w:r w:rsidRPr="007A716A">
        <w:rPr>
          <w:u w:val="single"/>
          <w:lang w:val="it-IT"/>
        </w:rPr>
        <w:t>Conformità agli standard di sicurezza:</w:t>
      </w:r>
    </w:p>
    <w:p w14:paraId="3DA4F54E" w14:textId="77777777" w:rsidR="009A0302" w:rsidRPr="007A716A" w:rsidRDefault="009A0302" w:rsidP="0097217C">
      <w:pPr>
        <w:pStyle w:val="NoSpacing"/>
        <w:jc w:val="both"/>
        <w:rPr>
          <w:lang w:val="it-IT"/>
        </w:rPr>
      </w:pPr>
      <w:r w:rsidRPr="007A716A">
        <w:rPr>
          <w:lang w:val="it-IT"/>
        </w:rPr>
        <w:t>Certificazione OEKOTEX (Classe di Prodotto 1 + Allegato 4)</w:t>
      </w:r>
    </w:p>
    <w:p w14:paraId="7C639403" w14:textId="77777777" w:rsidR="009A0302" w:rsidRPr="007A716A" w:rsidRDefault="009A0302" w:rsidP="0097217C">
      <w:pPr>
        <w:jc w:val="both"/>
        <w:rPr>
          <w:lang w:val="it-IT"/>
        </w:rPr>
      </w:pPr>
    </w:p>
    <w:p w14:paraId="13323FC3" w14:textId="77777777" w:rsidR="009A0302" w:rsidRPr="007A716A" w:rsidRDefault="009A0302" w:rsidP="0097217C">
      <w:pPr>
        <w:spacing w:after="0"/>
        <w:jc w:val="both"/>
        <w:rPr>
          <w:u w:val="single"/>
          <w:lang w:val="it-IT"/>
        </w:rPr>
      </w:pPr>
      <w:r w:rsidRPr="007A716A">
        <w:rPr>
          <w:u w:val="single"/>
          <w:lang w:val="it-IT"/>
        </w:rPr>
        <w:t>Istruzioni per lo smaltimento (considerazioni):</w:t>
      </w:r>
    </w:p>
    <w:p w14:paraId="09C4DB4F" w14:textId="77777777" w:rsidR="009A0302" w:rsidRPr="007A716A" w:rsidRDefault="009A0302" w:rsidP="0097217C">
      <w:pPr>
        <w:pStyle w:val="NoSpacing"/>
        <w:jc w:val="both"/>
        <w:rPr>
          <w:lang w:val="it-IT"/>
        </w:rPr>
      </w:pPr>
      <w:r w:rsidRPr="007A716A">
        <w:rPr>
          <w:lang w:val="it-IT"/>
        </w:rPr>
        <w:t>Specifiche dell'imballaggio: etichetta di cartone, sacchetto di plastica LDPE</w:t>
      </w:r>
    </w:p>
    <w:p w14:paraId="601E1367" w14:textId="77777777" w:rsidR="009A0302" w:rsidRPr="007A716A" w:rsidRDefault="009A0302" w:rsidP="0097217C">
      <w:pPr>
        <w:pStyle w:val="NoSpacing"/>
        <w:jc w:val="both"/>
        <w:rPr>
          <w:lang w:val="it-IT"/>
        </w:rPr>
      </w:pPr>
      <w:r w:rsidRPr="007A716A">
        <w:rPr>
          <w:lang w:val="it-IT"/>
        </w:rPr>
        <w:t xml:space="preserve">TRIMAN: Quando smaltisci i prodotti tessili, dai la priorità </w:t>
      </w:r>
      <w:r w:rsidRPr="007A716A">
        <w:rPr>
          <w:b/>
          <w:bCs/>
          <w:lang w:val="it-IT"/>
        </w:rPr>
        <w:t xml:space="preserve"> al riutilizzo</w:t>
      </w:r>
      <w:r w:rsidRPr="007A716A">
        <w:rPr>
          <w:lang w:val="it-IT"/>
        </w:rPr>
        <w:t xml:space="preserve"> donando o riutilizzando gli articoli ancora in buone condizioni. Se il prodotto non è più utilizzabile, cercare strutture di </w:t>
      </w:r>
      <w:r w:rsidRPr="007A716A">
        <w:rPr>
          <w:b/>
          <w:bCs/>
          <w:lang w:val="it-IT"/>
        </w:rPr>
        <w:t xml:space="preserve">riciclaggio locali </w:t>
      </w:r>
      <w:r w:rsidRPr="007A716A">
        <w:rPr>
          <w:lang w:val="it-IT"/>
        </w:rPr>
        <w:t xml:space="preserve"> che accettino i tessuti per recuperare i materiali. Evita di gettare i tessili nei rifiuti generici, poiché le normative dell'UE scoraggiano lo smaltimento in discarica. Ogni stato membro dell'UE dispone di sistemi specifici per i rifiuti tessili, quindi verifica con il servizio locale di gestione dei rifiuti i metodi di smaltimento corretti. Cerca sempre di ridurre al minimo l'impatto ambientale seguendo queste linee guida. Adottando queste misure, contribuisci a un futuro sostenibile per la gestione dei rifiuti tessili.</w:t>
      </w:r>
    </w:p>
    <w:p w14:paraId="2AFA0B7F" w14:textId="77777777" w:rsidR="0000777B" w:rsidRPr="007A716A" w:rsidRDefault="0000777B" w:rsidP="0097217C">
      <w:pPr>
        <w:jc w:val="both"/>
        <w:rPr>
          <w:b/>
          <w:bCs/>
          <w:sz w:val="28"/>
          <w:szCs w:val="28"/>
          <w:lang w:val="it-IT"/>
        </w:rPr>
      </w:pPr>
    </w:p>
    <w:p w14:paraId="03CE9A81" w14:textId="2DC6610D" w:rsidR="001D7AA1" w:rsidRDefault="001D7AA1" w:rsidP="5DC173C1">
      <w:pPr>
        <w:jc w:val="both"/>
        <w:rPr>
          <w:b/>
          <w:bCs/>
          <w:sz w:val="28"/>
          <w:szCs w:val="28"/>
          <w:lang w:val="it-IT"/>
        </w:rPr>
      </w:pPr>
      <w:r w:rsidRPr="5DC173C1">
        <w:rPr>
          <w:b/>
          <w:bCs/>
          <w:sz w:val="28"/>
          <w:szCs w:val="28"/>
          <w:lang w:val="it-IT"/>
        </w:rPr>
        <w:t>Calzini di bambù</w:t>
      </w:r>
    </w:p>
    <w:p w14:paraId="1DB1D7A3" w14:textId="77777777" w:rsidR="006F1D5A" w:rsidRPr="007A716A" w:rsidRDefault="006F1D5A" w:rsidP="0097217C">
      <w:pPr>
        <w:spacing w:after="0"/>
        <w:jc w:val="both"/>
        <w:rPr>
          <w:u w:val="single"/>
          <w:lang w:val="it-IT"/>
        </w:rPr>
      </w:pPr>
      <w:r w:rsidRPr="007A716A">
        <w:rPr>
          <w:u w:val="single"/>
          <w:lang w:val="it-IT"/>
        </w:rPr>
        <w:t>Specifiche tecniche:</w:t>
      </w:r>
    </w:p>
    <w:p w14:paraId="1966E71E" w14:textId="2022D4CB" w:rsidR="002F19CB" w:rsidRPr="007A716A" w:rsidRDefault="006F1D5A" w:rsidP="002F19CB">
      <w:pPr>
        <w:spacing w:after="0" w:line="240" w:lineRule="auto"/>
        <w:jc w:val="both"/>
        <w:rPr>
          <w:lang w:val="it-IT"/>
        </w:rPr>
      </w:pPr>
      <w:r w:rsidRPr="007A716A">
        <w:rPr>
          <w:lang w:val="it-IT"/>
        </w:rPr>
        <w:t xml:space="preserve">Composizione del materiale: bambù; </w:t>
      </w:r>
      <w:r w:rsidR="002F19CB">
        <w:rPr>
          <w:lang w:val="it-IT"/>
        </w:rPr>
        <w:t>p</w:t>
      </w:r>
      <w:r w:rsidRPr="007A716A">
        <w:rPr>
          <w:lang w:val="it-IT"/>
        </w:rPr>
        <w:t xml:space="preserve">oliammide; </w:t>
      </w:r>
      <w:r w:rsidR="002F19CB">
        <w:rPr>
          <w:lang w:val="it-IT"/>
        </w:rPr>
        <w:t>e</w:t>
      </w:r>
      <w:r w:rsidRPr="007A716A">
        <w:rPr>
          <w:lang w:val="it-IT"/>
        </w:rPr>
        <w:t>lastan</w:t>
      </w:r>
      <w:r w:rsidR="002F19CB">
        <w:rPr>
          <w:lang w:val="it-IT"/>
        </w:rPr>
        <w:t xml:space="preserve">. </w:t>
      </w:r>
      <w:r w:rsidR="00D91F0E" w:rsidRPr="00D91F0E">
        <w:t>Le percentuali specifiche variano in base al design.</w:t>
      </w:r>
    </w:p>
    <w:p w14:paraId="69421687" w14:textId="77777777" w:rsidR="006F1D5A" w:rsidRPr="007A716A" w:rsidRDefault="006F1D5A" w:rsidP="0097217C">
      <w:pPr>
        <w:pStyle w:val="NoSpacing"/>
        <w:jc w:val="both"/>
        <w:rPr>
          <w:lang w:val="it-IT"/>
        </w:rPr>
      </w:pPr>
      <w:r w:rsidRPr="007A716A">
        <w:rPr>
          <w:lang w:val="it-IT"/>
        </w:rPr>
        <w:t xml:space="preserve">Processo di produzione: Lavorato a maglia </w:t>
      </w:r>
    </w:p>
    <w:p w14:paraId="27672491" w14:textId="77777777" w:rsidR="006F1D5A" w:rsidRPr="007A716A" w:rsidRDefault="006F1D5A" w:rsidP="0097217C">
      <w:pPr>
        <w:jc w:val="both"/>
        <w:rPr>
          <w:b/>
          <w:bCs/>
          <w:lang w:val="it-IT"/>
        </w:rPr>
      </w:pPr>
    </w:p>
    <w:p w14:paraId="03E5CF56" w14:textId="77777777" w:rsidR="009A0302" w:rsidRPr="007A716A" w:rsidRDefault="009A0302" w:rsidP="0097217C">
      <w:pPr>
        <w:spacing w:after="0"/>
        <w:jc w:val="both"/>
        <w:rPr>
          <w:u w:val="single"/>
          <w:lang w:val="it-IT"/>
        </w:rPr>
      </w:pPr>
      <w:r w:rsidRPr="007A716A">
        <w:rPr>
          <w:u w:val="single"/>
          <w:lang w:val="it-IT"/>
        </w:rPr>
        <w:t>Istruzioni per la cura:</w:t>
      </w:r>
    </w:p>
    <w:p w14:paraId="224FCED1" w14:textId="0F558AD1" w:rsidR="009A0302" w:rsidRPr="007A716A" w:rsidRDefault="009A0302" w:rsidP="0097217C">
      <w:pPr>
        <w:spacing w:after="0"/>
        <w:jc w:val="both"/>
        <w:rPr>
          <w:lang w:val="it-IT"/>
        </w:rPr>
      </w:pPr>
      <w:r w:rsidRPr="007A716A">
        <w:rPr>
          <w:lang w:val="it-IT"/>
        </w:rPr>
        <w:t>Lavare a una temperatura massima di 40°C, non asciugare in asciugatrice, stirare a qualsiasi temperatura, vaporizzare se necessario, non lavare a secco e non candeggiare.</w:t>
      </w:r>
    </w:p>
    <w:p w14:paraId="6ABDE0B8" w14:textId="77777777" w:rsidR="009A0302" w:rsidRPr="007A716A" w:rsidRDefault="009A0302" w:rsidP="0097217C">
      <w:pPr>
        <w:spacing w:after="0"/>
        <w:jc w:val="both"/>
        <w:rPr>
          <w:u w:val="single"/>
          <w:lang w:val="it-IT"/>
        </w:rPr>
      </w:pPr>
    </w:p>
    <w:p w14:paraId="1162E6E9" w14:textId="77777777" w:rsidR="009A0302" w:rsidRPr="007A716A" w:rsidRDefault="009A0302" w:rsidP="0097217C">
      <w:pPr>
        <w:spacing w:after="0"/>
        <w:jc w:val="both"/>
        <w:rPr>
          <w:u w:val="single"/>
          <w:lang w:val="it-IT"/>
        </w:rPr>
      </w:pPr>
      <w:r w:rsidRPr="007A716A">
        <w:rPr>
          <w:u w:val="single"/>
          <w:lang w:val="it-IT"/>
        </w:rPr>
        <w:lastRenderedPageBreak/>
        <w:t>Avvertenze (valutazione del rischio):</w:t>
      </w:r>
    </w:p>
    <w:p w14:paraId="1A4139FC" w14:textId="77777777" w:rsidR="009A0302" w:rsidRPr="007A716A" w:rsidRDefault="009A0302" w:rsidP="0097217C">
      <w:pPr>
        <w:spacing w:after="0"/>
        <w:jc w:val="both"/>
        <w:rPr>
          <w:lang w:val="it-IT"/>
        </w:rPr>
      </w:pPr>
      <w:r w:rsidRPr="007A716A">
        <w:rPr>
          <w:lang w:val="it-IT"/>
        </w:rPr>
        <w:t>Identificazione del pericolo: gli anelli del filo all'interno possono rappresentare un rischio di impigliamento, potenziale pericolo di incendio, polsini stretti potrebbero limitare la circolazione sanguigna e il design può aumentare il rischio di incidenti di scivolamento e caduta.</w:t>
      </w:r>
    </w:p>
    <w:p w14:paraId="54D3A07C" w14:textId="77777777" w:rsidR="00434D11" w:rsidRPr="007A716A" w:rsidRDefault="00434D11" w:rsidP="0097217C">
      <w:pPr>
        <w:spacing w:after="0"/>
        <w:jc w:val="both"/>
        <w:rPr>
          <w:u w:val="single"/>
          <w:lang w:val="it-IT"/>
        </w:rPr>
      </w:pPr>
    </w:p>
    <w:p w14:paraId="5A9D64F3" w14:textId="77777777" w:rsidR="00434D11" w:rsidRPr="007A716A" w:rsidRDefault="009A0302" w:rsidP="0097217C">
      <w:pPr>
        <w:spacing w:after="0"/>
        <w:jc w:val="both"/>
        <w:rPr>
          <w:u w:val="single"/>
          <w:lang w:val="it-IT"/>
        </w:rPr>
      </w:pPr>
      <w:r w:rsidRPr="007A716A">
        <w:rPr>
          <w:u w:val="single"/>
          <w:lang w:val="it-IT"/>
        </w:rPr>
        <w:t xml:space="preserve">Misure di mitigazione: </w:t>
      </w:r>
    </w:p>
    <w:p w14:paraId="535A3B02" w14:textId="55C0A597" w:rsidR="009A0302" w:rsidRPr="007A716A" w:rsidRDefault="009A0302" w:rsidP="0097217C">
      <w:pPr>
        <w:spacing w:after="0"/>
        <w:jc w:val="both"/>
        <w:rPr>
          <w:u w:val="single"/>
          <w:lang w:val="it-IT"/>
        </w:rPr>
      </w:pPr>
      <w:r w:rsidRPr="007A716A">
        <w:rPr>
          <w:lang w:val="it-IT"/>
        </w:rPr>
        <w:t>Tenere lontano da fiamme libere, assicurarsi che i polsini non siano troppo stretti e prestare attenzione per evitare rischi di inciampo.</w:t>
      </w:r>
    </w:p>
    <w:p w14:paraId="479699FC" w14:textId="77777777" w:rsidR="009A0302" w:rsidRPr="007A716A" w:rsidRDefault="009A0302" w:rsidP="0097217C">
      <w:pPr>
        <w:spacing w:after="0"/>
        <w:jc w:val="both"/>
        <w:rPr>
          <w:b/>
          <w:bCs/>
          <w:lang w:val="it-IT"/>
        </w:rPr>
      </w:pPr>
    </w:p>
    <w:p w14:paraId="779E45B7" w14:textId="77777777" w:rsidR="009A0302" w:rsidRPr="007A716A" w:rsidRDefault="009A0302" w:rsidP="0097217C">
      <w:pPr>
        <w:spacing w:after="0"/>
        <w:jc w:val="both"/>
        <w:rPr>
          <w:u w:val="single"/>
          <w:lang w:val="it-IT"/>
        </w:rPr>
      </w:pPr>
      <w:r w:rsidRPr="007A716A">
        <w:rPr>
          <w:u w:val="single"/>
          <w:lang w:val="it-IT"/>
        </w:rPr>
        <w:t>Conformità agli standard di sicurezza:</w:t>
      </w:r>
    </w:p>
    <w:p w14:paraId="0DE57046" w14:textId="77777777" w:rsidR="009A0302" w:rsidRPr="007A716A" w:rsidRDefault="009A0302" w:rsidP="0097217C">
      <w:pPr>
        <w:pStyle w:val="NoSpacing"/>
        <w:jc w:val="both"/>
        <w:rPr>
          <w:lang w:val="it-IT"/>
        </w:rPr>
      </w:pPr>
      <w:r w:rsidRPr="007A716A">
        <w:rPr>
          <w:lang w:val="it-IT"/>
        </w:rPr>
        <w:t>Certificazione OEKOTEX (Classe di Prodotto 1 + Allegato 4)</w:t>
      </w:r>
    </w:p>
    <w:p w14:paraId="3610EB65" w14:textId="77777777" w:rsidR="009A0302" w:rsidRPr="007A716A" w:rsidRDefault="009A0302" w:rsidP="0097217C">
      <w:pPr>
        <w:jc w:val="both"/>
        <w:rPr>
          <w:lang w:val="it-IT"/>
        </w:rPr>
      </w:pPr>
    </w:p>
    <w:p w14:paraId="422363D9" w14:textId="77777777" w:rsidR="009A0302" w:rsidRPr="007A716A" w:rsidRDefault="009A0302" w:rsidP="0097217C">
      <w:pPr>
        <w:spacing w:after="0"/>
        <w:jc w:val="both"/>
        <w:rPr>
          <w:u w:val="single"/>
          <w:lang w:val="it-IT"/>
        </w:rPr>
      </w:pPr>
      <w:r w:rsidRPr="007A716A">
        <w:rPr>
          <w:u w:val="single"/>
          <w:lang w:val="it-IT"/>
        </w:rPr>
        <w:t>Istruzioni per lo smaltimento (considerazioni):</w:t>
      </w:r>
    </w:p>
    <w:p w14:paraId="62BA53B9" w14:textId="77777777" w:rsidR="009A0302" w:rsidRPr="007A716A" w:rsidRDefault="009A0302" w:rsidP="0097217C">
      <w:pPr>
        <w:pStyle w:val="NoSpacing"/>
        <w:jc w:val="both"/>
        <w:rPr>
          <w:lang w:val="it-IT"/>
        </w:rPr>
      </w:pPr>
      <w:r w:rsidRPr="007A716A">
        <w:rPr>
          <w:lang w:val="it-IT"/>
        </w:rPr>
        <w:t>Specifiche dell'imballaggio: etichetta di cartone, sacchetto di plastica LDPE</w:t>
      </w:r>
    </w:p>
    <w:p w14:paraId="212ABC85" w14:textId="77777777" w:rsidR="009A0302" w:rsidRPr="007A716A" w:rsidRDefault="009A0302" w:rsidP="0097217C">
      <w:pPr>
        <w:pStyle w:val="NoSpacing"/>
        <w:jc w:val="both"/>
        <w:rPr>
          <w:lang w:val="it-IT"/>
        </w:rPr>
      </w:pPr>
      <w:r w:rsidRPr="007A716A">
        <w:rPr>
          <w:lang w:val="it-IT"/>
        </w:rPr>
        <w:t xml:space="preserve">TRIMAN: Quando smaltisci i prodotti tessili, dai la priorità </w:t>
      </w:r>
      <w:r w:rsidRPr="007A716A">
        <w:rPr>
          <w:b/>
          <w:bCs/>
          <w:lang w:val="it-IT"/>
        </w:rPr>
        <w:t xml:space="preserve"> al riutilizzo</w:t>
      </w:r>
      <w:r w:rsidRPr="007A716A">
        <w:rPr>
          <w:lang w:val="it-IT"/>
        </w:rPr>
        <w:t xml:space="preserve"> donando o riutilizzando gli articoli ancora in buone condizioni. Se il prodotto non è più utilizzabile, cercare strutture di </w:t>
      </w:r>
      <w:r w:rsidRPr="007A716A">
        <w:rPr>
          <w:b/>
          <w:bCs/>
          <w:lang w:val="it-IT"/>
        </w:rPr>
        <w:t xml:space="preserve">riciclaggio locali </w:t>
      </w:r>
      <w:r w:rsidRPr="007A716A">
        <w:rPr>
          <w:lang w:val="it-IT"/>
        </w:rPr>
        <w:t xml:space="preserve"> che accettino i tessuti per recuperare i materiali. Evita di gettare i tessili nei rifiuti generici, poiché le normative dell'UE scoraggiano lo smaltimento in discarica. Ogni stato membro dell'UE dispone di sistemi specifici per i rifiuti tessili, quindi verifica con il servizio locale di gestione dei rifiuti i metodi di smaltimento corretti. Cerca sempre di ridurre al minimo l'impatto ambientale seguendo queste linee guida. Adottando queste misure, contribuisci a un futuro sostenibile per la gestione dei rifiuti tessili.</w:t>
      </w:r>
    </w:p>
    <w:p w14:paraId="41065584" w14:textId="77777777" w:rsidR="001A03CF" w:rsidRPr="007A716A" w:rsidRDefault="001A03CF" w:rsidP="0097217C">
      <w:pPr>
        <w:jc w:val="both"/>
        <w:rPr>
          <w:b/>
          <w:bCs/>
          <w:sz w:val="28"/>
          <w:szCs w:val="28"/>
          <w:lang w:val="it-IT"/>
        </w:rPr>
      </w:pPr>
    </w:p>
    <w:p w14:paraId="2A9ADB22" w14:textId="097CD6E5" w:rsidR="001049C9" w:rsidRPr="007A716A" w:rsidRDefault="007A716A" w:rsidP="0097217C">
      <w:pPr>
        <w:jc w:val="both"/>
        <w:rPr>
          <w:b/>
          <w:bCs/>
          <w:sz w:val="28"/>
          <w:szCs w:val="28"/>
          <w:lang w:val="it-IT"/>
        </w:rPr>
      </w:pPr>
      <w:r>
        <w:rPr>
          <w:b/>
          <w:bCs/>
          <w:sz w:val="28"/>
          <w:szCs w:val="28"/>
          <w:lang w:val="it-IT"/>
        </w:rPr>
        <w:t>Boxer aderenti da uomo</w:t>
      </w:r>
    </w:p>
    <w:p w14:paraId="5546C044" w14:textId="77777777" w:rsidR="006F1D5A" w:rsidRPr="007A716A" w:rsidRDefault="006F1D5A" w:rsidP="0097217C">
      <w:pPr>
        <w:spacing w:after="0"/>
        <w:jc w:val="both"/>
        <w:rPr>
          <w:u w:val="single"/>
          <w:lang w:val="it-IT"/>
        </w:rPr>
      </w:pPr>
      <w:r w:rsidRPr="007A716A">
        <w:rPr>
          <w:u w:val="single"/>
          <w:lang w:val="it-IT"/>
        </w:rPr>
        <w:t>Specifiche tecniche:</w:t>
      </w:r>
    </w:p>
    <w:p w14:paraId="3FB94F2D" w14:textId="25A74E6F" w:rsidR="00E35DFC" w:rsidRPr="007A716A" w:rsidRDefault="006F1D5A" w:rsidP="0097217C">
      <w:pPr>
        <w:pStyle w:val="NoSpacing"/>
        <w:jc w:val="both"/>
        <w:rPr>
          <w:lang w:val="it-IT"/>
        </w:rPr>
      </w:pPr>
      <w:r w:rsidRPr="007A716A">
        <w:rPr>
          <w:lang w:val="it-IT"/>
        </w:rPr>
        <w:t>Composizione materiale: 95% cotone, 5% elastan</w:t>
      </w:r>
    </w:p>
    <w:p w14:paraId="26B20B41" w14:textId="0F70CA43" w:rsidR="006F1D5A" w:rsidRPr="007A716A" w:rsidRDefault="006F1D5A" w:rsidP="0097217C">
      <w:pPr>
        <w:pStyle w:val="NoSpacing"/>
        <w:jc w:val="both"/>
        <w:rPr>
          <w:lang w:val="it-IT"/>
        </w:rPr>
      </w:pPr>
      <w:r w:rsidRPr="007A716A">
        <w:rPr>
          <w:lang w:val="it-IT"/>
        </w:rPr>
        <w:t>Processo di produzione: Lavorato a maglia</w:t>
      </w:r>
    </w:p>
    <w:p w14:paraId="6BD755FC" w14:textId="77777777" w:rsidR="00591E28" w:rsidRPr="007A716A" w:rsidRDefault="00591E28" w:rsidP="0097217C">
      <w:pPr>
        <w:pStyle w:val="NoSpacing"/>
        <w:jc w:val="both"/>
        <w:rPr>
          <w:lang w:val="it-IT"/>
        </w:rPr>
      </w:pPr>
    </w:p>
    <w:p w14:paraId="17668D8A" w14:textId="77777777" w:rsidR="006F1D5A" w:rsidRPr="007A716A" w:rsidRDefault="006F1D5A" w:rsidP="0097217C">
      <w:pPr>
        <w:spacing w:after="0"/>
        <w:jc w:val="both"/>
        <w:rPr>
          <w:u w:val="single"/>
          <w:lang w:val="it-IT"/>
        </w:rPr>
      </w:pPr>
      <w:r w:rsidRPr="007A716A">
        <w:rPr>
          <w:u w:val="single"/>
          <w:lang w:val="it-IT"/>
        </w:rPr>
        <w:t xml:space="preserve">Istruzioni per la cura: </w:t>
      </w:r>
    </w:p>
    <w:p w14:paraId="22BF2EB4" w14:textId="5E314531" w:rsidR="00D50B5D" w:rsidRPr="007A716A" w:rsidRDefault="00D50B5D" w:rsidP="0097217C">
      <w:pPr>
        <w:jc w:val="both"/>
        <w:rPr>
          <w:lang w:val="it-IT"/>
        </w:rPr>
      </w:pPr>
      <w:r w:rsidRPr="007A716A">
        <w:rPr>
          <w:lang w:val="it-IT"/>
        </w:rPr>
        <w:t>Lavare in acqua fredda a un massimo di 40°C, asciugare all'ombra, evitare candeggina, lavaggio a secco o asciugatrice.</w:t>
      </w:r>
    </w:p>
    <w:p w14:paraId="577EEF39" w14:textId="7CB9F2C4" w:rsidR="006F1D5A" w:rsidRPr="005A701E" w:rsidRDefault="006F1D5A" w:rsidP="0097217C">
      <w:pPr>
        <w:jc w:val="both"/>
        <w:rPr>
          <w:b/>
          <w:bCs/>
        </w:rPr>
      </w:pPr>
      <w:r w:rsidRPr="0074645C">
        <w:rPr>
          <w:noProof/>
        </w:rPr>
        <w:drawing>
          <wp:inline distT="0" distB="0" distL="0" distR="0" wp14:anchorId="640D8F99" wp14:editId="774ACECC">
            <wp:extent cx="2492366" cy="441960"/>
            <wp:effectExtent l="0" t="0" r="3810" b="0"/>
            <wp:docPr id="1459542665"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032A2BE" w14:textId="38FCBC3B" w:rsidR="005A701E" w:rsidRPr="007A716A" w:rsidRDefault="006F1D5A" w:rsidP="0097217C">
      <w:pPr>
        <w:spacing w:after="0"/>
        <w:jc w:val="both"/>
        <w:rPr>
          <w:u w:val="single"/>
          <w:lang w:val="it-IT"/>
        </w:rPr>
      </w:pPr>
      <w:r w:rsidRPr="007A716A">
        <w:rPr>
          <w:u w:val="single"/>
          <w:lang w:val="it-IT"/>
        </w:rPr>
        <w:t>Avvertenze (valutazione del rischio):</w:t>
      </w:r>
    </w:p>
    <w:p w14:paraId="770EE5FA" w14:textId="0C737CD6" w:rsidR="005A701E" w:rsidRPr="007A716A" w:rsidRDefault="00A01CAF" w:rsidP="0097217C">
      <w:pPr>
        <w:spacing w:after="0" w:line="240" w:lineRule="auto"/>
        <w:jc w:val="both"/>
        <w:rPr>
          <w:rFonts w:ascii="Calibri" w:eastAsia="Calibri" w:hAnsi="Calibri" w:cs="Calibri"/>
          <w:lang w:val="it-IT"/>
        </w:rPr>
      </w:pPr>
      <w:r w:rsidRPr="007A716A">
        <w:rPr>
          <w:rFonts w:ascii="Calibri" w:eastAsia="Calibri" w:hAnsi="Calibri" w:cs="Calibri"/>
          <w:lang w:val="it-IT"/>
        </w:rPr>
        <w:t xml:space="preserve">Quando si valutano i rischi della biancheria intima, è importante verificare la presenza di etichette per assicurarsi che siano rimosse o infilate per prevenire irritazioni. Scegli la taglia giusta per evitare disagio o movimenti limitati e seleziona materiali traspiranti che consentano il flusso d'aria per prevenire le eruzioni cutanee. Ispezionare sempre il prodotto per eventuali fili allentati che potrebbero rappresentare un pericolo di impigliamento ed evitare oggetti con piccole decorazioni che potrebbero rappresentare un rischio di soffocamento. Prima di indossare biancheria intima nuova, lavarla per eliminare potenziali sostanze irritanti e utilizzare un detergente delicato per evitare sostanze chimiche aggressive che potrebbero irritare la pelle. Controllare regolarmente l'elastico della cintura e sostituirlo se si allenta o si danneggia. Per l'asciugatura, asciugare all'aria o in asciugatrice a bassa temperatura, poiché il calore elevato può danneggiare il tessuto e l'elastico. Monitorare eventuali reazioni allergiche a materiali o detergenti e incoraggiare il cambio quotidiano per motivi igienici. Evita l'umidità cambiando rapidamente i </w:t>
      </w:r>
      <w:r w:rsidR="007A716A">
        <w:rPr>
          <w:rFonts w:ascii="Calibri" w:eastAsia="Calibri" w:hAnsi="Calibri" w:cs="Calibri"/>
          <w:lang w:val="it-IT"/>
        </w:rPr>
        <w:t>boxer</w:t>
      </w:r>
      <w:r w:rsidRPr="007A716A">
        <w:rPr>
          <w:rFonts w:ascii="Calibri" w:eastAsia="Calibri" w:hAnsi="Calibri" w:cs="Calibri"/>
          <w:lang w:val="it-IT"/>
        </w:rPr>
        <w:t xml:space="preserve"> bagnati o sudati per prevenire irritazioni. Educare sulle corrette pratiche igieniche, compreso il lavaggio regolare, e conservare la biancheria intima in un luogo pulito e </w:t>
      </w:r>
      <w:r w:rsidRPr="007A716A">
        <w:rPr>
          <w:rFonts w:ascii="Calibri" w:eastAsia="Calibri" w:hAnsi="Calibri" w:cs="Calibri"/>
          <w:lang w:val="it-IT"/>
        </w:rPr>
        <w:lastRenderedPageBreak/>
        <w:t>asciutto per evitare la crescita batterica. Per le attività fisiche, scegli</w:t>
      </w:r>
      <w:r w:rsidR="007A716A">
        <w:rPr>
          <w:rFonts w:ascii="Calibri" w:eastAsia="Calibri" w:hAnsi="Calibri" w:cs="Calibri"/>
          <w:lang w:val="it-IT"/>
        </w:rPr>
        <w:t xml:space="preserve"> i</w:t>
      </w:r>
      <w:r w:rsidRPr="007A716A">
        <w:rPr>
          <w:rFonts w:ascii="Calibri" w:eastAsia="Calibri" w:hAnsi="Calibri" w:cs="Calibri"/>
          <w:lang w:val="it-IT"/>
        </w:rPr>
        <w:t xml:space="preserve"> </w:t>
      </w:r>
      <w:r w:rsidR="007A716A">
        <w:rPr>
          <w:rFonts w:ascii="Calibri" w:eastAsia="Calibri" w:hAnsi="Calibri" w:cs="Calibri"/>
          <w:lang w:val="it-IT"/>
        </w:rPr>
        <w:t>boxer</w:t>
      </w:r>
      <w:r w:rsidRPr="007A716A">
        <w:rPr>
          <w:rFonts w:ascii="Calibri" w:eastAsia="Calibri" w:hAnsi="Calibri" w:cs="Calibri"/>
          <w:lang w:val="it-IT"/>
        </w:rPr>
        <w:t xml:space="preserve"> che forniscano il supporto necessario e seleziona tessuti adatti alle diverse condizioni atmosferiche. Assicurati che le cuciture siano lisce e di buona qualità per evitare sfregamenti ed evita di acquistare taglie più grandi per la crescita futura: assicurati che i </w:t>
      </w:r>
      <w:r w:rsidR="007A716A">
        <w:rPr>
          <w:rFonts w:ascii="Calibri" w:eastAsia="Calibri" w:hAnsi="Calibri" w:cs="Calibri"/>
          <w:lang w:val="it-IT"/>
        </w:rPr>
        <w:t>boxer</w:t>
      </w:r>
      <w:r w:rsidRPr="007A716A">
        <w:rPr>
          <w:rFonts w:ascii="Calibri" w:eastAsia="Calibri" w:hAnsi="Calibri" w:cs="Calibri"/>
          <w:lang w:val="it-IT"/>
        </w:rPr>
        <w:t xml:space="preserve"> si adattino bene ora. Infine, scarta i </w:t>
      </w:r>
      <w:r w:rsidR="007A716A">
        <w:rPr>
          <w:rFonts w:ascii="Calibri" w:eastAsia="Calibri" w:hAnsi="Calibri" w:cs="Calibri"/>
          <w:lang w:val="it-IT"/>
        </w:rPr>
        <w:t>boxer</w:t>
      </w:r>
      <w:r w:rsidRPr="007A716A">
        <w:rPr>
          <w:rFonts w:ascii="Calibri" w:eastAsia="Calibri" w:hAnsi="Calibri" w:cs="Calibri"/>
          <w:lang w:val="it-IT"/>
        </w:rPr>
        <w:t xml:space="preserve"> usurati, sbiaditi o con buchi per mantenere la sicurezza e il comfort.</w:t>
      </w:r>
    </w:p>
    <w:p w14:paraId="05445A7B" w14:textId="77777777" w:rsidR="005A701E" w:rsidRPr="007A716A" w:rsidRDefault="005A701E" w:rsidP="0097217C">
      <w:pPr>
        <w:spacing w:after="0" w:line="240" w:lineRule="auto"/>
        <w:jc w:val="both"/>
        <w:rPr>
          <w:u w:val="single"/>
          <w:lang w:val="it-IT"/>
        </w:rPr>
      </w:pPr>
    </w:p>
    <w:p w14:paraId="296B7778" w14:textId="5B12B0A1" w:rsidR="006F1D5A" w:rsidRPr="007A716A" w:rsidRDefault="006F1D5A" w:rsidP="0097217C">
      <w:pPr>
        <w:spacing w:after="0"/>
        <w:jc w:val="both"/>
        <w:rPr>
          <w:u w:val="single"/>
          <w:lang w:val="it-IT"/>
        </w:rPr>
      </w:pPr>
      <w:r w:rsidRPr="007A716A">
        <w:rPr>
          <w:u w:val="single"/>
          <w:lang w:val="it-IT"/>
        </w:rPr>
        <w:t>Conformità agli standard di sicurezza</w:t>
      </w:r>
    </w:p>
    <w:p w14:paraId="1AD309FE" w14:textId="77777777" w:rsidR="006F1D5A" w:rsidRPr="007A716A" w:rsidRDefault="006F1D5A" w:rsidP="0097217C">
      <w:pPr>
        <w:pStyle w:val="NoSpacing"/>
        <w:jc w:val="both"/>
        <w:rPr>
          <w:lang w:val="it-IT"/>
        </w:rPr>
      </w:pPr>
      <w:r w:rsidRPr="0074645C">
        <w:t>Norme ISO:</w:t>
      </w:r>
    </w:p>
    <w:p w14:paraId="2D330F1F" w14:textId="77777777" w:rsidR="006F1D5A" w:rsidRPr="002F19CB" w:rsidRDefault="006F1D5A" w:rsidP="0097217C">
      <w:pPr>
        <w:pStyle w:val="NoSpacing"/>
        <w:jc w:val="both"/>
        <w:rPr>
          <w:lang w:val="pt-PT"/>
        </w:rPr>
      </w:pPr>
      <w:r w:rsidRPr="0074645C">
        <w:t>EN ISO 5077:2012</w:t>
      </w:r>
    </w:p>
    <w:p w14:paraId="1AD7D46F" w14:textId="77777777" w:rsidR="006F1D5A" w:rsidRPr="002F19CB" w:rsidRDefault="006F1D5A" w:rsidP="0097217C">
      <w:pPr>
        <w:pStyle w:val="NoSpacing"/>
        <w:jc w:val="both"/>
        <w:rPr>
          <w:lang w:val="pt-PT"/>
        </w:rPr>
      </w:pPr>
      <w:r w:rsidRPr="0074645C">
        <w:t>EN ISO 6330:2008</w:t>
      </w:r>
    </w:p>
    <w:p w14:paraId="64FD5454" w14:textId="77777777" w:rsidR="006F1D5A" w:rsidRPr="002F19CB" w:rsidRDefault="006F1D5A" w:rsidP="0097217C">
      <w:pPr>
        <w:pStyle w:val="NoSpacing"/>
        <w:jc w:val="both"/>
        <w:rPr>
          <w:lang w:val="pt-PT"/>
        </w:rPr>
      </w:pPr>
      <w:r w:rsidRPr="0074645C">
        <w:t>EN ISO 3759:2011</w:t>
      </w:r>
    </w:p>
    <w:p w14:paraId="65990895" w14:textId="77777777" w:rsidR="006F1D5A" w:rsidRPr="00BB0A6C" w:rsidRDefault="006F1D5A" w:rsidP="0097217C">
      <w:pPr>
        <w:pStyle w:val="NoSpacing"/>
        <w:jc w:val="both"/>
        <w:rPr>
          <w:lang w:val="it-IT"/>
        </w:rPr>
      </w:pPr>
      <w:r w:rsidRPr="00BB0A6C">
        <w:t>EN ISO 105-E04:2013</w:t>
      </w:r>
    </w:p>
    <w:p w14:paraId="3AEB35D0" w14:textId="77777777" w:rsidR="006F1D5A" w:rsidRPr="00BB0A6C" w:rsidRDefault="006F1D5A" w:rsidP="0097217C">
      <w:pPr>
        <w:pStyle w:val="NoSpacing"/>
        <w:jc w:val="both"/>
        <w:rPr>
          <w:lang w:val="it-IT"/>
        </w:rPr>
      </w:pPr>
      <w:r w:rsidRPr="00BB0A6C">
        <w:t>EN ISO 105-X12:2016</w:t>
      </w:r>
    </w:p>
    <w:p w14:paraId="6C7C45CD" w14:textId="77777777" w:rsidR="006F1D5A" w:rsidRPr="00BB0A6C" w:rsidRDefault="006F1D5A" w:rsidP="0097217C">
      <w:pPr>
        <w:pStyle w:val="NoSpacing"/>
        <w:jc w:val="both"/>
        <w:rPr>
          <w:lang w:val="it-IT"/>
        </w:rPr>
      </w:pPr>
    </w:p>
    <w:p w14:paraId="768EB01F" w14:textId="77777777" w:rsidR="006F1D5A" w:rsidRPr="007A716A" w:rsidRDefault="006F1D5A" w:rsidP="0097217C">
      <w:pPr>
        <w:pStyle w:val="NoSpacing"/>
        <w:jc w:val="both"/>
        <w:rPr>
          <w:lang w:val="it-IT"/>
        </w:rPr>
      </w:pPr>
    </w:p>
    <w:p w14:paraId="5B078FC5" w14:textId="77777777" w:rsidR="006F1D5A" w:rsidRPr="007A716A" w:rsidRDefault="006F1D5A" w:rsidP="0097217C">
      <w:pPr>
        <w:spacing w:after="0"/>
        <w:jc w:val="both"/>
        <w:rPr>
          <w:u w:val="single"/>
          <w:lang w:val="it-IT"/>
        </w:rPr>
      </w:pPr>
      <w:r w:rsidRPr="007A716A">
        <w:rPr>
          <w:u w:val="single"/>
          <w:lang w:val="it-IT"/>
        </w:rPr>
        <w:t>Istruzioni per lo smaltimento (considerazioni):</w:t>
      </w:r>
    </w:p>
    <w:p w14:paraId="4C2351CE" w14:textId="77777777" w:rsidR="006F1D5A" w:rsidRPr="007A716A" w:rsidRDefault="006F1D5A" w:rsidP="0097217C">
      <w:pPr>
        <w:pStyle w:val="NoSpacing"/>
        <w:jc w:val="both"/>
        <w:rPr>
          <w:lang w:val="it-IT"/>
        </w:rPr>
      </w:pPr>
      <w:r w:rsidRPr="007A716A">
        <w:rPr>
          <w:lang w:val="it-IT"/>
        </w:rPr>
        <w:t>Specifiche dell'imballaggio: sacchetto di plastica LDPE, cartellini di carta</w:t>
      </w:r>
    </w:p>
    <w:p w14:paraId="0206327E" w14:textId="77777777" w:rsidR="006F1D5A" w:rsidRPr="007A716A" w:rsidRDefault="006F1D5A" w:rsidP="0097217C">
      <w:pPr>
        <w:pStyle w:val="NoSpacing"/>
        <w:jc w:val="both"/>
        <w:rPr>
          <w:noProof/>
          <w:lang w:val="it-IT"/>
        </w:rPr>
      </w:pPr>
      <w:r w:rsidRPr="007A716A">
        <w:rPr>
          <w:noProof/>
          <w:lang w:val="it-IT"/>
        </w:rPr>
        <w:drawing>
          <wp:inline distT="0" distB="0" distL="0" distR="0" wp14:anchorId="0BEC6FBC" wp14:editId="08872A16">
            <wp:extent cx="997826" cy="540000"/>
            <wp:effectExtent l="0" t="0" r="0" b="0"/>
            <wp:docPr id="162395334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A716A">
        <w:rPr>
          <w:noProof/>
          <w:lang w:val="it-IT"/>
        </w:rPr>
        <w:drawing>
          <wp:inline distT="0" distB="0" distL="0" distR="0" wp14:anchorId="4466369A" wp14:editId="20499D05">
            <wp:extent cx="1272540" cy="526568"/>
            <wp:effectExtent l="0" t="0" r="3810" b="6985"/>
            <wp:docPr id="1258353931" name="Obrázok 2" descr="Obrázok, na ktorom je písmo, symb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A716A">
        <w:rPr>
          <w:noProof/>
          <w:lang w:val="it-IT"/>
        </w:rPr>
        <w:br/>
      </w:r>
    </w:p>
    <w:p w14:paraId="75A21608" w14:textId="77777777" w:rsidR="001D61AD" w:rsidRPr="007A716A" w:rsidRDefault="001D61AD" w:rsidP="0097217C">
      <w:pPr>
        <w:pStyle w:val="NoSpacing"/>
        <w:jc w:val="both"/>
        <w:rPr>
          <w:lang w:val="it-IT"/>
        </w:rPr>
      </w:pPr>
      <w:r w:rsidRPr="00BF18AD">
        <w:t xml:space="preserve">TRIMAN: Quando smaltisci i prodotti tessili, dai la priorità </w:t>
      </w:r>
      <w:r w:rsidRPr="00BF18AD">
        <w:rPr>
          <w:b/>
          <w:bCs/>
        </w:rPr>
        <w:t xml:space="preserve"> al riutilizzo</w:t>
      </w:r>
      <w:r w:rsidRPr="00BF18AD">
        <w:t xml:space="preserve"> donando o riutilizzando gli articoli ancora in buone condizioni. Se il prodotto non è più utilizzabile, cercare strutture di </w:t>
      </w:r>
      <w:r w:rsidRPr="00BF18AD">
        <w:rPr>
          <w:b/>
          <w:bCs/>
        </w:rPr>
        <w:t xml:space="preserve">riciclaggio locali </w:t>
      </w:r>
      <w:r w:rsidRPr="00BF18AD">
        <w:t xml:space="preserve"> che accettino i tessuti per recuperare i materiali. Evita di gettare i tessili nei rifiuti generici, poiché le normative dell'UE scoraggiano lo smaltimento in discarica. Ogni stato membro dell'UE dispone di sistemi specifici per i rifiuti tessili, quindi verifica con il servizio locale di gestione dei rifiuti i metodi di smaltimento corretti. Cerca sempre di ridurre al minimo l'impatto </w:t>
      </w:r>
      <w:r w:rsidRPr="007A716A">
        <w:rPr>
          <w:lang w:val="it-IT"/>
        </w:rPr>
        <w:t>ambientale seguendo queste linee guida. Adottando queste misure, contribuisci a un futuro sostenibile per la gestione dei rifiuti tessili.</w:t>
      </w:r>
    </w:p>
    <w:p w14:paraId="09C24176" w14:textId="11C96AD3" w:rsidR="00EB5E18" w:rsidRPr="007A716A" w:rsidRDefault="00EB5E18" w:rsidP="5DC173C1">
      <w:pPr>
        <w:jc w:val="both"/>
        <w:rPr>
          <w:lang w:val="it-IT"/>
        </w:rPr>
      </w:pPr>
    </w:p>
    <w:p w14:paraId="13BB7E52" w14:textId="29F6730E" w:rsidR="00E35DFC" w:rsidRPr="007A716A" w:rsidRDefault="00EB5E18" w:rsidP="0097217C">
      <w:pPr>
        <w:jc w:val="both"/>
        <w:rPr>
          <w:b/>
          <w:bCs/>
          <w:sz w:val="28"/>
          <w:szCs w:val="28"/>
          <w:lang w:val="it-IT"/>
        </w:rPr>
      </w:pPr>
      <w:r w:rsidRPr="007A716A">
        <w:rPr>
          <w:b/>
          <w:bCs/>
          <w:sz w:val="28"/>
          <w:szCs w:val="28"/>
          <w:lang w:val="it-IT"/>
        </w:rPr>
        <w:t>Boxer da uomo</w:t>
      </w:r>
    </w:p>
    <w:p w14:paraId="77AC63E0" w14:textId="77777777" w:rsidR="006F1D5A" w:rsidRPr="007A716A" w:rsidRDefault="006F1D5A" w:rsidP="0097217C">
      <w:pPr>
        <w:spacing w:after="0"/>
        <w:jc w:val="both"/>
        <w:rPr>
          <w:u w:val="single"/>
          <w:lang w:val="it-IT"/>
        </w:rPr>
      </w:pPr>
      <w:r w:rsidRPr="007A716A">
        <w:rPr>
          <w:u w:val="single"/>
          <w:lang w:val="it-IT"/>
        </w:rPr>
        <w:t>Specifiche tecniche:</w:t>
      </w:r>
    </w:p>
    <w:p w14:paraId="2B808DE6" w14:textId="77777777" w:rsidR="006F1D5A" w:rsidRPr="007A716A" w:rsidRDefault="006F1D5A" w:rsidP="0097217C">
      <w:pPr>
        <w:pStyle w:val="NoSpacing"/>
        <w:jc w:val="both"/>
        <w:rPr>
          <w:lang w:val="it-IT"/>
        </w:rPr>
      </w:pPr>
      <w:r w:rsidRPr="007A716A">
        <w:rPr>
          <w:lang w:val="it-IT"/>
        </w:rPr>
        <w:t>Composizione materiale: 100% cotone</w:t>
      </w:r>
    </w:p>
    <w:p w14:paraId="6C45DCA9" w14:textId="77777777" w:rsidR="00ED3650" w:rsidRPr="007A716A" w:rsidRDefault="00ED3650" w:rsidP="0097217C">
      <w:pPr>
        <w:pStyle w:val="NoSpacing"/>
        <w:jc w:val="both"/>
        <w:rPr>
          <w:lang w:val="it-IT"/>
        </w:rPr>
      </w:pPr>
      <w:r w:rsidRPr="007A716A">
        <w:rPr>
          <w:lang w:val="it-IT"/>
        </w:rPr>
        <w:t>Processo di produzione: lavorato a maglia</w:t>
      </w:r>
    </w:p>
    <w:p w14:paraId="4F2F20BA" w14:textId="77777777" w:rsidR="00ED3650" w:rsidRPr="007A716A" w:rsidRDefault="00ED3650" w:rsidP="0097217C">
      <w:pPr>
        <w:jc w:val="both"/>
        <w:rPr>
          <w:b/>
          <w:bCs/>
          <w:lang w:val="it-IT"/>
        </w:rPr>
      </w:pPr>
    </w:p>
    <w:p w14:paraId="68A35B14" w14:textId="77777777" w:rsidR="008568FD" w:rsidRPr="007A716A" w:rsidRDefault="008568FD" w:rsidP="0097217C">
      <w:pPr>
        <w:spacing w:after="0"/>
        <w:jc w:val="both"/>
        <w:rPr>
          <w:u w:val="single"/>
          <w:lang w:val="it-IT"/>
        </w:rPr>
      </w:pPr>
      <w:r w:rsidRPr="007A716A">
        <w:rPr>
          <w:u w:val="single"/>
          <w:lang w:val="it-IT"/>
        </w:rPr>
        <w:t xml:space="preserve">Istruzioni per la cura: </w:t>
      </w:r>
    </w:p>
    <w:p w14:paraId="5DE9F85D" w14:textId="7313EB28" w:rsidR="008568FD" w:rsidRPr="007A716A" w:rsidRDefault="008568FD" w:rsidP="0097217C">
      <w:pPr>
        <w:jc w:val="both"/>
        <w:rPr>
          <w:lang w:val="it-IT"/>
        </w:rPr>
      </w:pPr>
      <w:r w:rsidRPr="007A716A">
        <w:rPr>
          <w:lang w:val="it-IT"/>
        </w:rPr>
        <w:t>Lavare in acqua fredda a un massimo di 40°C, asciugare all'ombra, evitare candeggina, lavaggio a secco o asciugatrice.</w:t>
      </w:r>
    </w:p>
    <w:p w14:paraId="73E9E96A" w14:textId="77777777" w:rsidR="008568FD" w:rsidRPr="005A701E" w:rsidRDefault="008568FD" w:rsidP="0097217C">
      <w:pPr>
        <w:jc w:val="both"/>
        <w:rPr>
          <w:b/>
          <w:bCs/>
        </w:rPr>
      </w:pPr>
      <w:r w:rsidRPr="0074645C">
        <w:rPr>
          <w:noProof/>
        </w:rPr>
        <w:drawing>
          <wp:inline distT="0" distB="0" distL="0" distR="0" wp14:anchorId="6FAC7B58" wp14:editId="4704D847">
            <wp:extent cx="2492366" cy="441960"/>
            <wp:effectExtent l="0" t="0" r="3810" b="0"/>
            <wp:docPr id="1140288679"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F9D903F" w14:textId="77777777" w:rsidR="00ED3650" w:rsidRPr="0074645C" w:rsidRDefault="00ED3650" w:rsidP="0097217C">
      <w:pPr>
        <w:pStyle w:val="ListParagraph"/>
        <w:spacing w:after="0" w:line="240" w:lineRule="auto"/>
        <w:jc w:val="both"/>
        <w:rPr>
          <w:rFonts w:ascii="Calibri" w:eastAsia="Times New Roman" w:hAnsi="Calibri" w:cs="Calibri"/>
          <w:color w:val="000000"/>
          <w:kern w:val="0"/>
          <w14:ligatures w14:val="none"/>
        </w:rPr>
      </w:pPr>
    </w:p>
    <w:p w14:paraId="579E7183" w14:textId="77777777" w:rsidR="008568FD" w:rsidRPr="007A716A" w:rsidRDefault="008568FD" w:rsidP="0097217C">
      <w:pPr>
        <w:spacing w:after="0"/>
        <w:jc w:val="both"/>
        <w:rPr>
          <w:u w:val="single"/>
          <w:lang w:val="it-IT"/>
        </w:rPr>
      </w:pPr>
      <w:r w:rsidRPr="007A716A">
        <w:rPr>
          <w:u w:val="single"/>
          <w:lang w:val="it-IT"/>
        </w:rPr>
        <w:t>Avvertenze (valutazione del rischio):</w:t>
      </w:r>
    </w:p>
    <w:p w14:paraId="3AD0248B" w14:textId="7E04CD6A" w:rsidR="00ED3650" w:rsidRDefault="008568FD" w:rsidP="007A716A">
      <w:pPr>
        <w:spacing w:after="0" w:line="240" w:lineRule="auto"/>
        <w:jc w:val="both"/>
        <w:rPr>
          <w:rFonts w:ascii="Calibri" w:eastAsia="Calibri" w:hAnsi="Calibri" w:cs="Calibri"/>
          <w:lang w:val="it-IT"/>
        </w:rPr>
      </w:pPr>
      <w:r w:rsidRPr="007A716A">
        <w:rPr>
          <w:rFonts w:ascii="Calibri" w:eastAsia="Calibri" w:hAnsi="Calibri" w:cs="Calibri"/>
          <w:lang w:val="it-IT"/>
        </w:rPr>
        <w:t xml:space="preserve">Quando si valutano i rischi della biancheria intima, è importante verificare la presenza di etichette per assicurarsi che siano rimosse o infilate per prevenire irritazioni. Scegli la taglia giusta per evitare disagio o movimenti limitati e seleziona materiali traspiranti che consentano il flusso d'aria per prevenire le eruzioni cutanee. Ispezionare sempre il prodotto per eventuali fili allentati che potrebbero rappresentare un pericolo di impigliamento ed evitare oggetti con piccole decorazioni che potrebbero rappresentare un rischio di soffocamento. Prima di indossare biancheria intima nuova, lavarla per </w:t>
      </w:r>
      <w:r w:rsidRPr="007A716A">
        <w:rPr>
          <w:rFonts w:ascii="Calibri" w:eastAsia="Calibri" w:hAnsi="Calibri" w:cs="Calibri"/>
          <w:lang w:val="it-IT"/>
        </w:rPr>
        <w:lastRenderedPageBreak/>
        <w:t xml:space="preserve">eliminare potenziali sostanze irritanti e utilizzare un detergente delicato per evitare sostanze chimiche aggressive che potrebbero irritare la pelle. Controllare regolarmente l'elastico della cintura e sostituirlo se si allenta o si danneggia. Per l'asciugatura, asciugare all'aria o in asciugatrice a bassa temperatura, poiché il calore elevato può danneggiare il tessuto e l'elastico. Monitorare eventuali reazioni allergiche a materiali o detergenti e incoraggiare il cambio quotidiano per motivi igienici. Evita l'umidità cambiando rapidamente i </w:t>
      </w:r>
      <w:r w:rsidR="007A716A">
        <w:rPr>
          <w:rFonts w:ascii="Calibri" w:eastAsia="Calibri" w:hAnsi="Calibri" w:cs="Calibri"/>
          <w:lang w:val="it-IT"/>
        </w:rPr>
        <w:t>boxer</w:t>
      </w:r>
      <w:r w:rsidRPr="007A716A">
        <w:rPr>
          <w:rFonts w:ascii="Calibri" w:eastAsia="Calibri" w:hAnsi="Calibri" w:cs="Calibri"/>
          <w:lang w:val="it-IT"/>
        </w:rPr>
        <w:t xml:space="preserve"> bagnati o sudati per prevenire irritazioni. Educare sulle corrette pratiche igieniche, compreso il lavaggio regolare, e conservare la biancheria intima in un luogo pulito e asciutto per evitare la crescita batterica. Per le attività fisiche, scegli </w:t>
      </w:r>
      <w:r w:rsidR="007A716A">
        <w:rPr>
          <w:rFonts w:ascii="Calibri" w:eastAsia="Calibri" w:hAnsi="Calibri" w:cs="Calibri"/>
          <w:lang w:val="it-IT"/>
        </w:rPr>
        <w:t>boxer</w:t>
      </w:r>
      <w:r w:rsidRPr="007A716A">
        <w:rPr>
          <w:rFonts w:ascii="Calibri" w:eastAsia="Calibri" w:hAnsi="Calibri" w:cs="Calibri"/>
          <w:lang w:val="it-IT"/>
        </w:rPr>
        <w:t xml:space="preserve"> che forniscano il supporto necessario e seleziona tessuti adatti alle diverse condizioni atmosferiche. Assicurati che le cuciture siano lisce e di buona qualità per evitare sfregamenti ed evita di acquistare taglie più grandi per la crescita futura: assicurati che i </w:t>
      </w:r>
      <w:r w:rsidR="007A716A">
        <w:rPr>
          <w:rFonts w:ascii="Calibri" w:eastAsia="Calibri" w:hAnsi="Calibri" w:cs="Calibri"/>
          <w:lang w:val="it-IT"/>
        </w:rPr>
        <w:t>boxer</w:t>
      </w:r>
      <w:r w:rsidRPr="007A716A">
        <w:rPr>
          <w:rFonts w:ascii="Calibri" w:eastAsia="Calibri" w:hAnsi="Calibri" w:cs="Calibri"/>
          <w:lang w:val="it-IT"/>
        </w:rPr>
        <w:t xml:space="preserve"> si adattino bene ora. Infine, scarta i </w:t>
      </w:r>
      <w:r w:rsidR="007A716A">
        <w:rPr>
          <w:rFonts w:ascii="Calibri" w:eastAsia="Calibri" w:hAnsi="Calibri" w:cs="Calibri"/>
          <w:lang w:val="it-IT"/>
        </w:rPr>
        <w:t>boxer</w:t>
      </w:r>
      <w:r w:rsidRPr="007A716A">
        <w:rPr>
          <w:rFonts w:ascii="Calibri" w:eastAsia="Calibri" w:hAnsi="Calibri" w:cs="Calibri"/>
          <w:lang w:val="it-IT"/>
        </w:rPr>
        <w:t xml:space="preserve"> usurati, sbiaditi o con buchi per mantenere la sicurezza e il comfort.</w:t>
      </w:r>
    </w:p>
    <w:p w14:paraId="2B566936" w14:textId="77777777" w:rsidR="007A716A" w:rsidRPr="007A716A" w:rsidRDefault="007A716A" w:rsidP="007A716A">
      <w:pPr>
        <w:spacing w:after="0" w:line="240" w:lineRule="auto"/>
        <w:jc w:val="both"/>
        <w:rPr>
          <w:rFonts w:ascii="Calibri" w:eastAsia="Calibri" w:hAnsi="Calibri" w:cs="Calibri"/>
          <w:lang w:val="it-IT"/>
        </w:rPr>
      </w:pPr>
    </w:p>
    <w:p w14:paraId="4CF8FA2A" w14:textId="77777777" w:rsidR="008568FD" w:rsidRPr="007A716A" w:rsidRDefault="008568FD" w:rsidP="0097217C">
      <w:pPr>
        <w:spacing w:after="0"/>
        <w:jc w:val="both"/>
        <w:rPr>
          <w:u w:val="single"/>
          <w:lang w:val="it-IT"/>
        </w:rPr>
      </w:pPr>
      <w:r w:rsidRPr="007A716A">
        <w:rPr>
          <w:u w:val="single"/>
          <w:lang w:val="it-IT"/>
        </w:rPr>
        <w:t>Conformità agli standard di sicurezza</w:t>
      </w:r>
    </w:p>
    <w:p w14:paraId="06A1F6A7" w14:textId="77777777" w:rsidR="008568FD" w:rsidRPr="007A716A" w:rsidRDefault="008568FD" w:rsidP="0097217C">
      <w:pPr>
        <w:pStyle w:val="NoSpacing"/>
        <w:jc w:val="both"/>
        <w:rPr>
          <w:lang w:val="it-IT"/>
        </w:rPr>
      </w:pPr>
      <w:r w:rsidRPr="0074645C">
        <w:t>Norme ISO:</w:t>
      </w:r>
    </w:p>
    <w:p w14:paraId="0E800C88" w14:textId="77777777" w:rsidR="008568FD" w:rsidRPr="002F19CB" w:rsidRDefault="008568FD" w:rsidP="0097217C">
      <w:pPr>
        <w:pStyle w:val="NoSpacing"/>
        <w:jc w:val="both"/>
        <w:rPr>
          <w:lang w:val="pt-PT"/>
        </w:rPr>
      </w:pPr>
      <w:r w:rsidRPr="0074645C">
        <w:t>EN ISO 5077:2012</w:t>
      </w:r>
    </w:p>
    <w:p w14:paraId="616D8928" w14:textId="77777777" w:rsidR="008568FD" w:rsidRPr="002F19CB" w:rsidRDefault="008568FD" w:rsidP="0097217C">
      <w:pPr>
        <w:pStyle w:val="NoSpacing"/>
        <w:jc w:val="both"/>
        <w:rPr>
          <w:lang w:val="pt-PT"/>
        </w:rPr>
      </w:pPr>
      <w:r w:rsidRPr="0074645C">
        <w:t>EN ISO 6330:2008</w:t>
      </w:r>
    </w:p>
    <w:p w14:paraId="4233B5DF" w14:textId="77777777" w:rsidR="008568FD" w:rsidRPr="002F19CB" w:rsidRDefault="008568FD" w:rsidP="0097217C">
      <w:pPr>
        <w:pStyle w:val="NoSpacing"/>
        <w:jc w:val="both"/>
        <w:rPr>
          <w:lang w:val="pt-PT"/>
        </w:rPr>
      </w:pPr>
      <w:r w:rsidRPr="0074645C">
        <w:t>EN ISO 3759:2011</w:t>
      </w:r>
    </w:p>
    <w:p w14:paraId="54D50CE5" w14:textId="77777777" w:rsidR="008568FD" w:rsidRPr="00BB0A6C" w:rsidRDefault="008568FD" w:rsidP="0097217C">
      <w:pPr>
        <w:pStyle w:val="NoSpacing"/>
        <w:jc w:val="both"/>
        <w:rPr>
          <w:lang w:val="it-IT"/>
        </w:rPr>
      </w:pPr>
      <w:r w:rsidRPr="00BB0A6C">
        <w:t>EN ISO 105-E04:2013</w:t>
      </w:r>
    </w:p>
    <w:p w14:paraId="0C5C81B7" w14:textId="77777777" w:rsidR="008568FD" w:rsidRPr="00BB0A6C" w:rsidRDefault="008568FD" w:rsidP="0097217C">
      <w:pPr>
        <w:pStyle w:val="NoSpacing"/>
        <w:jc w:val="both"/>
        <w:rPr>
          <w:lang w:val="it-IT"/>
        </w:rPr>
      </w:pPr>
      <w:r w:rsidRPr="00BB0A6C">
        <w:t>EN ISO 105-X12:2016</w:t>
      </w:r>
    </w:p>
    <w:p w14:paraId="61A98EA0" w14:textId="77777777" w:rsidR="00ED3650" w:rsidRPr="0074645C" w:rsidRDefault="00ED3650" w:rsidP="0097217C">
      <w:pPr>
        <w:pStyle w:val="NoSpacing"/>
        <w:jc w:val="both"/>
      </w:pPr>
    </w:p>
    <w:p w14:paraId="4539A3FC" w14:textId="77777777" w:rsidR="008568FD" w:rsidRPr="007A716A" w:rsidRDefault="008568FD" w:rsidP="0097217C">
      <w:pPr>
        <w:spacing w:after="0"/>
        <w:jc w:val="both"/>
        <w:rPr>
          <w:u w:val="single"/>
          <w:lang w:val="it-IT"/>
        </w:rPr>
      </w:pPr>
      <w:r w:rsidRPr="007A716A">
        <w:rPr>
          <w:u w:val="single"/>
          <w:lang w:val="it-IT"/>
        </w:rPr>
        <w:t>Istruzioni per lo smaltimento (considerazioni):</w:t>
      </w:r>
    </w:p>
    <w:p w14:paraId="4F54E5EB" w14:textId="77777777" w:rsidR="008568FD" w:rsidRPr="007A716A" w:rsidRDefault="008568FD" w:rsidP="0097217C">
      <w:pPr>
        <w:pStyle w:val="NoSpacing"/>
        <w:jc w:val="both"/>
        <w:rPr>
          <w:lang w:val="it-IT"/>
        </w:rPr>
      </w:pPr>
      <w:r w:rsidRPr="007A716A">
        <w:rPr>
          <w:lang w:val="it-IT"/>
        </w:rPr>
        <w:t>Specifiche dell'imballaggio: sacchetto di plastica LDPE, cartellini di carta</w:t>
      </w:r>
    </w:p>
    <w:p w14:paraId="07054D61" w14:textId="77777777" w:rsidR="008568FD" w:rsidRPr="00760D09" w:rsidRDefault="008568FD" w:rsidP="0097217C">
      <w:pPr>
        <w:pStyle w:val="NoSpacing"/>
        <w:jc w:val="both"/>
        <w:rPr>
          <w:lang w:val="en-US"/>
        </w:rPr>
      </w:pPr>
      <w:r w:rsidRPr="007A716A">
        <w:rPr>
          <w:noProof/>
          <w:lang w:val="it-IT"/>
        </w:rPr>
        <w:drawing>
          <wp:inline distT="0" distB="0" distL="0" distR="0" wp14:anchorId="1AEE6505" wp14:editId="46A63081">
            <wp:extent cx="997826" cy="540000"/>
            <wp:effectExtent l="0" t="0" r="0" b="0"/>
            <wp:docPr id="1847456810"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A716A">
        <w:rPr>
          <w:noProof/>
          <w:lang w:val="it-IT"/>
        </w:rPr>
        <w:drawing>
          <wp:inline distT="0" distB="0" distL="0" distR="0" wp14:anchorId="709FADD6" wp14:editId="38DCD6F0">
            <wp:extent cx="1272540" cy="526568"/>
            <wp:effectExtent l="0" t="0" r="3810" b="6985"/>
            <wp:docPr id="1876029713" name="Obrázok 2" descr="Obrázok, na ktorom je písmo, symb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1763004" w14:textId="77777777" w:rsidR="008568FD" w:rsidRPr="007A716A" w:rsidRDefault="008568FD" w:rsidP="0097217C">
      <w:pPr>
        <w:pStyle w:val="NoSpacing"/>
        <w:jc w:val="both"/>
        <w:rPr>
          <w:lang w:val="it-IT"/>
        </w:rPr>
      </w:pPr>
      <w:r w:rsidRPr="00760D09">
        <w:t xml:space="preserve">TRIMAN: Quando smaltisci i prodotti tessili, dai la priorità </w:t>
      </w:r>
      <w:r w:rsidRPr="00760D09">
        <w:rPr>
          <w:b/>
          <w:bCs/>
        </w:rPr>
        <w:t xml:space="preserve"> al riutilizzo</w:t>
      </w:r>
      <w:r w:rsidRPr="00760D09">
        <w:t xml:space="preserve"> donando o riutilizzando gli articoli ancora in buone condizioni. Se il prodotto non è più utilizzabile, cercare strutture di </w:t>
      </w:r>
      <w:r w:rsidRPr="00760D09">
        <w:rPr>
          <w:b/>
          <w:bCs/>
        </w:rPr>
        <w:t xml:space="preserve">riciclaggio locali </w:t>
      </w:r>
      <w:r w:rsidRPr="00760D09">
        <w:t xml:space="preserve"> che accettino i tessuti per recuperare i materiali. Evita di gettare i tessili nei rifiuti generici, poiché le normative dell'UE scoraggiano lo smaltimento in discarica. Ogni stato membro dell'UE dispone di sistemi specifici per i rifiuti tessili, quindi verifica con il servizio locale di gestione dei rifiuti i metodi di smaltimento corretti. Cerca sempre di ridurre al minimo </w:t>
      </w:r>
      <w:r w:rsidRPr="007A716A">
        <w:rPr>
          <w:lang w:val="it-IT"/>
        </w:rPr>
        <w:t>l'impatto ambientale seguendo queste linee guida. Adottando queste misure, contribuisci a un futuro sostenibile per la gestione dei rifiuti tessili.</w:t>
      </w:r>
    </w:p>
    <w:p w14:paraId="5E1D08FB" w14:textId="77777777" w:rsidR="008568FD" w:rsidRPr="007A716A" w:rsidRDefault="008568FD" w:rsidP="0097217C">
      <w:pPr>
        <w:jc w:val="both"/>
        <w:rPr>
          <w:lang w:val="it-IT"/>
        </w:rPr>
      </w:pPr>
    </w:p>
    <w:p w14:paraId="32232955" w14:textId="71F4C150" w:rsidR="00257264" w:rsidRPr="007A716A" w:rsidRDefault="00ED3650" w:rsidP="0097217C">
      <w:pPr>
        <w:jc w:val="both"/>
        <w:rPr>
          <w:b/>
          <w:bCs/>
          <w:sz w:val="28"/>
          <w:szCs w:val="28"/>
          <w:lang w:val="it-IT"/>
        </w:rPr>
      </w:pPr>
      <w:r w:rsidRPr="007A716A">
        <w:rPr>
          <w:b/>
          <w:bCs/>
          <w:sz w:val="28"/>
          <w:szCs w:val="28"/>
          <w:lang w:val="it-IT"/>
        </w:rPr>
        <w:t>Boxer</w:t>
      </w:r>
      <w:r w:rsidR="007A716A">
        <w:rPr>
          <w:b/>
          <w:bCs/>
          <w:sz w:val="28"/>
          <w:szCs w:val="28"/>
          <w:lang w:val="it-IT"/>
        </w:rPr>
        <w:t xml:space="preserve"> da bambino</w:t>
      </w:r>
    </w:p>
    <w:p w14:paraId="3B9D92C4" w14:textId="77777777" w:rsidR="00ED3650" w:rsidRPr="007A716A" w:rsidRDefault="00ED3650" w:rsidP="0097217C">
      <w:pPr>
        <w:spacing w:after="0"/>
        <w:jc w:val="both"/>
        <w:rPr>
          <w:u w:val="single"/>
          <w:lang w:val="it-IT"/>
        </w:rPr>
      </w:pPr>
      <w:r w:rsidRPr="007A716A">
        <w:rPr>
          <w:u w:val="single"/>
          <w:lang w:val="it-IT"/>
        </w:rPr>
        <w:t>Specifiche tecniche:</w:t>
      </w:r>
    </w:p>
    <w:p w14:paraId="2714351B" w14:textId="77777777" w:rsidR="00ED3650" w:rsidRPr="007A716A" w:rsidRDefault="00ED3650" w:rsidP="0097217C">
      <w:pPr>
        <w:pStyle w:val="NoSpacing"/>
        <w:jc w:val="both"/>
        <w:rPr>
          <w:lang w:val="it-IT"/>
        </w:rPr>
      </w:pPr>
      <w:r w:rsidRPr="007A716A">
        <w:rPr>
          <w:lang w:val="it-IT"/>
        </w:rPr>
        <w:t xml:space="preserve">Composizione materiale: 92% cotone, 8% elastan </w:t>
      </w:r>
    </w:p>
    <w:p w14:paraId="3DA1BC36" w14:textId="77777777" w:rsidR="00ED3650" w:rsidRPr="007A716A" w:rsidRDefault="00ED3650" w:rsidP="0097217C">
      <w:pPr>
        <w:spacing w:after="0"/>
        <w:jc w:val="both"/>
        <w:rPr>
          <w:lang w:val="it-IT"/>
        </w:rPr>
      </w:pPr>
      <w:r w:rsidRPr="007A716A">
        <w:rPr>
          <w:lang w:val="it-IT"/>
        </w:rPr>
        <w:t>Processo di produzione: lavorato a maglia</w:t>
      </w:r>
    </w:p>
    <w:p w14:paraId="00BE41F5" w14:textId="77777777" w:rsidR="00ED3650" w:rsidRPr="007A716A" w:rsidRDefault="00ED3650" w:rsidP="0097217C">
      <w:pPr>
        <w:jc w:val="both"/>
        <w:rPr>
          <w:b/>
          <w:bCs/>
          <w:lang w:val="it-IT"/>
        </w:rPr>
      </w:pPr>
    </w:p>
    <w:p w14:paraId="16FA133E" w14:textId="77777777" w:rsidR="008568FD" w:rsidRPr="007A716A" w:rsidRDefault="008568FD" w:rsidP="0097217C">
      <w:pPr>
        <w:spacing w:after="0"/>
        <w:jc w:val="both"/>
        <w:rPr>
          <w:u w:val="single"/>
          <w:lang w:val="it-IT"/>
        </w:rPr>
      </w:pPr>
      <w:r w:rsidRPr="007A716A">
        <w:rPr>
          <w:u w:val="single"/>
          <w:lang w:val="it-IT"/>
        </w:rPr>
        <w:t xml:space="preserve">Istruzioni per la cura: </w:t>
      </w:r>
    </w:p>
    <w:p w14:paraId="12C0FF4D" w14:textId="0ED74237" w:rsidR="008568FD" w:rsidRPr="007A716A" w:rsidRDefault="008568FD" w:rsidP="0097217C">
      <w:pPr>
        <w:jc w:val="both"/>
        <w:rPr>
          <w:lang w:val="it-IT"/>
        </w:rPr>
      </w:pPr>
      <w:r w:rsidRPr="007A716A">
        <w:rPr>
          <w:lang w:val="it-IT"/>
        </w:rPr>
        <w:t>Lavare in acqua fredda a un massimo di 40°C, asciugare all'ombra, evitare candeggina, lavaggio a secco o asciugatrice.</w:t>
      </w:r>
    </w:p>
    <w:p w14:paraId="110EF548" w14:textId="77777777" w:rsidR="008568FD" w:rsidRPr="005A701E" w:rsidRDefault="008568FD" w:rsidP="0097217C">
      <w:pPr>
        <w:jc w:val="both"/>
        <w:rPr>
          <w:b/>
          <w:bCs/>
        </w:rPr>
      </w:pPr>
      <w:r w:rsidRPr="0074645C">
        <w:rPr>
          <w:noProof/>
        </w:rPr>
        <w:drawing>
          <wp:inline distT="0" distB="0" distL="0" distR="0" wp14:anchorId="05E48980" wp14:editId="2B7BABC6">
            <wp:extent cx="2492366" cy="441960"/>
            <wp:effectExtent l="0" t="0" r="3810" b="0"/>
            <wp:docPr id="1232845747"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545182FD" w14:textId="77777777" w:rsidR="00ED3650" w:rsidRPr="0074645C" w:rsidRDefault="00ED3650" w:rsidP="0097217C">
      <w:pPr>
        <w:jc w:val="both"/>
      </w:pPr>
    </w:p>
    <w:p w14:paraId="0FA2B895" w14:textId="77777777" w:rsidR="008568FD" w:rsidRPr="007A716A" w:rsidRDefault="008568FD" w:rsidP="0097217C">
      <w:pPr>
        <w:spacing w:after="0"/>
        <w:jc w:val="both"/>
        <w:rPr>
          <w:u w:val="single"/>
          <w:lang w:val="it-IT"/>
        </w:rPr>
      </w:pPr>
      <w:r w:rsidRPr="007A716A">
        <w:rPr>
          <w:u w:val="single"/>
          <w:lang w:val="it-IT"/>
        </w:rPr>
        <w:lastRenderedPageBreak/>
        <w:t>Avvertenze (valutazione del rischio):</w:t>
      </w:r>
    </w:p>
    <w:p w14:paraId="1F12926B" w14:textId="55619CB9" w:rsidR="00ED3650" w:rsidRPr="007A716A" w:rsidRDefault="008568FD" w:rsidP="0097217C">
      <w:pPr>
        <w:spacing w:after="0" w:line="240" w:lineRule="auto"/>
        <w:jc w:val="both"/>
        <w:rPr>
          <w:rFonts w:ascii="Calibri" w:eastAsia="Calibri" w:hAnsi="Calibri" w:cs="Calibri"/>
          <w:lang w:val="it-IT"/>
        </w:rPr>
      </w:pPr>
      <w:r w:rsidRPr="007A716A">
        <w:rPr>
          <w:rFonts w:ascii="Calibri" w:eastAsia="Calibri" w:hAnsi="Calibri" w:cs="Calibri"/>
          <w:lang w:val="it-IT"/>
        </w:rPr>
        <w:t xml:space="preserve">Quando si valutano i rischi della biancheria intima, è importante verificare la presenza di etichette per assicurarsi che siano rimosse o infilate per prevenire irritazioni. Scegli la taglia giusta per evitare disagio o movimenti limitati e seleziona materiali traspiranti che consentano il flusso d'aria per prevenire le eruzioni cutanee. Ispezionare sempre il prodotto per eventuali fili allentati che potrebbero rappresentare un pericolo di impigliamento ed evitare oggetti con piccole decorazioni che potrebbero rappresentare un rischio di soffocamento. Prima di indossare biancheria intima nuova, lavarla per eliminare potenziali sostanze irritanti e utilizzare un detergente delicato per evitare sostanze chimiche aggressive che potrebbero irritare la pelle. Controllare regolarmente l'elastico della cintura e sostituirlo se si allenta o si danneggia. Per l'asciugatura, asciugare all'aria o in asciugatrice a bassa temperatura, poiché il calore elevato può danneggiare il tessuto e l'elastico. Monitorare eventuali reazioni allergiche a materiali o detergenti e incoraggiare il cambio quotidiano per motivi igienici. Evita l'umidità cambiando rapidamente i tronchi bagnati o sudati per prevenire irritazioni. Educare sulle corrette pratiche igieniche, compreso il lavaggio regolare, e conservare la biancheria intima in un luogo pulito e asciutto per evitare la crescita batterica. Per le attività fisiche, scegli </w:t>
      </w:r>
      <w:r w:rsidR="007A716A">
        <w:rPr>
          <w:rFonts w:ascii="Calibri" w:eastAsia="Calibri" w:hAnsi="Calibri" w:cs="Calibri"/>
          <w:lang w:val="it-IT"/>
        </w:rPr>
        <w:t>i boxer</w:t>
      </w:r>
      <w:r w:rsidRPr="007A716A">
        <w:rPr>
          <w:rFonts w:ascii="Calibri" w:eastAsia="Calibri" w:hAnsi="Calibri" w:cs="Calibri"/>
          <w:lang w:val="it-IT"/>
        </w:rPr>
        <w:t xml:space="preserve"> che forniscano il supporto necessario e seleziona tessuti adatti alle diverse condizioni atmosferiche. Assicurati che le cuciture siano lisce e di buona qualità per evitare sfregamenti ed evita di acquistare taglie più grandi per la crescita futura: assicurati che i </w:t>
      </w:r>
      <w:r w:rsidR="007A716A">
        <w:rPr>
          <w:rFonts w:ascii="Calibri" w:eastAsia="Calibri" w:hAnsi="Calibri" w:cs="Calibri"/>
          <w:lang w:val="it-IT"/>
        </w:rPr>
        <w:t>boxer</w:t>
      </w:r>
      <w:r w:rsidRPr="007A716A">
        <w:rPr>
          <w:rFonts w:ascii="Calibri" w:eastAsia="Calibri" w:hAnsi="Calibri" w:cs="Calibri"/>
          <w:lang w:val="it-IT"/>
        </w:rPr>
        <w:t xml:space="preserve"> si adattino bene ora. Infine, scarta i </w:t>
      </w:r>
      <w:r w:rsidR="007A716A">
        <w:rPr>
          <w:rFonts w:ascii="Calibri" w:eastAsia="Calibri" w:hAnsi="Calibri" w:cs="Calibri"/>
          <w:lang w:val="it-IT"/>
        </w:rPr>
        <w:t>boxer</w:t>
      </w:r>
      <w:r w:rsidRPr="007A716A">
        <w:rPr>
          <w:rFonts w:ascii="Calibri" w:eastAsia="Calibri" w:hAnsi="Calibri" w:cs="Calibri"/>
          <w:lang w:val="it-IT"/>
        </w:rPr>
        <w:t xml:space="preserve"> usurati, sbiaditi o con buchi per mantenere la sicurezza e il comfort.</w:t>
      </w:r>
    </w:p>
    <w:p w14:paraId="76989E03" w14:textId="77777777" w:rsidR="008568FD" w:rsidRPr="007A716A" w:rsidRDefault="008568FD" w:rsidP="0097217C">
      <w:pPr>
        <w:spacing w:after="0" w:line="240" w:lineRule="auto"/>
        <w:jc w:val="both"/>
        <w:rPr>
          <w:rFonts w:ascii="Calibri" w:eastAsia="Calibri" w:hAnsi="Calibri" w:cs="Calibri"/>
          <w:lang w:val="it-IT"/>
        </w:rPr>
      </w:pPr>
    </w:p>
    <w:p w14:paraId="0A93EF07" w14:textId="1E202A12" w:rsidR="008568FD" w:rsidRPr="007A716A" w:rsidRDefault="008568FD" w:rsidP="0097217C">
      <w:pPr>
        <w:spacing w:after="0"/>
        <w:jc w:val="both"/>
        <w:rPr>
          <w:u w:val="single"/>
          <w:lang w:val="it-IT"/>
        </w:rPr>
      </w:pPr>
      <w:r w:rsidRPr="007A716A">
        <w:rPr>
          <w:u w:val="single"/>
          <w:lang w:val="it-IT"/>
        </w:rPr>
        <w:t>Conformità agli standard di sicurezza:</w:t>
      </w:r>
    </w:p>
    <w:p w14:paraId="2AB51E92" w14:textId="01629664" w:rsidR="001C7509" w:rsidRPr="007A716A" w:rsidRDefault="001C7509" w:rsidP="0097217C">
      <w:pPr>
        <w:spacing w:after="0"/>
        <w:jc w:val="both"/>
        <w:rPr>
          <w:u w:val="single"/>
          <w:lang w:val="it-IT"/>
        </w:rPr>
      </w:pPr>
      <w:r w:rsidRPr="007A716A">
        <w:rPr>
          <w:lang w:val="it-IT"/>
        </w:rPr>
        <w:t>Certificazione OEKOTEX (Classe di Prodotto 1 + Allegato 6)</w:t>
      </w:r>
    </w:p>
    <w:p w14:paraId="6845A440" w14:textId="77777777" w:rsidR="008568FD" w:rsidRPr="007A716A" w:rsidRDefault="008568FD" w:rsidP="0097217C">
      <w:pPr>
        <w:pStyle w:val="NoSpacing"/>
        <w:jc w:val="both"/>
        <w:rPr>
          <w:lang w:val="it-IT"/>
        </w:rPr>
      </w:pPr>
      <w:r w:rsidRPr="0074645C">
        <w:t>Norme ISO:</w:t>
      </w:r>
    </w:p>
    <w:p w14:paraId="52BB1ABE" w14:textId="77777777" w:rsidR="008568FD" w:rsidRPr="007A716A" w:rsidRDefault="008568FD" w:rsidP="0097217C">
      <w:pPr>
        <w:pStyle w:val="NoSpacing"/>
        <w:jc w:val="both"/>
        <w:rPr>
          <w:lang w:val="it-IT"/>
        </w:rPr>
      </w:pPr>
      <w:r w:rsidRPr="0074645C">
        <w:t>EN ISO 5077:2012</w:t>
      </w:r>
    </w:p>
    <w:p w14:paraId="6EFDCFA6" w14:textId="77777777" w:rsidR="008568FD" w:rsidRPr="007A716A" w:rsidRDefault="008568FD" w:rsidP="0097217C">
      <w:pPr>
        <w:pStyle w:val="NoSpacing"/>
        <w:jc w:val="both"/>
        <w:rPr>
          <w:lang w:val="it-IT"/>
        </w:rPr>
      </w:pPr>
      <w:r w:rsidRPr="0074645C">
        <w:t>EN ISO 6330:2008</w:t>
      </w:r>
    </w:p>
    <w:p w14:paraId="1A141156" w14:textId="77777777" w:rsidR="008568FD" w:rsidRPr="00BB0A6C" w:rsidRDefault="008568FD" w:rsidP="0097217C">
      <w:pPr>
        <w:pStyle w:val="NoSpacing"/>
        <w:jc w:val="both"/>
        <w:rPr>
          <w:lang w:val="it-IT"/>
        </w:rPr>
      </w:pPr>
      <w:r w:rsidRPr="00BB0A6C">
        <w:t>EN ISO 3759:2011</w:t>
      </w:r>
    </w:p>
    <w:p w14:paraId="0EE9D7CD" w14:textId="77777777" w:rsidR="008568FD" w:rsidRPr="00BB0A6C" w:rsidRDefault="008568FD" w:rsidP="0097217C">
      <w:pPr>
        <w:pStyle w:val="NoSpacing"/>
        <w:jc w:val="both"/>
        <w:rPr>
          <w:lang w:val="it-IT"/>
        </w:rPr>
      </w:pPr>
      <w:r w:rsidRPr="00BB0A6C">
        <w:t>EN ISO 105-E04:2013</w:t>
      </w:r>
    </w:p>
    <w:p w14:paraId="3C0898DB" w14:textId="77777777" w:rsidR="008568FD" w:rsidRPr="007A716A" w:rsidRDefault="008568FD" w:rsidP="0097217C">
      <w:pPr>
        <w:pStyle w:val="NoSpacing"/>
        <w:jc w:val="both"/>
        <w:rPr>
          <w:lang w:val="it-IT"/>
        </w:rPr>
      </w:pPr>
      <w:r w:rsidRPr="0074645C">
        <w:t>EN ISO 105-X12:2016</w:t>
      </w:r>
    </w:p>
    <w:p w14:paraId="5E43819C" w14:textId="06F092F9" w:rsidR="00ED3650" w:rsidRPr="0074645C" w:rsidRDefault="00ED3650" w:rsidP="0097217C">
      <w:pPr>
        <w:pStyle w:val="NoSpacing"/>
        <w:jc w:val="both"/>
      </w:pPr>
    </w:p>
    <w:p w14:paraId="7EAC8788" w14:textId="77777777" w:rsidR="00B81DA4" w:rsidRPr="007A716A" w:rsidRDefault="00B81DA4" w:rsidP="0097217C">
      <w:pPr>
        <w:spacing w:after="0"/>
        <w:jc w:val="both"/>
        <w:rPr>
          <w:u w:val="single"/>
          <w:lang w:val="it-IT"/>
        </w:rPr>
      </w:pPr>
      <w:r w:rsidRPr="007A716A">
        <w:rPr>
          <w:u w:val="single"/>
          <w:lang w:val="it-IT"/>
        </w:rPr>
        <w:t>Istruzioni per lo smaltimento (considerazioni):</w:t>
      </w:r>
    </w:p>
    <w:p w14:paraId="72FF12C8" w14:textId="5F450724" w:rsidR="00D2008A" w:rsidRPr="007A716A" w:rsidRDefault="00D2008A" w:rsidP="0097217C">
      <w:pPr>
        <w:spacing w:after="13" w:line="248" w:lineRule="auto"/>
        <w:ind w:left="2" w:right="28" w:firstLine="7"/>
        <w:jc w:val="both"/>
        <w:rPr>
          <w:lang w:val="it-IT"/>
        </w:rPr>
      </w:pPr>
      <w:r w:rsidRPr="007A716A">
        <w:rPr>
          <w:rFonts w:ascii="Calibri" w:eastAsia="Calibri" w:hAnsi="Calibri" w:cs="Calibri"/>
          <w:lang w:val="it-IT"/>
        </w:rPr>
        <w:t xml:space="preserve">Specifiche dell'imballaggio: OPP + CPP sacchetto di plastica </w:t>
      </w:r>
    </w:p>
    <w:p w14:paraId="77B1BB17" w14:textId="416B34B6" w:rsidR="00B81DA4" w:rsidRPr="0074645C" w:rsidRDefault="005B3908" w:rsidP="0097217C">
      <w:pPr>
        <w:pStyle w:val="NoSpacing"/>
        <w:jc w:val="both"/>
        <w:rPr>
          <w:noProof/>
        </w:rPr>
      </w:pPr>
      <w:r w:rsidRPr="0074645C">
        <w:rPr>
          <w:noProof/>
        </w:rPr>
        <w:drawing>
          <wp:inline distT="0" distB="0" distL="0" distR="0" wp14:anchorId="23967DA6" wp14:editId="48D211E5">
            <wp:extent cx="1543050" cy="638175"/>
            <wp:effectExtent l="0" t="0" r="0" b="0"/>
            <wp:docPr id="16069460" name="Picture 16069460" descr="Diagramma in bianco e nero di un oggetto rettangolare con una freccia nera rivolta a sinistra&#10;&#10;Descrizione generata automaticamente"/>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0091502E" w:rsidRPr="0074645C">
        <w:rPr>
          <w:noProof/>
        </w:rPr>
        <w:drawing>
          <wp:inline distT="0" distB="0" distL="0" distR="0" wp14:anchorId="1747D2E9" wp14:editId="51F2F64C">
            <wp:extent cx="533400" cy="552562"/>
            <wp:effectExtent l="0" t="0" r="0" b="0"/>
            <wp:docPr id="1419418445" name="Picture 1419418445" descr="Un triangolo nero con frecce e un numero&#10;&#10;Descrizione generata automaticamente"/>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34504" cy="553705"/>
                    </a:xfrm>
                    <a:prstGeom prst="rect">
                      <a:avLst/>
                    </a:prstGeom>
                  </pic:spPr>
                </pic:pic>
              </a:graphicData>
            </a:graphic>
          </wp:inline>
        </w:drawing>
      </w:r>
      <w:r w:rsidR="00B81DA4" w:rsidRPr="0074645C">
        <w:rPr>
          <w:noProof/>
        </w:rPr>
        <w:br/>
      </w:r>
    </w:p>
    <w:p w14:paraId="786355F1" w14:textId="77777777" w:rsidR="00B81DA4" w:rsidRPr="007A716A" w:rsidRDefault="00B81DA4" w:rsidP="0097217C">
      <w:pPr>
        <w:pStyle w:val="NoSpacing"/>
        <w:jc w:val="both"/>
        <w:rPr>
          <w:lang w:val="it-IT"/>
        </w:rPr>
      </w:pPr>
      <w:r w:rsidRPr="00E70182">
        <w:t xml:space="preserve">TRIMAN: Quando smaltisci i prodotti tessili, dai la priorità </w:t>
      </w:r>
      <w:r w:rsidRPr="00E70182">
        <w:rPr>
          <w:b/>
          <w:bCs/>
        </w:rPr>
        <w:t xml:space="preserve"> al riutilizzo</w:t>
      </w:r>
      <w:r w:rsidRPr="00E70182">
        <w:t xml:space="preserve"> donando o riutilizzando gli articoli ancora in buone condizioni. Se il prodotto non è più utilizzabile, cercare strutture di </w:t>
      </w:r>
      <w:r w:rsidRPr="00E70182">
        <w:rPr>
          <w:b/>
          <w:bCs/>
        </w:rPr>
        <w:t xml:space="preserve">riciclaggio locali </w:t>
      </w:r>
      <w:r w:rsidRPr="00E70182">
        <w:t xml:space="preserve"> che accettino i tessuti per recuperare i materiali. Evita di gettare i tessili nei rifiuti generici, poiché le normative dell'UE scoraggiano lo smaltimento in discarica. Ogni stato membro dell'UE dispone di sistemi specifici per i rifiuti tessili, quindi verifica con il servizio locale di gestione dei rifiuti i metodi di smaltimento corretti. Cerca sempre di ridurre al minimo l'impatto ambientale seguendo queste linee guida. Adottando queste misure, contribuisci a un futuro sostenibile per la gestione dei rifiuti tessili.</w:t>
      </w:r>
    </w:p>
    <w:p w14:paraId="34D6444F" w14:textId="77777777" w:rsidR="00242EB2" w:rsidRPr="007A716A" w:rsidRDefault="00242EB2" w:rsidP="0097217C">
      <w:pPr>
        <w:jc w:val="both"/>
        <w:rPr>
          <w:b/>
          <w:bCs/>
          <w:sz w:val="28"/>
          <w:szCs w:val="28"/>
          <w:lang w:val="it-IT"/>
        </w:rPr>
      </w:pPr>
    </w:p>
    <w:p w14:paraId="553DDB48" w14:textId="10154812" w:rsidR="007D2BE3" w:rsidRPr="007A716A" w:rsidRDefault="007D2BE3" w:rsidP="0097217C">
      <w:pPr>
        <w:jc w:val="both"/>
        <w:rPr>
          <w:b/>
          <w:bCs/>
          <w:sz w:val="28"/>
          <w:szCs w:val="28"/>
          <w:lang w:val="it-IT"/>
        </w:rPr>
      </w:pPr>
      <w:r w:rsidRPr="007A716A">
        <w:rPr>
          <w:b/>
          <w:bCs/>
          <w:sz w:val="28"/>
          <w:szCs w:val="28"/>
          <w:lang w:val="it-IT"/>
        </w:rPr>
        <w:t xml:space="preserve">Slip classico </w:t>
      </w:r>
      <w:r w:rsidR="007A716A">
        <w:rPr>
          <w:b/>
          <w:bCs/>
          <w:sz w:val="28"/>
          <w:szCs w:val="28"/>
          <w:lang w:val="it-IT"/>
        </w:rPr>
        <w:t>da donna in misto cottone e modal</w:t>
      </w:r>
    </w:p>
    <w:p w14:paraId="38293936" w14:textId="0A91CA14" w:rsidR="004F4FF3" w:rsidRPr="007A716A" w:rsidRDefault="004F4FF3" w:rsidP="0097217C">
      <w:pPr>
        <w:spacing w:after="0"/>
        <w:jc w:val="both"/>
        <w:rPr>
          <w:u w:val="single"/>
          <w:lang w:val="it-IT"/>
        </w:rPr>
      </w:pPr>
      <w:r w:rsidRPr="007A716A">
        <w:rPr>
          <w:u w:val="single"/>
          <w:lang w:val="it-IT"/>
        </w:rPr>
        <w:t>Specifiche tecniche:</w:t>
      </w:r>
    </w:p>
    <w:p w14:paraId="2084ADE0" w14:textId="25CBE6BB" w:rsidR="004F4FF3" w:rsidRDefault="004F4FF3" w:rsidP="0097217C">
      <w:pPr>
        <w:spacing w:after="13" w:line="248" w:lineRule="auto"/>
        <w:ind w:left="2" w:right="28" w:firstLine="7"/>
        <w:jc w:val="both"/>
        <w:rPr>
          <w:rFonts w:ascii="Calibri" w:eastAsia="Calibri" w:hAnsi="Calibri" w:cs="Calibri"/>
          <w:lang w:val="it-IT"/>
        </w:rPr>
      </w:pPr>
      <w:r w:rsidRPr="007A716A">
        <w:rPr>
          <w:rFonts w:ascii="Calibri" w:eastAsia="Calibri" w:hAnsi="Calibri" w:cs="Calibri"/>
          <w:lang w:val="it-IT"/>
        </w:rPr>
        <w:t xml:space="preserve">Composizione materiale: 46% Modal, 46% Cotone , 8% Elastan  </w:t>
      </w:r>
    </w:p>
    <w:p w14:paraId="2F7412CF" w14:textId="701AC697" w:rsidR="007A716A" w:rsidRDefault="007A716A" w:rsidP="5DC173C1">
      <w:pPr>
        <w:spacing w:after="13" w:line="248" w:lineRule="auto"/>
        <w:ind w:left="2" w:right="28" w:firstLine="7"/>
        <w:jc w:val="both"/>
        <w:rPr>
          <w:lang w:val="it-IT"/>
        </w:rPr>
      </w:pPr>
    </w:p>
    <w:p w14:paraId="09AD0BAA" w14:textId="4EA51DC6" w:rsidR="007A716A" w:rsidRDefault="004F4FF3" w:rsidP="5DC173C1">
      <w:pPr>
        <w:spacing w:after="171" w:line="248" w:lineRule="auto"/>
        <w:ind w:left="2" w:right="6236"/>
        <w:jc w:val="both"/>
        <w:rPr>
          <w:rFonts w:ascii="Calibri" w:eastAsia="Calibri" w:hAnsi="Calibri" w:cs="Calibri"/>
          <w:lang w:val="it-IT"/>
        </w:rPr>
      </w:pPr>
      <w:r w:rsidRPr="5DC173C1">
        <w:rPr>
          <w:rFonts w:ascii="Calibri" w:eastAsia="Calibri" w:hAnsi="Calibri" w:cs="Calibri"/>
          <w:u w:val="single"/>
          <w:lang w:val="it-IT"/>
        </w:rPr>
        <w:t>Processo di produzione:</w:t>
      </w:r>
      <w:r w:rsidR="007A716A" w:rsidRPr="5DC173C1">
        <w:rPr>
          <w:rFonts w:ascii="Calibri" w:eastAsia="Calibri" w:hAnsi="Calibri" w:cs="Calibri"/>
          <w:lang w:val="it-IT"/>
        </w:rPr>
        <w:t xml:space="preserve"> </w:t>
      </w:r>
    </w:p>
    <w:p w14:paraId="6959C246" w14:textId="0020E991" w:rsidR="004F4FF3" w:rsidRPr="007A716A" w:rsidRDefault="007A716A" w:rsidP="007A716A">
      <w:pPr>
        <w:spacing w:after="171" w:line="248" w:lineRule="auto"/>
        <w:ind w:right="6236"/>
        <w:jc w:val="both"/>
        <w:rPr>
          <w:lang w:val="it-IT"/>
        </w:rPr>
      </w:pPr>
      <w:r>
        <w:rPr>
          <w:rFonts w:ascii="Calibri" w:eastAsia="Calibri" w:hAnsi="Calibri" w:cs="Calibri"/>
          <w:lang w:val="it-IT"/>
        </w:rPr>
        <w:lastRenderedPageBreak/>
        <w:t xml:space="preserve">a </w:t>
      </w:r>
      <w:r w:rsidR="004F4FF3" w:rsidRPr="007A716A">
        <w:rPr>
          <w:rFonts w:ascii="Calibri" w:eastAsia="Calibri" w:hAnsi="Calibri" w:cs="Calibri"/>
          <w:lang w:val="it-IT"/>
        </w:rPr>
        <w:t>maglia</w:t>
      </w:r>
    </w:p>
    <w:p w14:paraId="3D58BB1D" w14:textId="77777777" w:rsidR="00357735" w:rsidRPr="007A716A" w:rsidRDefault="00357735" w:rsidP="0097217C">
      <w:pPr>
        <w:spacing w:after="0"/>
        <w:jc w:val="both"/>
        <w:rPr>
          <w:u w:val="single"/>
          <w:lang w:val="it-IT"/>
        </w:rPr>
      </w:pPr>
      <w:r w:rsidRPr="007A716A">
        <w:rPr>
          <w:u w:val="single"/>
          <w:lang w:val="it-IT"/>
        </w:rPr>
        <w:t xml:space="preserve">Istruzioni per la cura: </w:t>
      </w:r>
    </w:p>
    <w:p w14:paraId="100F25A6" w14:textId="57C4ED95" w:rsidR="00357735" w:rsidRPr="007A716A" w:rsidRDefault="00357735" w:rsidP="0097217C">
      <w:pPr>
        <w:jc w:val="both"/>
        <w:rPr>
          <w:lang w:val="it-IT"/>
        </w:rPr>
      </w:pPr>
      <w:r w:rsidRPr="007A716A">
        <w:rPr>
          <w:lang w:val="it-IT"/>
        </w:rPr>
        <w:t>Lavare in acqua fredda ad un massimo di 40°C, asciugare all'ombra, evitare candeggina, lavaggio a secco o asciugatrice.</w:t>
      </w:r>
    </w:p>
    <w:p w14:paraId="30240A2D" w14:textId="77777777" w:rsidR="00357735" w:rsidRPr="005A701E" w:rsidRDefault="00357735" w:rsidP="0097217C">
      <w:pPr>
        <w:jc w:val="both"/>
        <w:rPr>
          <w:b/>
          <w:bCs/>
        </w:rPr>
      </w:pPr>
      <w:r w:rsidRPr="0074645C">
        <w:rPr>
          <w:noProof/>
        </w:rPr>
        <w:drawing>
          <wp:inline distT="0" distB="0" distL="0" distR="0" wp14:anchorId="71A73504" wp14:editId="36A9BE09">
            <wp:extent cx="2492366" cy="441960"/>
            <wp:effectExtent l="0" t="0" r="3810" b="0"/>
            <wp:docPr id="858794332"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ABA9165" w14:textId="77777777" w:rsidR="00357735" w:rsidRPr="007A716A" w:rsidRDefault="00357735" w:rsidP="0097217C">
      <w:pPr>
        <w:spacing w:after="0"/>
        <w:jc w:val="both"/>
        <w:rPr>
          <w:u w:val="single"/>
          <w:lang w:val="it-IT"/>
        </w:rPr>
      </w:pPr>
      <w:r w:rsidRPr="007A716A">
        <w:rPr>
          <w:u w:val="single"/>
          <w:lang w:val="it-IT"/>
        </w:rPr>
        <w:t>Avvertenze (valutazione del rischio):</w:t>
      </w:r>
    </w:p>
    <w:p w14:paraId="7EAA0F92" w14:textId="70AC8631" w:rsidR="00357735" w:rsidRPr="007A716A" w:rsidRDefault="00357735" w:rsidP="0097217C">
      <w:pPr>
        <w:spacing w:after="0" w:line="240" w:lineRule="auto"/>
        <w:jc w:val="both"/>
        <w:rPr>
          <w:rFonts w:ascii="Calibri" w:eastAsia="Calibri" w:hAnsi="Calibri" w:cs="Calibri"/>
          <w:lang w:val="it-IT"/>
        </w:rPr>
      </w:pPr>
      <w:r w:rsidRPr="007A716A">
        <w:rPr>
          <w:rFonts w:ascii="Calibri" w:eastAsia="Calibri" w:hAnsi="Calibri" w:cs="Calibri"/>
          <w:lang w:val="it-IT"/>
        </w:rPr>
        <w:t xml:space="preserve">Quando si valutano i rischi della biancheria intima, è importante verificare la presenza di etichette per assicurarsi che siano rimosse o infilate per prevenire irritazioni. Scegli la taglia giusta per evitare disagio o movimenti limitati e seleziona materiali traspiranti che consentano il flusso d'aria per prevenire le eruzioni cutanee. Ispezionare sempre il prodotto per eventuali fili allentati che potrebbero rappresentare un pericolo di impigliamento ed evitare oggetti con piccole decorazioni che potrebbero rappresentare un rischio di soffocamento. Prima di indossare biancheria intima nuova, lavarla per eliminare potenziali sostanze irritanti e utilizzare un detergente delicato per evitare sostanze chimiche aggressive che potrebbero irritare la pelle. Controllare regolarmente l'elastico della cintura e sostituirlo se si allenta o si danneggia. Per l'asciugatura, asciugare all'aria o in asciugatrice a bassa temperatura, poiché il calore elevato può danneggiare il tessuto e l'elastico. Monitorare eventuali reazioni allergiche a materiali o detergenti e incoraggiare il cambio quotidiano per motivi igienici. Evita l'umidità cambiando rapidamente </w:t>
      </w:r>
      <w:r w:rsidR="007A716A">
        <w:rPr>
          <w:rFonts w:ascii="Calibri" w:eastAsia="Calibri" w:hAnsi="Calibri" w:cs="Calibri"/>
          <w:lang w:val="it-IT"/>
        </w:rPr>
        <w:t xml:space="preserve">le mutande </w:t>
      </w:r>
      <w:r w:rsidRPr="007A716A">
        <w:rPr>
          <w:rFonts w:ascii="Calibri" w:eastAsia="Calibri" w:hAnsi="Calibri" w:cs="Calibri"/>
          <w:lang w:val="it-IT"/>
        </w:rPr>
        <w:t xml:space="preserve">bagnati o sudati per prevenire irritazioni. Educare sulle corrette pratiche igieniche, compreso il lavaggio regolare, e conservare la biancheria intima in un luogo pulito e asciutto per evitare la crescita batterica. Per le attività fisiche, scegli </w:t>
      </w:r>
      <w:r w:rsidR="007A716A">
        <w:rPr>
          <w:rFonts w:ascii="Calibri" w:eastAsia="Calibri" w:hAnsi="Calibri" w:cs="Calibri"/>
          <w:lang w:val="it-IT"/>
        </w:rPr>
        <w:t xml:space="preserve">le mutande </w:t>
      </w:r>
      <w:r w:rsidRPr="007A716A">
        <w:rPr>
          <w:rFonts w:ascii="Calibri" w:eastAsia="Calibri" w:hAnsi="Calibri" w:cs="Calibri"/>
          <w:lang w:val="it-IT"/>
        </w:rPr>
        <w:t xml:space="preserve">che forniscano il supporto necessario e seleziona tessuti adatti alle diverse condizioni atmosferiche. Assicurati che le cuciture siano lisce e di buona qualità per evitare sfregamenti ed evita di acquistare taglie più grandi per la crescita futura: assicurati che </w:t>
      </w:r>
      <w:r w:rsidR="007A716A">
        <w:rPr>
          <w:rFonts w:ascii="Calibri" w:eastAsia="Calibri" w:hAnsi="Calibri" w:cs="Calibri"/>
          <w:lang w:val="it-IT"/>
        </w:rPr>
        <w:t>le mutande</w:t>
      </w:r>
      <w:r w:rsidRPr="007A716A">
        <w:rPr>
          <w:rFonts w:ascii="Calibri" w:eastAsia="Calibri" w:hAnsi="Calibri" w:cs="Calibri"/>
          <w:lang w:val="it-IT"/>
        </w:rPr>
        <w:t xml:space="preserve"> si adattino bene ora. Infine, scarta </w:t>
      </w:r>
      <w:r w:rsidR="007A716A">
        <w:rPr>
          <w:rFonts w:ascii="Calibri" w:eastAsia="Calibri" w:hAnsi="Calibri" w:cs="Calibri"/>
          <w:lang w:val="it-IT"/>
        </w:rPr>
        <w:t>le mutande</w:t>
      </w:r>
      <w:r w:rsidRPr="007A716A">
        <w:rPr>
          <w:rFonts w:ascii="Calibri" w:eastAsia="Calibri" w:hAnsi="Calibri" w:cs="Calibri"/>
          <w:lang w:val="it-IT"/>
        </w:rPr>
        <w:t xml:space="preserve"> usurat</w:t>
      </w:r>
      <w:r w:rsidR="007A716A">
        <w:rPr>
          <w:rFonts w:ascii="Calibri" w:eastAsia="Calibri" w:hAnsi="Calibri" w:cs="Calibri"/>
          <w:lang w:val="it-IT"/>
        </w:rPr>
        <w:t>e</w:t>
      </w:r>
      <w:r w:rsidRPr="007A716A">
        <w:rPr>
          <w:rFonts w:ascii="Calibri" w:eastAsia="Calibri" w:hAnsi="Calibri" w:cs="Calibri"/>
          <w:lang w:val="it-IT"/>
        </w:rPr>
        <w:t>, sbiaditi o con buchi per mantenere la sicurezza e il comfort.</w:t>
      </w:r>
    </w:p>
    <w:p w14:paraId="54704F7A" w14:textId="77777777" w:rsidR="00357735" w:rsidRPr="007A716A" w:rsidRDefault="00357735" w:rsidP="0097217C">
      <w:pPr>
        <w:spacing w:after="0" w:line="240" w:lineRule="auto"/>
        <w:jc w:val="both"/>
        <w:rPr>
          <w:rFonts w:ascii="Calibri" w:eastAsia="Calibri" w:hAnsi="Calibri" w:cs="Calibri"/>
          <w:lang w:val="it-IT"/>
        </w:rPr>
      </w:pPr>
    </w:p>
    <w:p w14:paraId="5898DC45" w14:textId="5D244B79" w:rsidR="00357735" w:rsidRPr="007A716A" w:rsidRDefault="00357735" w:rsidP="0097217C">
      <w:pPr>
        <w:spacing w:after="0" w:line="240" w:lineRule="auto"/>
        <w:jc w:val="both"/>
        <w:rPr>
          <w:rFonts w:ascii="Calibri" w:eastAsia="Calibri" w:hAnsi="Calibri" w:cs="Calibri"/>
          <w:lang w:val="it-IT"/>
        </w:rPr>
      </w:pPr>
      <w:r w:rsidRPr="007A716A">
        <w:rPr>
          <w:u w:val="single"/>
          <w:lang w:val="it-IT"/>
        </w:rPr>
        <w:t>Conformità agli standard di sicurezza:</w:t>
      </w:r>
    </w:p>
    <w:p w14:paraId="7B4715DC" w14:textId="77777777" w:rsidR="00357735" w:rsidRPr="007A716A" w:rsidRDefault="00357735" w:rsidP="0097217C">
      <w:pPr>
        <w:spacing w:after="0"/>
        <w:jc w:val="both"/>
        <w:rPr>
          <w:u w:val="single"/>
          <w:lang w:val="it-IT"/>
        </w:rPr>
      </w:pPr>
      <w:r w:rsidRPr="007A716A">
        <w:rPr>
          <w:lang w:val="it-IT"/>
        </w:rPr>
        <w:t>Certificazione OEKOTEX (Classe di Prodotto 1 + Allegato 6)</w:t>
      </w:r>
    </w:p>
    <w:p w14:paraId="711E8E1B" w14:textId="77777777" w:rsidR="00357735" w:rsidRPr="007A716A" w:rsidRDefault="00357735" w:rsidP="0097217C">
      <w:pPr>
        <w:pStyle w:val="NoSpacing"/>
        <w:jc w:val="both"/>
        <w:rPr>
          <w:lang w:val="it-IT"/>
        </w:rPr>
      </w:pPr>
      <w:r w:rsidRPr="0074645C">
        <w:t>Norme ISO:</w:t>
      </w:r>
    </w:p>
    <w:p w14:paraId="3C3EA54F" w14:textId="77777777" w:rsidR="00357735" w:rsidRPr="007A716A" w:rsidRDefault="00357735" w:rsidP="0097217C">
      <w:pPr>
        <w:pStyle w:val="NoSpacing"/>
        <w:jc w:val="both"/>
        <w:rPr>
          <w:lang w:val="it-IT"/>
        </w:rPr>
      </w:pPr>
      <w:r w:rsidRPr="0074645C">
        <w:t>EN ISO 5077:2012</w:t>
      </w:r>
    </w:p>
    <w:p w14:paraId="4A589925" w14:textId="77777777" w:rsidR="00357735" w:rsidRPr="007A716A" w:rsidRDefault="00357735" w:rsidP="0097217C">
      <w:pPr>
        <w:pStyle w:val="NoSpacing"/>
        <w:jc w:val="both"/>
        <w:rPr>
          <w:lang w:val="it-IT"/>
        </w:rPr>
      </w:pPr>
      <w:r w:rsidRPr="0074645C">
        <w:t>EN ISO 6330:2008</w:t>
      </w:r>
    </w:p>
    <w:p w14:paraId="43F80B4A" w14:textId="77777777" w:rsidR="00357735" w:rsidRPr="00BB0A6C" w:rsidRDefault="00357735" w:rsidP="0097217C">
      <w:pPr>
        <w:pStyle w:val="NoSpacing"/>
        <w:jc w:val="both"/>
        <w:rPr>
          <w:lang w:val="it-IT"/>
        </w:rPr>
      </w:pPr>
      <w:r w:rsidRPr="00BB0A6C">
        <w:t>EN ISO 3759:2011</w:t>
      </w:r>
    </w:p>
    <w:p w14:paraId="1DD5F079" w14:textId="77777777" w:rsidR="00357735" w:rsidRPr="00BB0A6C" w:rsidRDefault="00357735" w:rsidP="0097217C">
      <w:pPr>
        <w:pStyle w:val="NoSpacing"/>
        <w:jc w:val="both"/>
        <w:rPr>
          <w:lang w:val="it-IT"/>
        </w:rPr>
      </w:pPr>
      <w:r w:rsidRPr="00BB0A6C">
        <w:t>EN ISO 105-E04:2013</w:t>
      </w:r>
    </w:p>
    <w:p w14:paraId="33771C96" w14:textId="77777777" w:rsidR="00357735" w:rsidRPr="007A716A" w:rsidRDefault="00357735" w:rsidP="0097217C">
      <w:pPr>
        <w:pStyle w:val="NoSpacing"/>
        <w:jc w:val="both"/>
        <w:rPr>
          <w:lang w:val="it-IT"/>
        </w:rPr>
      </w:pPr>
      <w:r w:rsidRPr="0074645C">
        <w:t>EN ISO 105-X12:2016</w:t>
      </w:r>
    </w:p>
    <w:p w14:paraId="23651C87" w14:textId="77777777" w:rsidR="00357735" w:rsidRPr="007A716A" w:rsidRDefault="00357735" w:rsidP="0097217C">
      <w:pPr>
        <w:pStyle w:val="NoSpacing"/>
        <w:jc w:val="both"/>
        <w:rPr>
          <w:lang w:val="it-IT"/>
        </w:rPr>
      </w:pPr>
    </w:p>
    <w:p w14:paraId="20716374" w14:textId="77777777" w:rsidR="00D2008A" w:rsidRPr="007A716A" w:rsidRDefault="00D2008A" w:rsidP="0097217C">
      <w:pPr>
        <w:spacing w:after="0"/>
        <w:jc w:val="both"/>
        <w:rPr>
          <w:u w:val="single"/>
          <w:lang w:val="it-IT"/>
        </w:rPr>
      </w:pPr>
      <w:r w:rsidRPr="007A716A">
        <w:rPr>
          <w:u w:val="single"/>
          <w:lang w:val="it-IT"/>
        </w:rPr>
        <w:t>Istruzioni per lo smaltimento (considerazioni):</w:t>
      </w:r>
    </w:p>
    <w:p w14:paraId="703A785A" w14:textId="5631C292" w:rsidR="004F4FF3" w:rsidRPr="007A716A" w:rsidRDefault="004F4FF3" w:rsidP="0097217C">
      <w:pPr>
        <w:spacing w:after="13" w:line="248" w:lineRule="auto"/>
        <w:ind w:left="2" w:right="28" w:firstLine="7"/>
        <w:jc w:val="both"/>
        <w:rPr>
          <w:lang w:val="it-IT"/>
        </w:rPr>
      </w:pPr>
      <w:r w:rsidRPr="007A716A">
        <w:rPr>
          <w:rFonts w:ascii="Calibri" w:eastAsia="Calibri" w:hAnsi="Calibri" w:cs="Calibri"/>
          <w:lang w:val="it-IT"/>
        </w:rPr>
        <w:t xml:space="preserve">Specifiche dell'imballaggio: OPP + CPP sacchetto di plastica </w:t>
      </w:r>
    </w:p>
    <w:p w14:paraId="0E27F5BB" w14:textId="4259C59D" w:rsidR="004F4FF3" w:rsidRPr="007A716A" w:rsidRDefault="004F4FF3" w:rsidP="0097217C">
      <w:pPr>
        <w:spacing w:after="0"/>
        <w:ind w:left="1"/>
        <w:jc w:val="both"/>
        <w:rPr>
          <w:lang w:val="it-IT"/>
        </w:rPr>
      </w:pPr>
      <w:r w:rsidRPr="0074645C">
        <w:rPr>
          <w:noProof/>
        </w:rPr>
        <w:drawing>
          <wp:inline distT="0" distB="0" distL="0" distR="0" wp14:anchorId="0C9E3846" wp14:editId="52520F0D">
            <wp:extent cx="1543050" cy="638175"/>
            <wp:effectExtent l="0" t="0" r="0" b="0"/>
            <wp:docPr id="3253" name="Picture 3253" descr="Diagramma in bianco e nero di un oggetto rettangolare con una freccia nera rivolta a sinistra&#10;&#10;Descrizione generata automaticamente"/>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7A716A">
        <w:rPr>
          <w:rFonts w:ascii="Calibri" w:eastAsia="Calibri" w:hAnsi="Calibri" w:cs="Calibri"/>
          <w:lang w:val="it-IT"/>
        </w:rPr>
        <w:t xml:space="preserve"> </w:t>
      </w:r>
      <w:r w:rsidR="00357735" w:rsidRPr="0074645C">
        <w:rPr>
          <w:noProof/>
        </w:rPr>
        <w:drawing>
          <wp:inline distT="0" distB="0" distL="0" distR="0" wp14:anchorId="08FEE73D" wp14:editId="13081086">
            <wp:extent cx="514350" cy="533400"/>
            <wp:effectExtent l="0" t="0" r="0" b="0"/>
            <wp:docPr id="3251" name="Picture 3251" descr="Un triangolo nero con frecce e un numero&#10;&#10;Descrizione generata automaticamente"/>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15603" cy="534699"/>
                    </a:xfrm>
                    <a:prstGeom prst="rect">
                      <a:avLst/>
                    </a:prstGeom>
                  </pic:spPr>
                </pic:pic>
              </a:graphicData>
            </a:graphic>
          </wp:inline>
        </w:drawing>
      </w:r>
    </w:p>
    <w:p w14:paraId="2E0AC31A" w14:textId="77777777" w:rsidR="004F4FF3" w:rsidRPr="007A716A" w:rsidRDefault="004F4FF3" w:rsidP="0097217C">
      <w:pPr>
        <w:spacing w:after="0"/>
        <w:jc w:val="both"/>
        <w:rPr>
          <w:lang w:val="it-IT"/>
        </w:rPr>
      </w:pPr>
      <w:r w:rsidRPr="007A716A">
        <w:rPr>
          <w:rFonts w:ascii="Calibri" w:eastAsia="Calibri" w:hAnsi="Calibri" w:cs="Calibri"/>
          <w:lang w:val="it-IT"/>
        </w:rPr>
        <w:t xml:space="preserve"> </w:t>
      </w:r>
    </w:p>
    <w:p w14:paraId="13D19B0A" w14:textId="77777777" w:rsidR="005C2983" w:rsidRPr="007A716A" w:rsidRDefault="005C2983" w:rsidP="0097217C">
      <w:pPr>
        <w:pStyle w:val="NoSpacing"/>
        <w:jc w:val="both"/>
        <w:rPr>
          <w:lang w:val="it-IT"/>
        </w:rPr>
      </w:pPr>
      <w:r w:rsidRPr="00E70182">
        <w:t xml:space="preserve">TRIMAN: Quando smaltisci i prodotti tessili, dai la priorità </w:t>
      </w:r>
      <w:r w:rsidRPr="00E70182">
        <w:rPr>
          <w:b/>
          <w:bCs/>
        </w:rPr>
        <w:t xml:space="preserve"> al riutilizzo</w:t>
      </w:r>
      <w:r w:rsidRPr="00E70182">
        <w:t xml:space="preserve"> donando o riutilizzando gli articoli ancora in buone condizioni. Se il prodotto non è più utilizzabile, cercare strutture di </w:t>
      </w:r>
      <w:r w:rsidRPr="00E70182">
        <w:rPr>
          <w:b/>
          <w:bCs/>
        </w:rPr>
        <w:t xml:space="preserve">riciclaggio locali </w:t>
      </w:r>
      <w:r w:rsidRPr="00E70182">
        <w:t xml:space="preserve"> che accettino i tessuti per recuperare i materiali. Evita di gettare i tessili nei rifiuti generici, poiché le normative dell'UE scoraggiano lo smaltimento in discarica. Ogni stato membro dell'UE dispone di sistemi specifici per i rifiuti tessili, quindi verifica con il servizio locale di gestione dei rifiuti i metodi di smaltimento corretti. Cerca sempre di ridurre al minimo l'impatto ambientale seguendo queste linee guida. Adottando queste misure, contribuisci a un futuro sostenibile per la gestione dei rifiuti tessili.</w:t>
      </w:r>
    </w:p>
    <w:p w14:paraId="0C0F0B17" w14:textId="77777777" w:rsidR="004F4FF3" w:rsidRPr="007A716A" w:rsidRDefault="004F4FF3" w:rsidP="0097217C">
      <w:pPr>
        <w:jc w:val="both"/>
        <w:rPr>
          <w:b/>
          <w:bCs/>
          <w:sz w:val="28"/>
          <w:szCs w:val="28"/>
          <w:lang w:val="it-IT"/>
        </w:rPr>
      </w:pPr>
    </w:p>
    <w:p w14:paraId="4B3120B0" w14:textId="62441EEB" w:rsidR="00651CAE" w:rsidRPr="007A716A" w:rsidRDefault="00ED3650" w:rsidP="0097217C">
      <w:pPr>
        <w:jc w:val="both"/>
        <w:rPr>
          <w:b/>
          <w:bCs/>
          <w:sz w:val="28"/>
          <w:szCs w:val="28"/>
          <w:lang w:val="it-IT"/>
        </w:rPr>
      </w:pPr>
      <w:r w:rsidRPr="007A716A">
        <w:rPr>
          <w:b/>
          <w:bCs/>
          <w:sz w:val="28"/>
          <w:szCs w:val="28"/>
          <w:lang w:val="it-IT"/>
        </w:rPr>
        <w:t xml:space="preserve">Mutandine da </w:t>
      </w:r>
      <w:r w:rsidR="007A716A">
        <w:rPr>
          <w:b/>
          <w:bCs/>
          <w:sz w:val="28"/>
          <w:szCs w:val="28"/>
          <w:lang w:val="it-IT"/>
        </w:rPr>
        <w:t>bambina</w:t>
      </w:r>
    </w:p>
    <w:p w14:paraId="6A8A8DFF" w14:textId="48A48B87" w:rsidR="00470F59" w:rsidRPr="007A716A" w:rsidRDefault="00470F59" w:rsidP="4157F5BF">
      <w:pPr>
        <w:spacing w:after="0"/>
        <w:jc w:val="both"/>
        <w:rPr>
          <w:u w:val="single"/>
          <w:lang w:val="it-IT"/>
        </w:rPr>
      </w:pPr>
      <w:r w:rsidRPr="007A716A">
        <w:rPr>
          <w:u w:val="single"/>
          <w:lang w:val="it-IT"/>
        </w:rPr>
        <w:t>Specifiche tecniche:</w:t>
      </w:r>
    </w:p>
    <w:p w14:paraId="0FAFED66" w14:textId="71CB2792" w:rsidR="00470F59" w:rsidRPr="007A716A" w:rsidRDefault="00470F59" w:rsidP="0097217C">
      <w:pPr>
        <w:spacing w:after="13" w:line="248" w:lineRule="auto"/>
        <w:ind w:left="2" w:right="28" w:firstLine="7"/>
        <w:jc w:val="both"/>
        <w:rPr>
          <w:lang w:val="it-IT"/>
        </w:rPr>
      </w:pPr>
      <w:r w:rsidRPr="007A716A">
        <w:rPr>
          <w:rFonts w:ascii="Calibri" w:eastAsia="Calibri" w:hAnsi="Calibri" w:cs="Calibri"/>
          <w:lang w:val="it-IT"/>
        </w:rPr>
        <w:t xml:space="preserve">Composizione del materiale: 92% cotone, 8% elastan   </w:t>
      </w:r>
    </w:p>
    <w:p w14:paraId="17A232CF" w14:textId="77777777" w:rsidR="007A716A" w:rsidRDefault="00470F59" w:rsidP="007A716A">
      <w:pPr>
        <w:spacing w:after="168" w:line="248" w:lineRule="auto"/>
        <w:ind w:left="2" w:right="6236" w:firstLine="7"/>
        <w:rPr>
          <w:rFonts w:ascii="Calibri" w:eastAsia="Calibri" w:hAnsi="Calibri" w:cs="Calibri"/>
          <w:u w:val="single"/>
          <w:lang w:val="it-IT"/>
        </w:rPr>
      </w:pPr>
      <w:r w:rsidRPr="007A716A">
        <w:rPr>
          <w:rFonts w:ascii="Calibri" w:eastAsia="Calibri" w:hAnsi="Calibri" w:cs="Calibri"/>
          <w:u w:val="single"/>
          <w:lang w:val="it-IT"/>
        </w:rPr>
        <w:t>Processo di produzione:</w:t>
      </w:r>
    </w:p>
    <w:p w14:paraId="36B21B08" w14:textId="15A6D57A" w:rsidR="00ED3650" w:rsidRPr="007A716A" w:rsidRDefault="00470F59" w:rsidP="007A716A">
      <w:pPr>
        <w:spacing w:after="168" w:line="248" w:lineRule="auto"/>
        <w:ind w:left="2" w:right="6236" w:firstLine="7"/>
        <w:rPr>
          <w:rFonts w:ascii="Calibri" w:eastAsia="Calibri" w:hAnsi="Calibri" w:cs="Calibri"/>
          <w:lang w:val="it-IT"/>
        </w:rPr>
      </w:pPr>
      <w:r w:rsidRPr="007A716A">
        <w:rPr>
          <w:rFonts w:ascii="Calibri" w:eastAsia="Calibri" w:hAnsi="Calibri" w:cs="Calibri"/>
          <w:lang w:val="it-IT"/>
        </w:rPr>
        <w:t xml:space="preserve">a maglia  </w:t>
      </w:r>
    </w:p>
    <w:p w14:paraId="79E4E73C" w14:textId="77777777" w:rsidR="006A0942" w:rsidRPr="007A716A" w:rsidRDefault="006A0942" w:rsidP="0097217C">
      <w:pPr>
        <w:spacing w:after="0"/>
        <w:jc w:val="both"/>
        <w:rPr>
          <w:u w:val="single"/>
          <w:lang w:val="it-IT"/>
        </w:rPr>
      </w:pPr>
      <w:r w:rsidRPr="007A716A">
        <w:rPr>
          <w:u w:val="single"/>
          <w:lang w:val="it-IT"/>
        </w:rPr>
        <w:t xml:space="preserve">Istruzioni per la cura: </w:t>
      </w:r>
    </w:p>
    <w:p w14:paraId="5D87CF5F" w14:textId="7D855961" w:rsidR="006A0942" w:rsidRPr="007A716A" w:rsidRDefault="006A0942" w:rsidP="0097217C">
      <w:pPr>
        <w:jc w:val="both"/>
        <w:rPr>
          <w:lang w:val="it-IT"/>
        </w:rPr>
      </w:pPr>
      <w:r w:rsidRPr="007A716A">
        <w:rPr>
          <w:lang w:val="it-IT"/>
        </w:rPr>
        <w:t>Lavare in acqua fredda a un massimo di 40°C, asciugare all'ombra, evitare candeggina, lavaggio a secco o asciugatrice.</w:t>
      </w:r>
    </w:p>
    <w:p w14:paraId="3E2B62FA" w14:textId="77777777" w:rsidR="006A0942" w:rsidRPr="005A701E" w:rsidRDefault="006A0942" w:rsidP="0097217C">
      <w:pPr>
        <w:jc w:val="both"/>
        <w:rPr>
          <w:b/>
          <w:bCs/>
        </w:rPr>
      </w:pPr>
      <w:r w:rsidRPr="0074645C">
        <w:rPr>
          <w:noProof/>
        </w:rPr>
        <w:drawing>
          <wp:inline distT="0" distB="0" distL="0" distR="0" wp14:anchorId="2180E724" wp14:editId="69300D24">
            <wp:extent cx="2492366" cy="441960"/>
            <wp:effectExtent l="0" t="0" r="3810" b="0"/>
            <wp:docPr id="1117841196"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8BACFF9" w14:textId="77777777" w:rsidR="006A0942" w:rsidRPr="007A716A" w:rsidRDefault="006A0942" w:rsidP="0097217C">
      <w:pPr>
        <w:spacing w:after="0"/>
        <w:jc w:val="both"/>
        <w:rPr>
          <w:u w:val="single"/>
          <w:lang w:val="it-IT"/>
        </w:rPr>
      </w:pPr>
      <w:r w:rsidRPr="007A716A">
        <w:rPr>
          <w:u w:val="single"/>
          <w:lang w:val="it-IT"/>
        </w:rPr>
        <w:t>Avvertenze (valutazione del rischio):</w:t>
      </w:r>
    </w:p>
    <w:p w14:paraId="01C93883" w14:textId="42B1E7CA" w:rsidR="006A0942" w:rsidRPr="007A716A" w:rsidRDefault="006A0942" w:rsidP="0097217C">
      <w:pPr>
        <w:spacing w:after="0" w:line="240" w:lineRule="auto"/>
        <w:jc w:val="both"/>
        <w:rPr>
          <w:rFonts w:ascii="Calibri" w:eastAsia="Calibri" w:hAnsi="Calibri" w:cs="Calibri"/>
          <w:lang w:val="it-IT"/>
        </w:rPr>
      </w:pPr>
      <w:r w:rsidRPr="007A716A">
        <w:rPr>
          <w:rFonts w:ascii="Calibri" w:eastAsia="Calibri" w:hAnsi="Calibri" w:cs="Calibri"/>
          <w:lang w:val="it-IT"/>
        </w:rPr>
        <w:t xml:space="preserve">Quando si valutano i rischi della biancheria intima, è importante verificare la presenza di etichette per assicurarsi che siano rimosse o infilate per prevenire irritazioni. Scegli la taglia giusta per evitare disagio o movimenti limitati e seleziona materiali traspiranti che consentano il flusso d'aria per prevenire le eruzioni cutanee. Ispezionare sempre il prodotto per eventuali fili allentati che potrebbero rappresentare un pericolo di impigliamento ed evitare oggetti con piccole decorazioni che potrebbero rappresentare un rischio di soffocamento. Prima di indossare biancheria intima nuova, lavarla per eliminare potenziali sostanze irritanti e utilizzare un detergente delicato per evitare sostanze chimiche aggressive che potrebbero irritare la pelle. Controllare regolarmente l'elastico della cintura e sostituirlo se si allenta o si danneggia. Per l'asciugatura, asciugare all'aria o in asciugatrice a bassa temperatura, poiché il calore elevato può danneggiare il tessuto e l'elastico. Monitorare eventuali reazioni allergiche a materiali o detergenti e incoraggiare il cambio quotidiano per motivi igienici. Evita l'umidità cambiando rapidamente i tronchi bagnati o sudati per prevenire irritazioni. Educare sulle corrette pratiche igieniche, compreso il lavaggio regolare, e conservare la biancheria intima in un luogo pulito e asciutto per evitare la crescita batterica. Per le attività fisiche, scegli </w:t>
      </w:r>
      <w:r w:rsidR="007A716A">
        <w:rPr>
          <w:rFonts w:ascii="Calibri" w:eastAsia="Calibri" w:hAnsi="Calibri" w:cs="Calibri"/>
          <w:lang w:val="it-IT"/>
        </w:rPr>
        <w:t>le mutande</w:t>
      </w:r>
      <w:r w:rsidRPr="007A716A">
        <w:rPr>
          <w:rFonts w:ascii="Calibri" w:eastAsia="Calibri" w:hAnsi="Calibri" w:cs="Calibri"/>
          <w:lang w:val="it-IT"/>
        </w:rPr>
        <w:t xml:space="preserve"> che forniscano il supporto necessario e seleziona tessuti adatti alle diverse condizioni atmosferiche. Assicurati che le cuciture siano lisce e di buona qualità per evitare sfregamenti ed evita di acquistare taglie più grandi per la crescita futura: assicurati che </w:t>
      </w:r>
      <w:r w:rsidR="007A716A">
        <w:rPr>
          <w:rFonts w:ascii="Calibri" w:eastAsia="Calibri" w:hAnsi="Calibri" w:cs="Calibri"/>
          <w:lang w:val="it-IT"/>
        </w:rPr>
        <w:t xml:space="preserve">le mutande </w:t>
      </w:r>
      <w:r w:rsidRPr="007A716A">
        <w:rPr>
          <w:rFonts w:ascii="Calibri" w:eastAsia="Calibri" w:hAnsi="Calibri" w:cs="Calibri"/>
          <w:lang w:val="it-IT"/>
        </w:rPr>
        <w:t xml:space="preserve">si adattino bene ora. Infine, scarta </w:t>
      </w:r>
      <w:r w:rsidR="007A716A">
        <w:rPr>
          <w:rFonts w:ascii="Calibri" w:eastAsia="Calibri" w:hAnsi="Calibri" w:cs="Calibri"/>
          <w:lang w:val="it-IT"/>
        </w:rPr>
        <w:t>le mutande</w:t>
      </w:r>
      <w:r w:rsidRPr="007A716A">
        <w:rPr>
          <w:rFonts w:ascii="Calibri" w:eastAsia="Calibri" w:hAnsi="Calibri" w:cs="Calibri"/>
          <w:lang w:val="it-IT"/>
        </w:rPr>
        <w:t xml:space="preserve"> usurat</w:t>
      </w:r>
      <w:r w:rsidR="007A716A">
        <w:rPr>
          <w:rFonts w:ascii="Calibri" w:eastAsia="Calibri" w:hAnsi="Calibri" w:cs="Calibri"/>
          <w:lang w:val="it-IT"/>
        </w:rPr>
        <w:t>e</w:t>
      </w:r>
      <w:r w:rsidRPr="007A716A">
        <w:rPr>
          <w:rFonts w:ascii="Calibri" w:eastAsia="Calibri" w:hAnsi="Calibri" w:cs="Calibri"/>
          <w:lang w:val="it-IT"/>
        </w:rPr>
        <w:t>, sbiaditi o con buchi per mantenere la sicurezza e il comfort.</w:t>
      </w:r>
    </w:p>
    <w:p w14:paraId="4DB3FA09" w14:textId="77777777" w:rsidR="00242EB2" w:rsidRPr="0074645C" w:rsidRDefault="00242EB2" w:rsidP="0097217C">
      <w:pPr>
        <w:spacing w:after="174" w:line="248" w:lineRule="auto"/>
        <w:ind w:left="2" w:right="4367" w:firstLine="7"/>
        <w:jc w:val="both"/>
        <w:rPr>
          <w:rFonts w:ascii="Calibri" w:eastAsia="Calibri" w:hAnsi="Calibri" w:cs="Calibri"/>
          <w:b/>
          <w:bCs/>
          <w:lang w:val="sk-SK"/>
        </w:rPr>
      </w:pPr>
    </w:p>
    <w:p w14:paraId="48966909" w14:textId="77777777" w:rsidR="005F4855" w:rsidRPr="007A716A" w:rsidRDefault="005F4855" w:rsidP="0097217C">
      <w:pPr>
        <w:spacing w:after="0" w:line="240" w:lineRule="auto"/>
        <w:jc w:val="both"/>
        <w:rPr>
          <w:rFonts w:ascii="Calibri" w:eastAsia="Calibri" w:hAnsi="Calibri" w:cs="Calibri"/>
          <w:lang w:val="it-IT"/>
        </w:rPr>
      </w:pPr>
      <w:r w:rsidRPr="007A716A">
        <w:rPr>
          <w:u w:val="single"/>
          <w:lang w:val="it-IT"/>
        </w:rPr>
        <w:t>Conformità agli standard di sicurezza:</w:t>
      </w:r>
    </w:p>
    <w:p w14:paraId="4D486140" w14:textId="77777777" w:rsidR="005F4855" w:rsidRPr="007A716A" w:rsidRDefault="005F4855" w:rsidP="0097217C">
      <w:pPr>
        <w:spacing w:after="0"/>
        <w:jc w:val="both"/>
        <w:rPr>
          <w:u w:val="single"/>
          <w:lang w:val="it-IT"/>
        </w:rPr>
      </w:pPr>
      <w:r w:rsidRPr="007A716A">
        <w:rPr>
          <w:lang w:val="it-IT"/>
        </w:rPr>
        <w:t>Certificazione OEKOTEX (Classe di Prodotto 1 + Allegato 6)</w:t>
      </w:r>
    </w:p>
    <w:p w14:paraId="6CC7AC10" w14:textId="77777777" w:rsidR="005F4855" w:rsidRPr="007A716A" w:rsidRDefault="005F4855" w:rsidP="0097217C">
      <w:pPr>
        <w:pStyle w:val="NoSpacing"/>
        <w:jc w:val="both"/>
        <w:rPr>
          <w:lang w:val="it-IT"/>
        </w:rPr>
      </w:pPr>
      <w:r w:rsidRPr="0074645C">
        <w:t>Norme ISO:</w:t>
      </w:r>
    </w:p>
    <w:p w14:paraId="4320DD85" w14:textId="77777777" w:rsidR="005F4855" w:rsidRPr="007A716A" w:rsidRDefault="005F4855" w:rsidP="0097217C">
      <w:pPr>
        <w:pStyle w:val="NoSpacing"/>
        <w:jc w:val="both"/>
        <w:rPr>
          <w:lang w:val="it-IT"/>
        </w:rPr>
      </w:pPr>
      <w:r w:rsidRPr="0074645C">
        <w:t>EN ISO 5077:2012</w:t>
      </w:r>
    </w:p>
    <w:p w14:paraId="5EDF0CF5" w14:textId="77777777" w:rsidR="005F4855" w:rsidRPr="007A716A" w:rsidRDefault="005F4855" w:rsidP="0097217C">
      <w:pPr>
        <w:pStyle w:val="NoSpacing"/>
        <w:jc w:val="both"/>
        <w:rPr>
          <w:lang w:val="it-IT"/>
        </w:rPr>
      </w:pPr>
      <w:r w:rsidRPr="0074645C">
        <w:t>EN ISO 6330:2008</w:t>
      </w:r>
    </w:p>
    <w:p w14:paraId="2E010472" w14:textId="77777777" w:rsidR="005F4855" w:rsidRPr="00BB0A6C" w:rsidRDefault="005F4855" w:rsidP="0097217C">
      <w:pPr>
        <w:pStyle w:val="NoSpacing"/>
        <w:jc w:val="both"/>
        <w:rPr>
          <w:lang w:val="it-IT"/>
        </w:rPr>
      </w:pPr>
      <w:r w:rsidRPr="00BB0A6C">
        <w:t>EN ISO 3759:2011</w:t>
      </w:r>
    </w:p>
    <w:p w14:paraId="78146366" w14:textId="77777777" w:rsidR="005F4855" w:rsidRPr="00BB0A6C" w:rsidRDefault="005F4855" w:rsidP="0097217C">
      <w:pPr>
        <w:pStyle w:val="NoSpacing"/>
        <w:jc w:val="both"/>
        <w:rPr>
          <w:lang w:val="it-IT"/>
        </w:rPr>
      </w:pPr>
      <w:r w:rsidRPr="00BB0A6C">
        <w:t>EN ISO 105-E04:2013</w:t>
      </w:r>
    </w:p>
    <w:p w14:paraId="41364607" w14:textId="77777777" w:rsidR="005F4855" w:rsidRPr="007A716A" w:rsidRDefault="005F4855" w:rsidP="0097217C">
      <w:pPr>
        <w:pStyle w:val="NoSpacing"/>
        <w:jc w:val="both"/>
        <w:rPr>
          <w:lang w:val="it-IT"/>
        </w:rPr>
      </w:pPr>
      <w:r w:rsidRPr="0074645C">
        <w:t>EN ISO 105-X12:2016</w:t>
      </w:r>
    </w:p>
    <w:p w14:paraId="50797039" w14:textId="77777777" w:rsidR="0026635E" w:rsidRPr="007A716A" w:rsidRDefault="0026635E" w:rsidP="0097217C">
      <w:pPr>
        <w:spacing w:after="159"/>
        <w:ind w:left="-5" w:hanging="10"/>
        <w:jc w:val="both"/>
        <w:rPr>
          <w:rFonts w:ascii="Calibri" w:eastAsia="Calibri" w:hAnsi="Calibri" w:cs="Calibri"/>
          <w:b/>
          <w:lang w:val="it-IT"/>
        </w:rPr>
      </w:pPr>
    </w:p>
    <w:p w14:paraId="05C8B05B" w14:textId="77777777" w:rsidR="00C4687B" w:rsidRPr="007A716A" w:rsidRDefault="00C4687B" w:rsidP="0097217C">
      <w:pPr>
        <w:spacing w:after="0"/>
        <w:jc w:val="both"/>
        <w:rPr>
          <w:u w:val="single"/>
          <w:lang w:val="it-IT"/>
        </w:rPr>
      </w:pPr>
      <w:r w:rsidRPr="007A716A">
        <w:rPr>
          <w:u w:val="single"/>
          <w:lang w:val="it-IT"/>
        </w:rPr>
        <w:t>Istruzioni per lo smaltimento (considerazioni):</w:t>
      </w:r>
    </w:p>
    <w:p w14:paraId="06A544A4" w14:textId="1066446E" w:rsidR="00470F59" w:rsidRPr="007A716A" w:rsidRDefault="00C4687B" w:rsidP="0097217C">
      <w:pPr>
        <w:spacing w:after="13" w:line="248" w:lineRule="auto"/>
        <w:ind w:left="2" w:right="28" w:firstLine="7"/>
        <w:jc w:val="both"/>
        <w:rPr>
          <w:lang w:val="it-IT"/>
        </w:rPr>
      </w:pPr>
      <w:r w:rsidRPr="007A716A">
        <w:rPr>
          <w:rFonts w:ascii="Calibri" w:eastAsia="Calibri" w:hAnsi="Calibri" w:cs="Calibri"/>
          <w:lang w:val="it-IT"/>
        </w:rPr>
        <w:t xml:space="preserve">Specifiche dell'imballaggio: OPP + CPP sacchetto di plastica </w:t>
      </w:r>
    </w:p>
    <w:p w14:paraId="0D46F151" w14:textId="18CD00D4" w:rsidR="00470F59" w:rsidRPr="007A716A" w:rsidRDefault="00470F59" w:rsidP="0097217C">
      <w:pPr>
        <w:spacing w:after="0"/>
        <w:ind w:left="1"/>
        <w:jc w:val="both"/>
        <w:rPr>
          <w:lang w:val="it-IT"/>
        </w:rPr>
      </w:pPr>
      <w:r w:rsidRPr="0074645C">
        <w:rPr>
          <w:noProof/>
        </w:rPr>
        <w:lastRenderedPageBreak/>
        <w:drawing>
          <wp:inline distT="0" distB="0" distL="0" distR="0" wp14:anchorId="53A9D39A" wp14:editId="3CEA93D5">
            <wp:extent cx="1543050" cy="638175"/>
            <wp:effectExtent l="0" t="0" r="0" b="0"/>
            <wp:docPr id="2492" name="Picture 2492" descr="Diagramma in bianco e nero di un oggetto rettangolare con una freccia nera rivolta a sinistra&#10;&#10;Descrizione generata automaticamente"/>
            <wp:cNvGraphicFramePr/>
            <a:graphic xmlns:a="http://schemas.openxmlformats.org/drawingml/2006/main">
              <a:graphicData uri="http://schemas.openxmlformats.org/drawingml/2006/picture">
                <pic:pic xmlns:pic="http://schemas.openxmlformats.org/drawingml/2006/picture">
                  <pic:nvPicPr>
                    <pic:cNvPr id="2492" name="Picture 2492"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7A716A">
        <w:rPr>
          <w:rFonts w:ascii="Calibri" w:eastAsia="Calibri" w:hAnsi="Calibri" w:cs="Calibri"/>
          <w:lang w:val="it-IT"/>
        </w:rPr>
        <w:t xml:space="preserve"> </w:t>
      </w:r>
      <w:r w:rsidR="00C4687B" w:rsidRPr="0074645C">
        <w:rPr>
          <w:noProof/>
        </w:rPr>
        <w:drawing>
          <wp:inline distT="0" distB="0" distL="0" distR="0" wp14:anchorId="0BA57FFD" wp14:editId="672BBE83">
            <wp:extent cx="466573" cy="505460"/>
            <wp:effectExtent l="0" t="0" r="0" b="0"/>
            <wp:docPr id="2490" name="Picture 2490" descr="Un triangolo nero con frecce e un numero&#10;&#10;Descrizione generata automaticamente"/>
            <wp:cNvGraphicFramePr/>
            <a:graphic xmlns:a="http://schemas.openxmlformats.org/drawingml/2006/main">
              <a:graphicData uri="http://schemas.openxmlformats.org/drawingml/2006/picture">
                <pic:pic xmlns:pic="http://schemas.openxmlformats.org/drawingml/2006/picture">
                  <pic:nvPicPr>
                    <pic:cNvPr id="2490" name="Picture 2490" descr="A black triangle with arrows and a number&#10;&#10;Description automatically generated"/>
                    <pic:cNvPicPr/>
                  </pic:nvPicPr>
                  <pic:blipFill>
                    <a:blip r:embed="rId15"/>
                    <a:stretch>
                      <a:fillRect/>
                    </a:stretch>
                  </pic:blipFill>
                  <pic:spPr>
                    <a:xfrm>
                      <a:off x="0" y="0"/>
                      <a:ext cx="466573" cy="505460"/>
                    </a:xfrm>
                    <a:prstGeom prst="rect">
                      <a:avLst/>
                    </a:prstGeom>
                  </pic:spPr>
                </pic:pic>
              </a:graphicData>
            </a:graphic>
          </wp:inline>
        </w:drawing>
      </w:r>
    </w:p>
    <w:p w14:paraId="656A733B" w14:textId="77777777" w:rsidR="00C4687B" w:rsidRPr="007A716A" w:rsidRDefault="00C4687B" w:rsidP="0097217C">
      <w:pPr>
        <w:pStyle w:val="NoSpacing"/>
        <w:jc w:val="both"/>
        <w:rPr>
          <w:lang w:val="it-IT"/>
        </w:rPr>
      </w:pPr>
      <w:r w:rsidRPr="00E70182">
        <w:t xml:space="preserve">TRIMAN: Quando smaltisci i prodotti tessili, dai la priorità </w:t>
      </w:r>
      <w:r w:rsidRPr="00E70182">
        <w:rPr>
          <w:b/>
          <w:bCs/>
        </w:rPr>
        <w:t xml:space="preserve"> al riutilizzo</w:t>
      </w:r>
      <w:r w:rsidRPr="00E70182">
        <w:t xml:space="preserve"> donando o riutilizzando gli articoli ancora in buone condizioni. Se il prodotto non è più utilizzabile, cercare strutture di </w:t>
      </w:r>
      <w:r w:rsidRPr="00E70182">
        <w:rPr>
          <w:b/>
          <w:bCs/>
        </w:rPr>
        <w:t xml:space="preserve">riciclaggio locali </w:t>
      </w:r>
      <w:r w:rsidRPr="00E70182">
        <w:t xml:space="preserve"> che accettino i tessuti per recuperare i materiali. Evita di gettare i tessili nei rifiuti generici, poiché le normative dell'UE scoraggiano lo smaltimento in discarica. Ogni stato membro dell'UE dispone di sistemi specifici per i rifiuti tessili, quindi verifica con il servizio locale di gestione dei rifiuti i metodi di smaltimento corretti. Cerca sempre di ridurre al minimo l'impatto ambientale seguendo queste linee guida. Adottando queste misure, contribuisci a un futuro sostenibile</w:t>
      </w:r>
      <w:r w:rsidRPr="007A716A">
        <w:rPr>
          <w:lang w:val="it-IT"/>
        </w:rPr>
        <w:t xml:space="preserve"> per la gestione dei rifiuti tessili.</w:t>
      </w:r>
    </w:p>
    <w:p w14:paraId="2A6713E2" w14:textId="77777777" w:rsidR="00C4687B" w:rsidRPr="007A716A" w:rsidRDefault="00C4687B" w:rsidP="0097217C">
      <w:pPr>
        <w:pStyle w:val="NoSpacing"/>
        <w:jc w:val="both"/>
        <w:rPr>
          <w:lang w:val="it-IT"/>
        </w:rPr>
      </w:pPr>
    </w:p>
    <w:p w14:paraId="32D2B226" w14:textId="0C8CB0F7" w:rsidR="00C4687B" w:rsidRPr="0074645C" w:rsidRDefault="00C4687B" w:rsidP="0097217C">
      <w:pPr>
        <w:pStyle w:val="NoSpacing"/>
        <w:jc w:val="both"/>
      </w:pPr>
    </w:p>
    <w:p w14:paraId="635A1A00" w14:textId="728104FB" w:rsidR="0026635E" w:rsidRPr="007A716A" w:rsidRDefault="007A716A" w:rsidP="0097217C">
      <w:pPr>
        <w:jc w:val="both"/>
        <w:rPr>
          <w:b/>
          <w:bCs/>
          <w:lang w:val="it-IT"/>
        </w:rPr>
      </w:pPr>
      <w:r w:rsidRPr="5DC173C1">
        <w:rPr>
          <w:b/>
          <w:bCs/>
          <w:sz w:val="28"/>
          <w:szCs w:val="28"/>
          <w:lang w:val="it-IT"/>
        </w:rPr>
        <w:t>Ciabatte buonumore da</w:t>
      </w:r>
      <w:r w:rsidR="0026635E" w:rsidRPr="5DC173C1">
        <w:rPr>
          <w:b/>
          <w:bCs/>
          <w:sz w:val="28"/>
          <w:szCs w:val="28"/>
          <w:lang w:val="it-IT"/>
        </w:rPr>
        <w:t xml:space="preserve"> adulti, </w:t>
      </w:r>
      <w:r w:rsidRPr="5DC173C1">
        <w:rPr>
          <w:b/>
          <w:bCs/>
          <w:sz w:val="28"/>
          <w:szCs w:val="28"/>
          <w:lang w:val="it-IT"/>
        </w:rPr>
        <w:t xml:space="preserve">Ciabatte buonumore da </w:t>
      </w:r>
      <w:r w:rsidR="0026635E" w:rsidRPr="5DC173C1">
        <w:rPr>
          <w:b/>
          <w:bCs/>
          <w:sz w:val="28"/>
          <w:szCs w:val="28"/>
          <w:lang w:val="it-IT"/>
        </w:rPr>
        <w:t>bambini</w:t>
      </w:r>
      <w:r w:rsidR="0026635E" w:rsidRPr="5DC173C1">
        <w:rPr>
          <w:b/>
          <w:bCs/>
          <w:sz w:val="32"/>
          <w:szCs w:val="32"/>
          <w:lang w:val="it-IT"/>
        </w:rPr>
        <w:t xml:space="preserve"> </w:t>
      </w:r>
    </w:p>
    <w:p w14:paraId="4CA8ABFB" w14:textId="1D3359DA" w:rsidR="0026635E" w:rsidRPr="007A716A" w:rsidRDefault="007A716A" w:rsidP="0097217C">
      <w:pPr>
        <w:spacing w:after="0"/>
        <w:jc w:val="both"/>
        <w:rPr>
          <w:u w:val="single"/>
          <w:lang w:val="it-IT"/>
        </w:rPr>
      </w:pPr>
      <w:r w:rsidRPr="007A716A">
        <w:rPr>
          <w:u w:val="single"/>
          <w:lang w:val="it-IT"/>
        </w:rPr>
        <w:t>Specifiche tecniche:</w:t>
      </w:r>
    </w:p>
    <w:p w14:paraId="7DDA975E" w14:textId="77777777" w:rsidR="0026635E" w:rsidRPr="007A716A" w:rsidRDefault="0026635E" w:rsidP="0097217C">
      <w:pPr>
        <w:pStyle w:val="NoSpacing"/>
        <w:jc w:val="both"/>
        <w:rPr>
          <w:lang w:val="it-IT"/>
        </w:rPr>
      </w:pPr>
      <w:r w:rsidRPr="007A716A">
        <w:rPr>
          <w:lang w:val="it-IT"/>
        </w:rPr>
        <w:t xml:space="preserve">Composizione del materiale: Suola: 100% PVC, Tomaia: 100% PVC </w:t>
      </w:r>
    </w:p>
    <w:p w14:paraId="70A4119C" w14:textId="1C09CF24" w:rsidR="0026635E" w:rsidRPr="007A716A" w:rsidRDefault="0026635E" w:rsidP="0097217C">
      <w:pPr>
        <w:pStyle w:val="NoSpacing"/>
        <w:jc w:val="both"/>
        <w:rPr>
          <w:lang w:val="it-IT"/>
        </w:rPr>
      </w:pPr>
      <w:r w:rsidRPr="007A716A">
        <w:rPr>
          <w:lang w:val="it-IT"/>
        </w:rPr>
        <w:t xml:space="preserve">Processo di produzione: Tomaia: Iniezione, Suola: Iniezione </w:t>
      </w:r>
    </w:p>
    <w:p w14:paraId="61447E96" w14:textId="77777777" w:rsidR="0026635E" w:rsidRPr="007A716A" w:rsidRDefault="0026635E" w:rsidP="0097217C">
      <w:pPr>
        <w:pStyle w:val="NoSpacing"/>
        <w:jc w:val="both"/>
        <w:rPr>
          <w:lang w:val="it-IT"/>
        </w:rPr>
      </w:pPr>
    </w:p>
    <w:p w14:paraId="40889575" w14:textId="07D2A017" w:rsidR="001C25CF" w:rsidRPr="007A716A" w:rsidRDefault="007A716A" w:rsidP="0097217C">
      <w:pPr>
        <w:spacing w:after="0"/>
        <w:jc w:val="both"/>
        <w:rPr>
          <w:u w:val="single"/>
          <w:lang w:val="it-IT"/>
        </w:rPr>
      </w:pPr>
      <w:r w:rsidRPr="007A716A">
        <w:rPr>
          <w:u w:val="single"/>
          <w:lang w:val="it-IT"/>
        </w:rPr>
        <w:t>Istruzioni per la cura:</w:t>
      </w:r>
    </w:p>
    <w:p w14:paraId="0537FDA7" w14:textId="60435798" w:rsidR="004D0168" w:rsidRPr="007A716A" w:rsidRDefault="0026635E" w:rsidP="0097217C">
      <w:pPr>
        <w:spacing w:after="0"/>
        <w:jc w:val="both"/>
        <w:rPr>
          <w:b/>
          <w:bCs/>
          <w:lang w:val="it-IT"/>
        </w:rPr>
      </w:pPr>
      <w:r w:rsidRPr="007A716A">
        <w:rPr>
          <w:lang w:val="it-IT"/>
        </w:rPr>
        <w:t>Rimuovere delicatamente le macchie o lo sporco con un panno umido o una spugna. Nel caso in cui le scarpe si inzuppolino, asciugatele a temperatura ambiente o all'ombra. Non utilizzare pasta o crema protettiva sulle scarpe. Non candeggiare o asciugare in asciugatrice. Quando indossi le scarpe, tieni a mente il tempo e la tua sicurezza.</w:t>
      </w:r>
    </w:p>
    <w:p w14:paraId="791D194B" w14:textId="77777777" w:rsidR="001C25CF" w:rsidRPr="007A716A" w:rsidRDefault="001C25CF" w:rsidP="0097217C">
      <w:pPr>
        <w:spacing w:after="0"/>
        <w:jc w:val="both"/>
        <w:rPr>
          <w:b/>
          <w:bCs/>
          <w:lang w:val="it-IT"/>
        </w:rPr>
      </w:pPr>
    </w:p>
    <w:p w14:paraId="0581F381" w14:textId="5B1EA181" w:rsidR="0026635E" w:rsidRPr="007A716A" w:rsidRDefault="007A716A" w:rsidP="0097217C">
      <w:pPr>
        <w:spacing w:after="0"/>
        <w:jc w:val="both"/>
        <w:rPr>
          <w:u w:val="single"/>
          <w:lang w:val="it-IT"/>
        </w:rPr>
      </w:pPr>
      <w:r w:rsidRPr="007A716A">
        <w:rPr>
          <w:u w:val="single"/>
          <w:lang w:val="it-IT"/>
        </w:rPr>
        <w:t>Avvertenze (valutazione del rischio):</w:t>
      </w:r>
    </w:p>
    <w:p w14:paraId="2AF1E83B" w14:textId="33047C23" w:rsidR="009C3237" w:rsidRDefault="0026635E" w:rsidP="0097217C">
      <w:pPr>
        <w:spacing w:after="0"/>
        <w:jc w:val="both"/>
        <w:rPr>
          <w:lang w:val="it-IT"/>
        </w:rPr>
      </w:pPr>
      <w:r w:rsidRPr="007A716A">
        <w:rPr>
          <w:lang w:val="it-IT"/>
        </w:rPr>
        <w:t xml:space="preserve">Identificazione dei pericoli: Il design aperto delle </w:t>
      </w:r>
      <w:r w:rsidR="007A716A">
        <w:rPr>
          <w:lang w:val="it-IT"/>
        </w:rPr>
        <w:t>ciabatte</w:t>
      </w:r>
      <w:r w:rsidRPr="007A716A">
        <w:rPr>
          <w:lang w:val="it-IT"/>
        </w:rPr>
        <w:t xml:space="preserve"> può presentare un pericolo di inciampo, poiché il tallone dell'utente potrebbe scivolare fuori, causando potenzialmente inciampi o cadute, soprattutto quando ci si muove rapidamente o su superfici irregolari. Se le suole non hanno proprietà antiscivolo, gli utenti possono scivolare su superfici lisce o bagnate come piastrelle, legno duro o pavimenti in laminato. Le </w:t>
      </w:r>
      <w:r w:rsidR="007A716A">
        <w:rPr>
          <w:lang w:val="it-IT"/>
        </w:rPr>
        <w:t>ciabatte</w:t>
      </w:r>
      <w:r w:rsidRPr="007A716A">
        <w:rPr>
          <w:lang w:val="it-IT"/>
        </w:rPr>
        <w:t xml:space="preserve"> possono anche fornire un supporto limitato dell'arco plantare, causando potenzialmente disagio durante l'uso prolungato, che potrebbe essere un problema per le persone con piedi sensibili o condizioni specifiche del piede. Inoltre, alcuni utenti potrebbero manifestare reazioni allergiche a materiali come gomme sintetiche, adesivi o coloranti utilizzati nelle diapositive. La suola potrebbe usurarsi se utilizzata all'aperto o su superfici ruvide, causando una perdita di aderenza e un aumento del rischio di lesioni. Anche le cuciture inaffidabili o i componenti mal fissati potrebbero allentarsi nel tempo, rappresentando un rischio minore durante l'usura.</w:t>
      </w:r>
    </w:p>
    <w:p w14:paraId="028CCACE" w14:textId="77777777" w:rsidR="007A716A" w:rsidRPr="007A716A" w:rsidRDefault="007A716A" w:rsidP="0097217C">
      <w:pPr>
        <w:spacing w:after="0"/>
        <w:jc w:val="both"/>
        <w:rPr>
          <w:lang w:val="it-IT"/>
        </w:rPr>
      </w:pPr>
    </w:p>
    <w:p w14:paraId="739A8C10" w14:textId="77777777" w:rsidR="007A716A" w:rsidRDefault="0026635E" w:rsidP="0097217C">
      <w:pPr>
        <w:spacing w:after="0"/>
        <w:jc w:val="both"/>
        <w:rPr>
          <w:lang w:val="it-IT"/>
        </w:rPr>
      </w:pPr>
      <w:r w:rsidRPr="007A716A">
        <w:rPr>
          <w:u w:val="single"/>
          <w:lang w:val="it-IT"/>
        </w:rPr>
        <w:t>Misure di mitigazione:</w:t>
      </w:r>
      <w:r w:rsidRPr="007A716A">
        <w:rPr>
          <w:lang w:val="it-IT"/>
        </w:rPr>
        <w:t xml:space="preserve"> </w:t>
      </w:r>
    </w:p>
    <w:p w14:paraId="631EDDCE" w14:textId="0A216958" w:rsidR="0026635E" w:rsidRPr="007A716A" w:rsidRDefault="007A716A" w:rsidP="0097217C">
      <w:pPr>
        <w:spacing w:after="0"/>
        <w:jc w:val="both"/>
        <w:rPr>
          <w:lang w:val="it-IT"/>
        </w:rPr>
      </w:pPr>
      <w:r>
        <w:rPr>
          <w:lang w:val="it-IT"/>
        </w:rPr>
        <w:t>P</w:t>
      </w:r>
      <w:r w:rsidR="0026635E" w:rsidRPr="007A716A">
        <w:rPr>
          <w:lang w:val="it-IT"/>
        </w:rPr>
        <w:t xml:space="preserve">er mitigare questi rischi, ogni coppia di </w:t>
      </w:r>
      <w:r>
        <w:rPr>
          <w:lang w:val="it-IT"/>
        </w:rPr>
        <w:t>ciabatte</w:t>
      </w:r>
      <w:r w:rsidR="0026635E" w:rsidRPr="007A716A">
        <w:rPr>
          <w:lang w:val="it-IT"/>
        </w:rPr>
        <w:t xml:space="preserve"> viene sottoposta a un rigoroso controllo di qualità, garantendo che i materiali e le cuciture siano affidabili e sicuri, con cuciture rinforzate per una migliore durata. Le ciabatte sono progettate con plantari imbottiti per il massimo comfort, anche durante l'uso prolungato. Per le persone con esigenze specifiche di cura dei piedi, è possibile aggiungere inserti o supporti per l'arco plantare per un ulteriore comfort e supporto. Con la confezione sono incluse istruzioni chiare, che consigliano che gli scivoli sono destinati all'uso interno e all'esterno casuale, contribuendo a prolungarne la durata e garantire la sicurezza in ambienti appropriati. Inoltre, vengono fornite tabelle dettagliate delle taglie e i clienti sono incoraggiati a misurare i propri piedi per garantire una vestibilità corretta, il che aiuta a ridurre il rischio di inciampare a causa di calzature inadatte.</w:t>
      </w:r>
    </w:p>
    <w:p w14:paraId="35485152" w14:textId="77777777" w:rsidR="009C3237" w:rsidRPr="007A716A" w:rsidRDefault="009C3237" w:rsidP="0097217C">
      <w:pPr>
        <w:spacing w:after="0"/>
        <w:jc w:val="both"/>
        <w:rPr>
          <w:lang w:val="it-IT"/>
        </w:rPr>
      </w:pPr>
    </w:p>
    <w:p w14:paraId="32301682" w14:textId="43385123" w:rsidR="0026635E" w:rsidRPr="007A716A" w:rsidRDefault="007A716A" w:rsidP="0097217C">
      <w:pPr>
        <w:spacing w:after="0"/>
        <w:jc w:val="both"/>
        <w:rPr>
          <w:u w:val="single"/>
          <w:lang w:val="it-IT"/>
        </w:rPr>
      </w:pPr>
      <w:r w:rsidRPr="007A716A">
        <w:rPr>
          <w:u w:val="single"/>
          <w:lang w:val="it-IT"/>
        </w:rPr>
        <w:lastRenderedPageBreak/>
        <w:t xml:space="preserve">Conformità alle norme: </w:t>
      </w:r>
    </w:p>
    <w:p w14:paraId="64E2846C" w14:textId="06B5F141" w:rsidR="0026635E" w:rsidRPr="007A716A" w:rsidRDefault="0026635E" w:rsidP="0097217C">
      <w:pPr>
        <w:jc w:val="both"/>
        <w:rPr>
          <w:lang w:val="it-IT"/>
        </w:rPr>
      </w:pPr>
      <w:r w:rsidRPr="007A716A">
        <w:rPr>
          <w:lang w:val="it-IT"/>
        </w:rPr>
        <w:t>Standard di etichettatura: le pantofole sono etichettate con simboli di cura conformi a ISO 3758, garantendo istruzioni per la cura adeguate per un uso prolungato.</w:t>
      </w:r>
    </w:p>
    <w:p w14:paraId="60FF0863" w14:textId="6A9FA660" w:rsidR="0026635E" w:rsidRPr="007A716A" w:rsidRDefault="007A716A" w:rsidP="0097217C">
      <w:pPr>
        <w:spacing w:after="0"/>
        <w:jc w:val="both"/>
        <w:rPr>
          <w:u w:val="single"/>
          <w:lang w:val="it-IT"/>
        </w:rPr>
      </w:pPr>
      <w:r w:rsidRPr="007A716A">
        <w:rPr>
          <w:u w:val="single"/>
          <w:lang w:val="it-IT"/>
        </w:rPr>
        <w:t>Istruzioni per lo smaltimento (considerazioni):</w:t>
      </w:r>
    </w:p>
    <w:p w14:paraId="73F02B0E" w14:textId="60D8CA48" w:rsidR="00DC270B" w:rsidRPr="007A716A" w:rsidRDefault="0026635E" w:rsidP="0097217C">
      <w:pPr>
        <w:spacing w:after="0"/>
        <w:jc w:val="both"/>
        <w:rPr>
          <w:lang w:val="it-IT"/>
        </w:rPr>
      </w:pPr>
      <w:r w:rsidRPr="007A716A">
        <w:rPr>
          <w:lang w:val="it-IT"/>
        </w:rPr>
        <w:t xml:space="preserve">Riciclaggio dei materiali: Riciclaggio del PVC: Poiché le </w:t>
      </w:r>
      <w:r w:rsidR="007A716A">
        <w:rPr>
          <w:lang w:val="it-IT"/>
        </w:rPr>
        <w:t>ciabatte</w:t>
      </w:r>
      <w:r w:rsidRPr="007A716A">
        <w:rPr>
          <w:lang w:val="it-IT"/>
        </w:rPr>
        <w:t xml:space="preserve"> sono realizzate al 100% in PVC, è possibile riciclarle presso strutture che accettano PVC (cloruro di polivinile). Puoi verificare con la gestione dei rifiuti o il centro di riciclaggio locale per vedere se accettano prodotti in PVC. Il riciclaggio del PVC aiuta a ridurre i rifiuti in discarica e consente di riutilizzare il materiale per altri prodotti. </w:t>
      </w:r>
    </w:p>
    <w:p w14:paraId="27A681AA" w14:textId="39C9207D" w:rsidR="00DC270B" w:rsidRPr="007A716A" w:rsidRDefault="0026635E" w:rsidP="0097217C">
      <w:pPr>
        <w:spacing w:after="0"/>
        <w:jc w:val="both"/>
        <w:rPr>
          <w:lang w:val="it-IT"/>
        </w:rPr>
      </w:pPr>
      <w:r w:rsidRPr="007A716A">
        <w:rPr>
          <w:lang w:val="it-IT"/>
        </w:rPr>
        <w:t xml:space="preserve">Donazione per il riutilizzo: Condizione utilizzabile: Se le tue diapositive sono ancora in condizioni indossabili ma non ne hai più bisogno, prendi in considerazione la possibilità di donarle a un ente di beneficenza locale, a un rifugio o a un negozio di seconda mano. Questo aiuta a prolungarne la vita e riduce l'impatto ambientale dello smaltimento. </w:t>
      </w:r>
    </w:p>
    <w:p w14:paraId="6D26CDDB" w14:textId="43CC685E" w:rsidR="00DC270B" w:rsidRPr="007A716A" w:rsidRDefault="0026635E" w:rsidP="0097217C">
      <w:pPr>
        <w:spacing w:after="0"/>
        <w:jc w:val="both"/>
        <w:rPr>
          <w:lang w:val="it-IT"/>
        </w:rPr>
      </w:pPr>
      <w:r w:rsidRPr="007A716A">
        <w:rPr>
          <w:lang w:val="it-IT"/>
        </w:rPr>
        <w:t xml:space="preserve">Componenti non riciclabili: Smaltimento dei rifiuti generici: Se le opzioni di riciclaggio non sono disponibili, le </w:t>
      </w:r>
      <w:r w:rsidR="007A716A">
        <w:rPr>
          <w:lang w:val="it-IT"/>
        </w:rPr>
        <w:t>ciabatte</w:t>
      </w:r>
      <w:r w:rsidRPr="007A716A">
        <w:rPr>
          <w:lang w:val="it-IT"/>
        </w:rPr>
        <w:t xml:space="preserve"> possono essere smaltite nei normali rifiuti domestici, poiché il PVC non è biodegradabile. Tuttavia, poiché il PVC è durevole, si consiglia di esaurire tutte le altre opzioni di riciclaggio o riutilizzo prima di optare per lo smaltimento.</w:t>
      </w:r>
    </w:p>
    <w:p w14:paraId="35277B8C" w14:textId="2F427C04" w:rsidR="00DC270B" w:rsidRPr="007A716A" w:rsidRDefault="0026635E" w:rsidP="0097217C">
      <w:pPr>
        <w:spacing w:after="0"/>
        <w:jc w:val="both"/>
        <w:rPr>
          <w:lang w:val="it-IT"/>
        </w:rPr>
      </w:pPr>
      <w:r w:rsidRPr="007A716A">
        <w:rPr>
          <w:lang w:val="it-IT"/>
        </w:rPr>
        <w:t xml:space="preserve">Opzioni di smaltimento ecologiche: Considerazioni future: Sebbene queste </w:t>
      </w:r>
      <w:r w:rsidR="007A716A">
        <w:rPr>
          <w:lang w:val="it-IT"/>
        </w:rPr>
        <w:t>ciabatte</w:t>
      </w:r>
      <w:r w:rsidRPr="007A716A">
        <w:rPr>
          <w:lang w:val="it-IT"/>
        </w:rPr>
        <w:t xml:space="preserve"> siano attualmente realizzate al 100% in PVC, stiamo esplorando alternative ecologiche, come materiali biodegradabili o riciclabili, per le versioni future per ridurre al minimo l'impatto ambientale.</w:t>
      </w:r>
    </w:p>
    <w:p w14:paraId="5610151C" w14:textId="19FAD060" w:rsidR="0090405A" w:rsidRPr="007A716A" w:rsidRDefault="0026635E" w:rsidP="0097217C">
      <w:pPr>
        <w:spacing w:after="0"/>
        <w:jc w:val="both"/>
        <w:rPr>
          <w:lang w:val="it-IT"/>
        </w:rPr>
      </w:pPr>
      <w:r w:rsidRPr="007A716A">
        <w:rPr>
          <w:lang w:val="it-IT"/>
        </w:rPr>
        <w:t>Smaltimento dell'imballaggio: Riciclaggio Sacchetti di plastica: Le diapositive vengono confezionate in un sacchetto di plastica per la protezione durante la spedizione. Si prega di riciclare questo sacchetto secondo le linee guida locali se i servizi di gestione dei rifiuti offrono il riciclaggio della plastica. In caso contrario, deve essere smaltito nel cestino dei rifiuti generici.</w:t>
      </w:r>
    </w:p>
    <w:p w14:paraId="7F816E20" w14:textId="77777777" w:rsidR="008C75B4" w:rsidRPr="007A716A" w:rsidRDefault="008C75B4" w:rsidP="0097217C">
      <w:pPr>
        <w:spacing w:after="0"/>
        <w:jc w:val="both"/>
        <w:rPr>
          <w:lang w:val="it-IT"/>
        </w:rPr>
      </w:pPr>
    </w:p>
    <w:p w14:paraId="5DC73202" w14:textId="3B564753" w:rsidR="5DC173C1" w:rsidRDefault="5DC173C1" w:rsidP="5DC173C1">
      <w:pPr>
        <w:spacing w:after="0"/>
        <w:jc w:val="both"/>
        <w:rPr>
          <w:lang w:val="it-IT"/>
        </w:rPr>
      </w:pPr>
    </w:p>
    <w:p w14:paraId="7E8BADBB" w14:textId="53A5C1F8" w:rsidR="007A716A" w:rsidRPr="007A716A" w:rsidRDefault="007A716A" w:rsidP="5DC173C1">
      <w:pPr>
        <w:jc w:val="both"/>
        <w:rPr>
          <w:b/>
          <w:bCs/>
          <w:sz w:val="28"/>
          <w:szCs w:val="28"/>
          <w:lang w:val="it-IT"/>
        </w:rPr>
      </w:pPr>
      <w:r w:rsidRPr="5DC173C1">
        <w:rPr>
          <w:b/>
          <w:bCs/>
          <w:sz w:val="28"/>
          <w:szCs w:val="28"/>
          <w:lang w:val="it-IT"/>
        </w:rPr>
        <w:t xml:space="preserve">Ciabatte chunky per </w:t>
      </w:r>
      <w:r w:rsidR="0026635E" w:rsidRPr="5DC173C1">
        <w:rPr>
          <w:b/>
          <w:bCs/>
          <w:sz w:val="28"/>
          <w:szCs w:val="28"/>
          <w:lang w:val="it-IT"/>
        </w:rPr>
        <w:t xml:space="preserve">adulti, </w:t>
      </w:r>
      <w:r w:rsidRPr="5DC173C1">
        <w:rPr>
          <w:b/>
          <w:bCs/>
          <w:sz w:val="28"/>
          <w:szCs w:val="28"/>
          <w:lang w:val="it-IT"/>
        </w:rPr>
        <w:t>Ciabatte chunky per bambini</w:t>
      </w:r>
      <w:r w:rsidR="0026635E" w:rsidRPr="5DC173C1">
        <w:rPr>
          <w:b/>
          <w:bCs/>
          <w:sz w:val="28"/>
          <w:szCs w:val="28"/>
          <w:lang w:val="it-IT"/>
        </w:rPr>
        <w:t>,</w:t>
      </w:r>
      <w:r w:rsidRPr="5DC173C1">
        <w:rPr>
          <w:b/>
          <w:bCs/>
          <w:sz w:val="28"/>
          <w:szCs w:val="28"/>
          <w:lang w:val="it-IT"/>
        </w:rPr>
        <w:t xml:space="preserve"> Sandali krocksy stile chunky per bambini</w:t>
      </w:r>
    </w:p>
    <w:p w14:paraId="1F9F6169" w14:textId="3EB60915" w:rsidR="0026635E" w:rsidRPr="007A716A" w:rsidRDefault="007A716A" w:rsidP="007A716A">
      <w:pPr>
        <w:jc w:val="both"/>
        <w:rPr>
          <w:u w:val="single"/>
          <w:lang w:val="it-IT"/>
        </w:rPr>
      </w:pPr>
      <w:r w:rsidRPr="007A716A">
        <w:rPr>
          <w:u w:val="single"/>
          <w:lang w:val="it-IT"/>
        </w:rPr>
        <w:t>Specifiche tecniche:</w:t>
      </w:r>
    </w:p>
    <w:p w14:paraId="4068B277" w14:textId="77777777" w:rsidR="0026635E" w:rsidRPr="007A716A" w:rsidRDefault="0026635E" w:rsidP="0097217C">
      <w:pPr>
        <w:pStyle w:val="NoSpacing"/>
        <w:jc w:val="both"/>
        <w:rPr>
          <w:lang w:val="it-IT"/>
        </w:rPr>
      </w:pPr>
      <w:r w:rsidRPr="007A716A">
        <w:rPr>
          <w:lang w:val="it-IT"/>
        </w:rPr>
        <w:t>Composizione del materiale: Suola: 100% EVA, Tomaia: 100% EVA</w:t>
      </w:r>
    </w:p>
    <w:p w14:paraId="1B624286" w14:textId="77777777" w:rsidR="0026635E" w:rsidRPr="007A716A" w:rsidRDefault="0026635E" w:rsidP="0097217C">
      <w:pPr>
        <w:pStyle w:val="NoSpacing"/>
        <w:jc w:val="both"/>
        <w:rPr>
          <w:lang w:val="it-IT"/>
        </w:rPr>
      </w:pPr>
      <w:r w:rsidRPr="007A716A">
        <w:rPr>
          <w:lang w:val="it-IT"/>
        </w:rPr>
        <w:t xml:space="preserve">Processo di produzione: iniezione </w:t>
      </w:r>
    </w:p>
    <w:p w14:paraId="239ED44A" w14:textId="77777777" w:rsidR="0026635E" w:rsidRPr="007A716A" w:rsidRDefault="0026635E" w:rsidP="0097217C">
      <w:pPr>
        <w:pStyle w:val="NoSpacing"/>
        <w:jc w:val="both"/>
        <w:rPr>
          <w:lang w:val="it-IT"/>
        </w:rPr>
      </w:pPr>
    </w:p>
    <w:p w14:paraId="1F42EAE9" w14:textId="25F07D13" w:rsidR="0026635E" w:rsidRPr="007A716A" w:rsidRDefault="007A716A" w:rsidP="0097217C">
      <w:pPr>
        <w:spacing w:after="0"/>
        <w:jc w:val="both"/>
        <w:rPr>
          <w:u w:val="single"/>
          <w:lang w:val="it-IT"/>
        </w:rPr>
      </w:pPr>
      <w:r w:rsidRPr="007A716A">
        <w:rPr>
          <w:u w:val="single"/>
          <w:lang w:val="it-IT"/>
        </w:rPr>
        <w:t>Istruzioni per la cura:</w:t>
      </w:r>
    </w:p>
    <w:p w14:paraId="15121774" w14:textId="73636ACB" w:rsidR="0026635E" w:rsidRPr="007A716A" w:rsidRDefault="0026635E" w:rsidP="0097217C">
      <w:pPr>
        <w:jc w:val="both"/>
        <w:rPr>
          <w:lang w:val="it-IT"/>
        </w:rPr>
      </w:pPr>
      <w:r w:rsidRPr="007A716A">
        <w:rPr>
          <w:lang w:val="it-IT"/>
        </w:rPr>
        <w:t xml:space="preserve">Rimuovere delicatamente le macchie o lo sporco con un panno umido o una spugna. Nel caso in cui le scarpe si inzuppolino, asciugatele a temperatura ambiente o all'ombra. Non utilizzare pasta o crema protettiva sulle scarpe. Non candeggiare o asciugare in asciugatrice. Quando indossi le scarpe, tieni a mente il tempo e la tua sicurezza. </w:t>
      </w:r>
    </w:p>
    <w:p w14:paraId="3F4738A5" w14:textId="581FF659" w:rsidR="008C75B4" w:rsidRPr="007A716A" w:rsidRDefault="007A716A" w:rsidP="0097217C">
      <w:pPr>
        <w:spacing w:after="0"/>
        <w:jc w:val="both"/>
        <w:rPr>
          <w:u w:val="single"/>
          <w:lang w:val="it-IT"/>
        </w:rPr>
      </w:pPr>
      <w:r w:rsidRPr="007A716A">
        <w:rPr>
          <w:u w:val="single"/>
          <w:lang w:val="it-IT"/>
        </w:rPr>
        <w:t>Avvertenze (valutazione del rischio):</w:t>
      </w:r>
    </w:p>
    <w:p w14:paraId="2A54EDA8" w14:textId="732F1C27" w:rsidR="008C75B4" w:rsidRPr="007A716A" w:rsidRDefault="008C75B4" w:rsidP="0097217C">
      <w:pPr>
        <w:spacing w:after="0"/>
        <w:jc w:val="both"/>
        <w:rPr>
          <w:lang w:val="it-IT"/>
        </w:rPr>
      </w:pPr>
      <w:r w:rsidRPr="007A716A">
        <w:rPr>
          <w:lang w:val="it-IT"/>
        </w:rPr>
        <w:t xml:space="preserve">Identificazione dei pericoli: Il design aperto delle </w:t>
      </w:r>
      <w:r w:rsidR="007A716A">
        <w:rPr>
          <w:lang w:val="it-IT"/>
        </w:rPr>
        <w:t>ciabatte</w:t>
      </w:r>
      <w:r w:rsidRPr="007A716A">
        <w:rPr>
          <w:lang w:val="it-IT"/>
        </w:rPr>
        <w:t xml:space="preserve"> può presentare un pericolo di inciampo, poiché il tallone dell'utente potrebbe scivolare fuori, causando potenzialmente inciampi o cadute, soprattutto quando ci si muove rapidamente o su superfici irregolari. Se le suole non hanno proprietà antiscivolo, gli utenti possono scivolare su superfici lisce o bagnate come piastrelle, legno duro o pavimenti in laminato. Le </w:t>
      </w:r>
      <w:r w:rsidR="007A716A">
        <w:rPr>
          <w:lang w:val="it-IT"/>
        </w:rPr>
        <w:t>ciabatte</w:t>
      </w:r>
      <w:r w:rsidRPr="007A716A">
        <w:rPr>
          <w:lang w:val="it-IT"/>
        </w:rPr>
        <w:t xml:space="preserve"> possono anche fornire un supporto limitato dell'arco plantare, causando potenzialmente disagio durante l'uso prolungato, che potrebbe essere un problema per le persone con piedi sensibili o condizioni specifiche del piede. Inoltre, alcuni utenti potrebbero manifestare reazioni allergiche a materiali come gomme sintetiche, adesivi o coloranti utilizzati nelle </w:t>
      </w:r>
      <w:r w:rsidRPr="007A716A">
        <w:rPr>
          <w:lang w:val="it-IT"/>
        </w:rPr>
        <w:lastRenderedPageBreak/>
        <w:t>diapositive. La suola potrebbe usurarsi se utilizzata all'aperto o su superfici ruvide, causando una perdita di aderenza e un aumento del rischio di lesioni. Anche le cuciture inaffidabili o i componenti mal fissati potrebbero allentarsi nel tempo, rappresentando un rischio minore durante l'usura.</w:t>
      </w:r>
    </w:p>
    <w:p w14:paraId="172E0619" w14:textId="596FF977" w:rsidR="008C75B4" w:rsidRPr="007A716A" w:rsidRDefault="008C75B4" w:rsidP="0097217C">
      <w:pPr>
        <w:spacing w:after="0"/>
        <w:jc w:val="both"/>
        <w:rPr>
          <w:lang w:val="it-IT"/>
        </w:rPr>
      </w:pPr>
      <w:r w:rsidRPr="007A716A">
        <w:rPr>
          <w:lang w:val="it-IT"/>
        </w:rPr>
        <w:t xml:space="preserve">Misure di mitigazione: per mitigare questi rischi, ogni coppia di </w:t>
      </w:r>
      <w:r w:rsidR="007A716A">
        <w:rPr>
          <w:lang w:val="it-IT"/>
        </w:rPr>
        <w:t>ciabatte</w:t>
      </w:r>
      <w:r w:rsidRPr="007A716A">
        <w:rPr>
          <w:lang w:val="it-IT"/>
        </w:rPr>
        <w:t xml:space="preserve"> viene sottoposta a un rigoroso controllo di qualità, garantendo che i materiali e le cuciture siano affidabili e sicuri, con cuciture rinforzate per una migliore durata. Le ciabatte sono progettate con plantari imbottiti per il massimo comfort, anche durante l'uso prolungato. Per le persone con esigenze specifiche di cura dei piedi, è possibile aggiungere inserti o supporti per l'arco plantare per un ulteriore comfort e supporto. Con la confezione sono incluse istruzioni chiare, che consigliano che gli scivoli sono destinati all'uso interno e all'esterno casuale, contribuendo a prolungarne la durata e garantire la sicurezza in ambienti appropriati. Inoltre, vengono fornite tabelle dettagliate delle taglie e i clienti sono incoraggiati a misurare i propri piedi per garantire una vestibilità corretta, il che aiuta a ridurre il rischio di inciampare a causa di calzature inadatte.</w:t>
      </w:r>
    </w:p>
    <w:p w14:paraId="3A9C3737" w14:textId="77777777" w:rsidR="0026635E" w:rsidRPr="007A716A" w:rsidRDefault="0026635E" w:rsidP="0097217C">
      <w:pPr>
        <w:jc w:val="both"/>
        <w:rPr>
          <w:lang w:val="it-IT"/>
        </w:rPr>
      </w:pPr>
    </w:p>
    <w:p w14:paraId="596C8347" w14:textId="463A5261" w:rsidR="008C75B4" w:rsidRPr="007A716A" w:rsidRDefault="007A716A" w:rsidP="0097217C">
      <w:pPr>
        <w:spacing w:after="0"/>
        <w:jc w:val="both"/>
        <w:rPr>
          <w:u w:val="single"/>
          <w:lang w:val="it-IT"/>
        </w:rPr>
      </w:pPr>
      <w:r w:rsidRPr="007A716A">
        <w:rPr>
          <w:u w:val="single"/>
          <w:lang w:val="it-IT"/>
        </w:rPr>
        <w:t xml:space="preserve">Conformità alle norme: </w:t>
      </w:r>
    </w:p>
    <w:p w14:paraId="32F51B87" w14:textId="77777777" w:rsidR="008C75B4" w:rsidRPr="007A716A" w:rsidRDefault="008C75B4" w:rsidP="0097217C">
      <w:pPr>
        <w:jc w:val="both"/>
        <w:rPr>
          <w:lang w:val="it-IT"/>
        </w:rPr>
      </w:pPr>
      <w:r w:rsidRPr="007A716A">
        <w:rPr>
          <w:lang w:val="it-IT"/>
        </w:rPr>
        <w:t>Standard di etichettatura: le pantofole sono etichettate con simboli di cura conformi a ISO 3758, garantendo istruzioni per la cura adeguate per un uso prolungato.</w:t>
      </w:r>
    </w:p>
    <w:p w14:paraId="194C048B" w14:textId="77777777" w:rsidR="0026635E" w:rsidRPr="007A716A" w:rsidRDefault="0026635E" w:rsidP="0097217C">
      <w:pPr>
        <w:spacing w:after="0"/>
        <w:jc w:val="both"/>
        <w:rPr>
          <w:b/>
          <w:bCs/>
          <w:lang w:val="it-IT"/>
        </w:rPr>
      </w:pPr>
    </w:p>
    <w:p w14:paraId="145716CD" w14:textId="6792CCB5" w:rsidR="0026635E" w:rsidRPr="007A716A" w:rsidRDefault="007A716A" w:rsidP="0097217C">
      <w:pPr>
        <w:spacing w:after="0"/>
        <w:jc w:val="both"/>
        <w:rPr>
          <w:u w:val="single"/>
          <w:lang w:val="it-IT"/>
        </w:rPr>
      </w:pPr>
      <w:r w:rsidRPr="007A716A">
        <w:rPr>
          <w:u w:val="single"/>
          <w:lang w:val="it-IT"/>
        </w:rPr>
        <w:t>Istruzioni per lo smaltimento (considerazioni):</w:t>
      </w:r>
    </w:p>
    <w:p w14:paraId="18664D3D" w14:textId="5BB8E86F" w:rsidR="0026635E" w:rsidRPr="007A716A" w:rsidRDefault="0026635E" w:rsidP="0097217C">
      <w:pPr>
        <w:spacing w:after="0"/>
        <w:jc w:val="both"/>
        <w:rPr>
          <w:lang w:val="it-IT"/>
        </w:rPr>
      </w:pPr>
      <w:r w:rsidRPr="007A716A">
        <w:rPr>
          <w:lang w:val="it-IT"/>
        </w:rPr>
        <w:t>Riciclaggio dei materiali: Riciclaggio EVA: queste diapositive sono realizzate al 100% in EVA (etilene vinil acetato), un materiale riciclabile. Contatta i servizi locali di gestione dei rifiuti per verificare se accettano materiali EVA per il riciclaggio. Con il riciclaggio, contribuisci a ridurre i rifiuti in discarica e contribuisci alla sostenibilità ambientale.</w:t>
      </w:r>
    </w:p>
    <w:p w14:paraId="534941F4" w14:textId="0A5320A1" w:rsidR="0026635E" w:rsidRPr="007A716A" w:rsidRDefault="0026635E" w:rsidP="0097217C">
      <w:pPr>
        <w:spacing w:after="0"/>
        <w:jc w:val="both"/>
        <w:rPr>
          <w:lang w:val="it-IT"/>
        </w:rPr>
      </w:pPr>
      <w:r w:rsidRPr="007A716A">
        <w:rPr>
          <w:lang w:val="it-IT"/>
        </w:rPr>
        <w:t>Donazione per il riutilizzo: se è ancora indossabile: se le tue diapositive sono in buone condizioni ma non sono più necessarie, prendi in considerazione la possibilità di donarle a enti di beneficenza locali o negozi di seconda mano. Il riutilizzo dei prodotti ne prolunga la vita e riduce l'impatto ambientale.</w:t>
      </w:r>
    </w:p>
    <w:p w14:paraId="4BB9FB0F" w14:textId="115E8D73" w:rsidR="0026635E" w:rsidRPr="007A716A" w:rsidRDefault="0026635E" w:rsidP="0097217C">
      <w:pPr>
        <w:spacing w:after="0"/>
        <w:jc w:val="both"/>
        <w:rPr>
          <w:lang w:val="it-IT"/>
        </w:rPr>
      </w:pPr>
      <w:r w:rsidRPr="007A716A">
        <w:rPr>
          <w:lang w:val="it-IT"/>
        </w:rPr>
        <w:t>Smaltimento non riciclabile: Smaltimento dei rifiuti generici: Se il riciclaggio locale per EVA non è disponibile, i vetrini possono essere smaltiti nei normali rifiuti domestici. Tuttavia, a causa della loro natura durevole, incoraggiamo il riciclaggio o la donazione, quando possibile, per ridurre al minimo l'impatto ambientale.</w:t>
      </w:r>
    </w:p>
    <w:p w14:paraId="7D342415" w14:textId="54F9A39D" w:rsidR="0026635E" w:rsidRPr="007A716A" w:rsidRDefault="0026635E" w:rsidP="0097217C">
      <w:pPr>
        <w:spacing w:after="0"/>
        <w:jc w:val="both"/>
        <w:rPr>
          <w:lang w:val="it-IT"/>
        </w:rPr>
      </w:pPr>
      <w:r w:rsidRPr="007A716A">
        <w:rPr>
          <w:lang w:val="it-IT"/>
        </w:rPr>
        <w:t>Smaltimento ecologico: Sostenibilità futura: Esploriamo continuamente materiali ecologici per i prodotti futuri, comprese le alternative biodegradabili per i vetrini. Ciò consentirebbe in futuro metodi di smaltimento più ecologici.</w:t>
      </w:r>
    </w:p>
    <w:p w14:paraId="7FFADBE1" w14:textId="2D6D4D13" w:rsidR="0026635E" w:rsidRPr="007A716A" w:rsidRDefault="0026635E" w:rsidP="0097217C">
      <w:pPr>
        <w:spacing w:after="0"/>
        <w:jc w:val="both"/>
        <w:rPr>
          <w:lang w:val="it-IT"/>
        </w:rPr>
      </w:pPr>
      <w:r w:rsidRPr="007A716A">
        <w:rPr>
          <w:lang w:val="it-IT"/>
        </w:rPr>
        <w:t>Smaltimento dell'imballaggio: Riciclaggio del sacchetto di plastica: Le diapositive sono imballate in un sacchetto di plastica protettivo. Ti invitiamo a riciclare il sacchetto in conformità con le normative locali sul riciclaggio. Se le strutture locali non accettano il tipo di plastica utilizzata, deve essere smaltita nei rifiuti generici.</w:t>
      </w:r>
    </w:p>
    <w:p w14:paraId="70A0AB8D" w14:textId="77777777" w:rsidR="0026635E" w:rsidRPr="007A716A" w:rsidRDefault="0026635E" w:rsidP="0097217C">
      <w:pPr>
        <w:jc w:val="both"/>
        <w:rPr>
          <w:lang w:val="it-IT"/>
        </w:rPr>
      </w:pPr>
    </w:p>
    <w:p w14:paraId="4E395DC6" w14:textId="071F4674" w:rsidR="00293B99" w:rsidRPr="007A716A" w:rsidRDefault="002A53D3" w:rsidP="0097217C">
      <w:pPr>
        <w:jc w:val="both"/>
        <w:rPr>
          <w:b/>
          <w:bCs/>
          <w:sz w:val="28"/>
          <w:szCs w:val="28"/>
          <w:lang w:val="it-IT"/>
        </w:rPr>
      </w:pPr>
      <w:r w:rsidRPr="007A716A">
        <w:rPr>
          <w:b/>
          <w:bCs/>
          <w:sz w:val="28"/>
          <w:szCs w:val="28"/>
          <w:lang w:val="it-IT"/>
        </w:rPr>
        <w:t>Pantofole per adulti</w:t>
      </w:r>
      <w:r w:rsidR="007A716A">
        <w:rPr>
          <w:b/>
          <w:bCs/>
          <w:sz w:val="28"/>
          <w:szCs w:val="28"/>
          <w:lang w:val="it-IT"/>
        </w:rPr>
        <w:t>, P</w:t>
      </w:r>
      <w:r w:rsidRPr="007A716A">
        <w:rPr>
          <w:b/>
          <w:bCs/>
          <w:sz w:val="28"/>
          <w:szCs w:val="28"/>
          <w:lang w:val="it-IT"/>
        </w:rPr>
        <w:t xml:space="preserve">antofole per </w:t>
      </w:r>
      <w:r w:rsidR="007A716A">
        <w:rPr>
          <w:b/>
          <w:bCs/>
          <w:sz w:val="28"/>
          <w:szCs w:val="28"/>
          <w:lang w:val="it-IT"/>
        </w:rPr>
        <w:t xml:space="preserve">i </w:t>
      </w:r>
      <w:r w:rsidRPr="007A716A">
        <w:rPr>
          <w:b/>
          <w:bCs/>
          <w:sz w:val="28"/>
          <w:szCs w:val="28"/>
          <w:lang w:val="it-IT"/>
        </w:rPr>
        <w:t>bambini</w:t>
      </w:r>
    </w:p>
    <w:p w14:paraId="30C1D977" w14:textId="56EFF91A" w:rsidR="002A53D3" w:rsidRPr="007A716A" w:rsidRDefault="007A716A" w:rsidP="0097217C">
      <w:pPr>
        <w:spacing w:after="0"/>
        <w:jc w:val="both"/>
        <w:rPr>
          <w:u w:val="single"/>
          <w:lang w:val="it-IT"/>
        </w:rPr>
      </w:pPr>
      <w:r w:rsidRPr="007A716A">
        <w:rPr>
          <w:u w:val="single"/>
          <w:lang w:val="it-IT"/>
        </w:rPr>
        <w:t>Specifiche tecniche:</w:t>
      </w:r>
    </w:p>
    <w:p w14:paraId="17C08A5E" w14:textId="77777777" w:rsidR="002A53D3" w:rsidRPr="007A716A" w:rsidRDefault="002A53D3" w:rsidP="0097217C">
      <w:pPr>
        <w:pStyle w:val="NoSpacing"/>
        <w:jc w:val="both"/>
        <w:rPr>
          <w:lang w:val="it-IT"/>
        </w:rPr>
      </w:pPr>
      <w:r w:rsidRPr="007A716A">
        <w:rPr>
          <w:lang w:val="it-IT"/>
        </w:rPr>
        <w:t>Composizione materiale: Tomaia: 100% Terylene, Fodera: 100% Poliestere, Suola: Gomma termoplastica</w:t>
      </w:r>
    </w:p>
    <w:p w14:paraId="7BFE30FB" w14:textId="1EE83DDB" w:rsidR="002A53D3" w:rsidRPr="007A716A" w:rsidRDefault="002A53D3" w:rsidP="0097217C">
      <w:pPr>
        <w:pStyle w:val="NoSpacing"/>
        <w:jc w:val="both"/>
        <w:rPr>
          <w:lang w:val="it-IT"/>
        </w:rPr>
      </w:pPr>
      <w:r w:rsidRPr="007A716A">
        <w:rPr>
          <w:lang w:val="it-IT"/>
        </w:rPr>
        <w:t xml:space="preserve">Processo di produzione: </w:t>
      </w:r>
    </w:p>
    <w:p w14:paraId="61AA0A63" w14:textId="3E9CC2C1" w:rsidR="002A53D3" w:rsidRPr="007A716A" w:rsidRDefault="002A53D3" w:rsidP="0097217C">
      <w:pPr>
        <w:pStyle w:val="NoSpacing"/>
        <w:jc w:val="both"/>
        <w:rPr>
          <w:lang w:val="it-IT"/>
        </w:rPr>
      </w:pPr>
      <w:r w:rsidRPr="007A716A">
        <w:rPr>
          <w:lang w:val="it-IT"/>
        </w:rPr>
        <w:t xml:space="preserve">Tomaia: Lavorata a maglia, Suola: Iniezione </w:t>
      </w:r>
    </w:p>
    <w:p w14:paraId="535D65E2" w14:textId="77777777" w:rsidR="002A53D3" w:rsidRPr="007A716A" w:rsidRDefault="002A53D3" w:rsidP="0097217C">
      <w:pPr>
        <w:pStyle w:val="NoSpacing"/>
        <w:jc w:val="both"/>
        <w:rPr>
          <w:lang w:val="it-IT"/>
        </w:rPr>
      </w:pPr>
    </w:p>
    <w:p w14:paraId="411A7AD9" w14:textId="20596B1C" w:rsidR="002A53D3" w:rsidRPr="007A716A" w:rsidRDefault="007A716A" w:rsidP="0097217C">
      <w:pPr>
        <w:spacing w:after="0"/>
        <w:jc w:val="both"/>
        <w:rPr>
          <w:u w:val="single"/>
          <w:lang w:val="it-IT"/>
        </w:rPr>
      </w:pPr>
      <w:r w:rsidRPr="007A716A">
        <w:rPr>
          <w:u w:val="single"/>
          <w:lang w:val="it-IT"/>
        </w:rPr>
        <w:t>Istruzioni per la cura:</w:t>
      </w:r>
    </w:p>
    <w:p w14:paraId="6796BAF6" w14:textId="44299C02" w:rsidR="002A53D3" w:rsidRPr="007A716A" w:rsidRDefault="002A53D3" w:rsidP="0097217C">
      <w:pPr>
        <w:jc w:val="both"/>
        <w:rPr>
          <w:lang w:val="it-IT"/>
        </w:rPr>
      </w:pPr>
      <w:r w:rsidRPr="007A716A">
        <w:rPr>
          <w:lang w:val="it-IT"/>
        </w:rPr>
        <w:lastRenderedPageBreak/>
        <w:t>Pulire le macchie solo con un panno umido. Non candeggiare. Non stirare. Non asciugare in asciugatrice. Non lavare in lavatrice.</w:t>
      </w:r>
    </w:p>
    <w:p w14:paraId="0B9C8CBF" w14:textId="31E26152" w:rsidR="008C75B4" w:rsidRPr="007A716A" w:rsidRDefault="007A716A" w:rsidP="0097217C">
      <w:pPr>
        <w:spacing w:after="0"/>
        <w:jc w:val="both"/>
        <w:rPr>
          <w:u w:val="single"/>
          <w:lang w:val="it-IT"/>
        </w:rPr>
      </w:pPr>
      <w:r w:rsidRPr="007A716A">
        <w:rPr>
          <w:u w:val="single"/>
          <w:lang w:val="it-IT"/>
        </w:rPr>
        <w:t>Avvertenze (valutazione del rischio):</w:t>
      </w:r>
    </w:p>
    <w:p w14:paraId="0FD0360F" w14:textId="4BB6B22A" w:rsidR="008C75B4" w:rsidRPr="007A716A" w:rsidRDefault="008C75B4" w:rsidP="0097217C">
      <w:pPr>
        <w:spacing w:after="0"/>
        <w:jc w:val="both"/>
        <w:rPr>
          <w:lang w:val="it-IT"/>
        </w:rPr>
      </w:pPr>
      <w:r w:rsidRPr="007A716A">
        <w:rPr>
          <w:lang w:val="it-IT"/>
        </w:rPr>
        <w:t xml:space="preserve">Identificazione dei pericoli: Il design aperto delle </w:t>
      </w:r>
      <w:r w:rsidR="007A716A">
        <w:rPr>
          <w:lang w:val="it-IT"/>
        </w:rPr>
        <w:t>ciabatte</w:t>
      </w:r>
      <w:r w:rsidRPr="007A716A">
        <w:rPr>
          <w:lang w:val="it-IT"/>
        </w:rPr>
        <w:t xml:space="preserve"> può presentare un pericolo di inciampo, poiché il tallone dell'utente potrebbe scivolare fuori, causando potenzialmente inciampi o cadute, soprattutto quando ci si muove rapidamente o su superfici irregolari. Se le suole non hanno proprietà antiscivolo, gli utenti possono scivolare su superfici lisce o bagnate come piastrelle, legno duro o pavimenti in laminato. Le </w:t>
      </w:r>
      <w:r w:rsidR="007A716A">
        <w:rPr>
          <w:lang w:val="it-IT"/>
        </w:rPr>
        <w:t>ciabatte</w:t>
      </w:r>
      <w:r w:rsidRPr="007A716A">
        <w:rPr>
          <w:lang w:val="it-IT"/>
        </w:rPr>
        <w:t xml:space="preserve"> possono anche fornire un supporto limitato dell'arco plantare, causando potenzialmente disagio durante l'uso prolungato, che potrebbe essere un problema per le persone con piedi sensibili o condizioni specifiche del piede. Inoltre, alcuni utenti potrebbero manifestare reazioni allergiche a materiali come gomme sintetiche, adesivi o coloranti utilizzati nelle diapositive. La suola potrebbe usurarsi se utilizzata all'aperto o su superfici ruvide, causando una perdita di aderenza e un aumento del rischio di lesioni. Anche le cuciture inaffidabili o i componenti mal fissati potrebbero allentarsi nel tempo, rappresentando un rischio minore durante l'usura.</w:t>
      </w:r>
    </w:p>
    <w:p w14:paraId="03EEB83A" w14:textId="69A6CC07" w:rsidR="002A53D3" w:rsidRPr="007A716A" w:rsidRDefault="008C75B4" w:rsidP="0097217C">
      <w:pPr>
        <w:spacing w:after="0"/>
        <w:jc w:val="both"/>
        <w:rPr>
          <w:lang w:val="it-IT"/>
        </w:rPr>
      </w:pPr>
      <w:r w:rsidRPr="007A716A">
        <w:rPr>
          <w:lang w:val="it-IT"/>
        </w:rPr>
        <w:t xml:space="preserve">Misure di mitigazione: per mitigare questi rischi, ogni coppia di </w:t>
      </w:r>
      <w:r w:rsidR="007A716A">
        <w:rPr>
          <w:lang w:val="it-IT"/>
        </w:rPr>
        <w:t>ciabatte</w:t>
      </w:r>
      <w:r w:rsidRPr="007A716A">
        <w:rPr>
          <w:lang w:val="it-IT"/>
        </w:rPr>
        <w:t xml:space="preserve"> viene sottoposta a un rigoroso controllo di qualità, garantendo che i materiali e le cuciture siano affidabili e sicuri, con cuciture rinforzate per una migliore durata. Le ciabatte sono progettate con plantari imbottiti per il massimo comfort, anche durante l'uso prolungato. Per le persone con esigenze specifiche di cura dei piedi, è possibile aggiungere inserti o supporti per l'arco plantare per un ulteriore comfort e supporto. Con la confezione sono incluse istruzioni chiare, che consigliano che gli scivoli sono destinati all'uso interno e all'esterno casuale, contribuendo a prolungarne la durata e garantire la sicurezza in ambienti appropriati. Inoltre, vengono fornite tabelle dettagliate delle taglie e i clienti sono incoraggiati a misurare i propri piedi per garantire una vestibilità corretta, il che aiuta a ridurre il rischio di inciampare a causa di calzature inadatte.</w:t>
      </w:r>
    </w:p>
    <w:p w14:paraId="0C4E2B8E" w14:textId="77777777" w:rsidR="008C75B4" w:rsidRPr="007A716A" w:rsidRDefault="008C75B4" w:rsidP="0097217C">
      <w:pPr>
        <w:spacing w:after="0"/>
        <w:jc w:val="both"/>
        <w:rPr>
          <w:lang w:val="it-IT"/>
        </w:rPr>
      </w:pPr>
    </w:p>
    <w:p w14:paraId="06E80002" w14:textId="5A860A24" w:rsidR="008C75B4" w:rsidRPr="007A716A" w:rsidRDefault="007A716A" w:rsidP="0097217C">
      <w:pPr>
        <w:spacing w:after="0"/>
        <w:jc w:val="both"/>
        <w:rPr>
          <w:u w:val="single"/>
          <w:lang w:val="it-IT"/>
        </w:rPr>
      </w:pPr>
      <w:r w:rsidRPr="007A716A">
        <w:rPr>
          <w:u w:val="single"/>
          <w:lang w:val="it-IT"/>
        </w:rPr>
        <w:t xml:space="preserve">Conformità alle norme: </w:t>
      </w:r>
    </w:p>
    <w:p w14:paraId="0D54FE55" w14:textId="77777777" w:rsidR="008C75B4" w:rsidRPr="007A716A" w:rsidRDefault="008C75B4" w:rsidP="0097217C">
      <w:pPr>
        <w:jc w:val="both"/>
        <w:rPr>
          <w:lang w:val="it-IT"/>
        </w:rPr>
      </w:pPr>
      <w:r w:rsidRPr="007A716A">
        <w:rPr>
          <w:lang w:val="it-IT"/>
        </w:rPr>
        <w:t>Standard di etichettatura: le pantofole sono etichettate con simboli di cura conformi a ISO 3758, garantendo istruzioni per la cura adeguate per un uso prolungato.</w:t>
      </w:r>
    </w:p>
    <w:p w14:paraId="66A1E4C4" w14:textId="26875351" w:rsidR="002A53D3" w:rsidRPr="007A716A" w:rsidRDefault="007A716A" w:rsidP="0097217C">
      <w:pPr>
        <w:spacing w:after="0"/>
        <w:jc w:val="both"/>
        <w:rPr>
          <w:u w:val="single"/>
          <w:lang w:val="it-IT"/>
        </w:rPr>
      </w:pPr>
      <w:r w:rsidRPr="007A716A">
        <w:rPr>
          <w:u w:val="single"/>
          <w:lang w:val="it-IT"/>
        </w:rPr>
        <w:t>Istruzioni per lo smaltimento (considerazioni):</w:t>
      </w:r>
    </w:p>
    <w:p w14:paraId="6BD218E1" w14:textId="77777777" w:rsidR="002A53D3" w:rsidRPr="007A716A" w:rsidRDefault="002A53D3" w:rsidP="0097217C">
      <w:pPr>
        <w:spacing w:after="0"/>
        <w:jc w:val="both"/>
        <w:rPr>
          <w:lang w:val="it-IT"/>
        </w:rPr>
      </w:pPr>
      <w:r w:rsidRPr="007A716A">
        <w:rPr>
          <w:lang w:val="it-IT"/>
        </w:rPr>
        <w:t>Riciclaggio dei tessuti: puoi riciclare le parti in tessuto delle pantofole presso i centri di riciclaggio dei tessuti designati nella tua comunità.</w:t>
      </w:r>
    </w:p>
    <w:p w14:paraId="76115C3B" w14:textId="77777777" w:rsidR="002A53D3" w:rsidRPr="007A716A" w:rsidRDefault="002A53D3" w:rsidP="0097217C">
      <w:pPr>
        <w:spacing w:after="0"/>
        <w:jc w:val="both"/>
        <w:rPr>
          <w:lang w:val="it-IT"/>
        </w:rPr>
      </w:pPr>
      <w:r w:rsidRPr="007A716A">
        <w:rPr>
          <w:lang w:val="it-IT"/>
        </w:rPr>
        <w:t>Smaltimento delle suole: le suole, tipicamente realizzate con materiali sintetici come EVA o gomma, possono essere riciclate in strutture di riciclaggio specializzate. Si prega di consultare i servizi locali di gestione dei rifiuti per indicazioni.</w:t>
      </w:r>
    </w:p>
    <w:p w14:paraId="130C443D" w14:textId="77777777" w:rsidR="002A53D3" w:rsidRPr="007A716A" w:rsidRDefault="002A53D3" w:rsidP="0097217C">
      <w:pPr>
        <w:spacing w:after="0"/>
        <w:jc w:val="both"/>
        <w:rPr>
          <w:lang w:val="it-IT"/>
        </w:rPr>
      </w:pPr>
      <w:r w:rsidRPr="007A716A">
        <w:rPr>
          <w:lang w:val="it-IT"/>
        </w:rPr>
        <w:t>Donazione: se le tue pantofole sono ancora in buone condizioni, prendi in considerazione la possibilità di donarle a enti di beneficenza o rifugi locali. Riutilizzarli ne prolunga la vita e riduce gli sprechi.</w:t>
      </w:r>
    </w:p>
    <w:p w14:paraId="58A294ED" w14:textId="77777777" w:rsidR="002A53D3" w:rsidRPr="007A716A" w:rsidRDefault="002A53D3" w:rsidP="0097217C">
      <w:pPr>
        <w:spacing w:after="0"/>
        <w:jc w:val="both"/>
        <w:rPr>
          <w:lang w:val="it-IT"/>
        </w:rPr>
      </w:pPr>
      <w:r w:rsidRPr="007A716A">
        <w:rPr>
          <w:lang w:val="it-IT"/>
        </w:rPr>
        <w:t>Parti non riciclabili: i componenti che non possono essere riciclati, come adesivi o materiali misti, devono essere smaltiti secondo le linee guida locali per la gestione dei rifiuti.</w:t>
      </w:r>
    </w:p>
    <w:p w14:paraId="70382DD9" w14:textId="77777777" w:rsidR="002A53D3" w:rsidRPr="007A716A" w:rsidRDefault="002A53D3" w:rsidP="0097217C">
      <w:pPr>
        <w:spacing w:after="0"/>
        <w:jc w:val="both"/>
        <w:rPr>
          <w:lang w:val="it-IT"/>
        </w:rPr>
      </w:pPr>
      <w:r w:rsidRPr="007A716A">
        <w:rPr>
          <w:lang w:val="it-IT"/>
        </w:rPr>
        <w:t>Smaltimento dell'imballaggio (sacchetto di plastica): Le pantofole sono imballate in un sacchetto di plastica. Se il servizio di riciclaggio locale non accetta questo tipo di plastica, smaltirla nei rifiuti generici. Incoraggiamo il riciclaggio quando possibile e suggeriamo di verificare la presenza di centri di riciclaggio della plastica morbida nella tua zona.</w:t>
      </w:r>
    </w:p>
    <w:p w14:paraId="491B68D0" w14:textId="77777777" w:rsidR="002A53D3" w:rsidRPr="007A716A" w:rsidRDefault="002A53D3" w:rsidP="0097217C">
      <w:pPr>
        <w:jc w:val="both"/>
        <w:rPr>
          <w:b/>
          <w:bCs/>
          <w:sz w:val="28"/>
          <w:szCs w:val="28"/>
          <w:lang w:val="it-IT"/>
        </w:rPr>
      </w:pPr>
    </w:p>
    <w:p w14:paraId="5B744883" w14:textId="4771DF4A" w:rsidR="005842EE" w:rsidRPr="007A716A" w:rsidRDefault="005842EE" w:rsidP="0097217C">
      <w:pPr>
        <w:jc w:val="both"/>
        <w:rPr>
          <w:b/>
          <w:bCs/>
          <w:sz w:val="28"/>
          <w:szCs w:val="28"/>
          <w:lang w:val="it-IT"/>
        </w:rPr>
      </w:pPr>
      <w:r w:rsidRPr="007A716A">
        <w:rPr>
          <w:b/>
          <w:bCs/>
          <w:sz w:val="28"/>
          <w:szCs w:val="28"/>
          <w:lang w:val="it-IT"/>
        </w:rPr>
        <w:t xml:space="preserve">Costume da bagno per </w:t>
      </w:r>
      <w:r w:rsidR="007A716A">
        <w:rPr>
          <w:b/>
          <w:bCs/>
          <w:sz w:val="28"/>
          <w:szCs w:val="28"/>
          <w:lang w:val="it-IT"/>
        </w:rPr>
        <w:t>bambine</w:t>
      </w:r>
    </w:p>
    <w:p w14:paraId="12F358C1" w14:textId="77777777" w:rsidR="002A53D3" w:rsidRPr="007A716A" w:rsidRDefault="002A53D3" w:rsidP="0097217C">
      <w:pPr>
        <w:spacing w:after="0"/>
        <w:jc w:val="both"/>
        <w:rPr>
          <w:u w:val="single"/>
          <w:lang w:val="it-IT"/>
        </w:rPr>
      </w:pPr>
      <w:r w:rsidRPr="007A716A">
        <w:rPr>
          <w:u w:val="single"/>
          <w:lang w:val="it-IT"/>
        </w:rPr>
        <w:t>Specifiche tecniche:</w:t>
      </w:r>
    </w:p>
    <w:p w14:paraId="1CA09665" w14:textId="5ABD0D7C" w:rsidR="002A53D3" w:rsidRPr="007A716A" w:rsidRDefault="002A53D3" w:rsidP="0097217C">
      <w:pPr>
        <w:pStyle w:val="NoSpacing"/>
        <w:jc w:val="both"/>
        <w:rPr>
          <w:lang w:val="it-IT"/>
        </w:rPr>
      </w:pPr>
      <w:r w:rsidRPr="007A716A">
        <w:rPr>
          <w:lang w:val="it-IT"/>
        </w:rPr>
        <w:lastRenderedPageBreak/>
        <w:t>Composizione materiale: 82% poliammide riciclata, 18% Lycra x-life, fodera: 100% poliestere</w:t>
      </w:r>
    </w:p>
    <w:p w14:paraId="09D83CAD" w14:textId="77777777" w:rsidR="002A53D3" w:rsidRPr="007A716A" w:rsidRDefault="002A53D3" w:rsidP="0097217C">
      <w:pPr>
        <w:pStyle w:val="NoSpacing"/>
        <w:jc w:val="both"/>
        <w:rPr>
          <w:lang w:val="it-IT"/>
        </w:rPr>
      </w:pPr>
      <w:r w:rsidRPr="007A716A">
        <w:rPr>
          <w:lang w:val="it-IT"/>
        </w:rPr>
        <w:t>Processo di produzione: lavorato a maglia</w:t>
      </w:r>
    </w:p>
    <w:p w14:paraId="479C6C19" w14:textId="77777777" w:rsidR="002A53D3" w:rsidRPr="007A716A" w:rsidRDefault="002A53D3" w:rsidP="0097217C">
      <w:pPr>
        <w:jc w:val="both"/>
        <w:rPr>
          <w:b/>
          <w:bCs/>
          <w:lang w:val="it-IT"/>
        </w:rPr>
      </w:pPr>
    </w:p>
    <w:p w14:paraId="56EBDE36" w14:textId="77777777" w:rsidR="002A53D3" w:rsidRPr="007A716A" w:rsidRDefault="002A53D3" w:rsidP="0097217C">
      <w:pPr>
        <w:spacing w:after="0"/>
        <w:jc w:val="both"/>
        <w:rPr>
          <w:u w:val="single"/>
          <w:lang w:val="it-IT"/>
        </w:rPr>
      </w:pPr>
      <w:r w:rsidRPr="007A716A">
        <w:rPr>
          <w:u w:val="single"/>
          <w:lang w:val="it-IT"/>
        </w:rPr>
        <w:t>Istruzioni per la cura:</w:t>
      </w:r>
    </w:p>
    <w:p w14:paraId="6D247D85" w14:textId="0120DC7E" w:rsidR="00F47F60" w:rsidRPr="007A716A" w:rsidRDefault="00F47F60" w:rsidP="0097217C">
      <w:pPr>
        <w:spacing w:after="0"/>
        <w:jc w:val="both"/>
        <w:rPr>
          <w:lang w:val="it-IT"/>
        </w:rPr>
      </w:pPr>
      <w:r w:rsidRPr="007A716A">
        <w:rPr>
          <w:lang w:val="it-IT"/>
        </w:rPr>
        <w:t>Lavare in acqua fredda a una temperatura massima di 30°C, asciugare all'ombra ed evitare candeggina, stiratura, lavaggio a secco o asciugatura in asciugatrice.</w:t>
      </w:r>
    </w:p>
    <w:p w14:paraId="31B8A35F" w14:textId="77777777" w:rsidR="002A53D3" w:rsidRPr="0074645C" w:rsidRDefault="002A53D3" w:rsidP="0097217C">
      <w:pPr>
        <w:jc w:val="both"/>
      </w:pPr>
      <w:r w:rsidRPr="0074645C">
        <w:rPr>
          <w:noProof/>
        </w:rPr>
        <w:drawing>
          <wp:inline distT="0" distB="0" distL="0" distR="0" wp14:anchorId="1AB06A3F" wp14:editId="7CE8BD70">
            <wp:extent cx="2414768" cy="388620"/>
            <wp:effectExtent l="0" t="0" r="5080" b="0"/>
            <wp:docPr id="181425229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E5A6BFA"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6DED4E3A" w14:textId="7A4A95AB" w:rsidR="002A53D3" w:rsidRPr="007A716A" w:rsidRDefault="002A53D3" w:rsidP="4157F5BF">
      <w:pPr>
        <w:spacing w:after="0"/>
        <w:jc w:val="both"/>
        <w:rPr>
          <w:u w:val="single"/>
          <w:lang w:val="it-IT"/>
        </w:rPr>
      </w:pPr>
      <w:r w:rsidRPr="007A716A">
        <w:rPr>
          <w:u w:val="single"/>
          <w:lang w:val="it-IT"/>
        </w:rPr>
        <w:t>Avvertenze (valutazione del rischio):</w:t>
      </w:r>
    </w:p>
    <w:p w14:paraId="5360004D" w14:textId="6BD67F45" w:rsidR="002A53D3" w:rsidRPr="007A716A" w:rsidRDefault="00F77697" w:rsidP="0097217C">
      <w:pPr>
        <w:jc w:val="both"/>
        <w:rPr>
          <w:lang w:val="it-IT"/>
        </w:rPr>
      </w:pPr>
      <w:r w:rsidRPr="007A716A">
        <w:rPr>
          <w:lang w:val="it-IT"/>
        </w:rPr>
        <w:t>Le misure di mitigazione includono tenere i costumi da bagno lontani da fiamme libere. È importante seguire le istruzioni di lavaggio e cura per evitare di danneggiare il tessuto e mantenere l'efficacia e l'aspetto del costume da bagno. I costumi da bagno non forniscono una protezione completa contro i raggi UV, quindi si consiglia di indossare la protezione solare ed evitare l'esposizione prolungata al sole per ridurre al minimo il rischio di scottature. Inoltre, non indossare costumi da bagno bagnati per periodi prolungati per evitare irritazioni o disagi alla pelle. Assicurarsi che la vestibilità sia adeguata prima dell'uso, poiché i costumi da bagno non aderenti possono causare disagio durante il nuoto o le attività acquatiche. Alcuni individui possono essere allergici a determinati materiali utilizzati nei costumi da bagno, quindi se si verificano reazioni allergiche, interrompere l'uso e consultare un medico. Il costume da bagno non è un dispositivo salvavita e i bambini devono essere sempre sorvegliati dentro e intorno all'acqua, con l'utilizzo di attrezzature di sicurezza adeguate.</w:t>
      </w:r>
    </w:p>
    <w:p w14:paraId="24F866E3" w14:textId="5BCE629C" w:rsidR="002A53D3" w:rsidRPr="007A716A" w:rsidRDefault="002A53D3" w:rsidP="0097217C">
      <w:pPr>
        <w:spacing w:after="0"/>
        <w:jc w:val="both"/>
        <w:rPr>
          <w:u w:val="single"/>
          <w:lang w:val="it-IT"/>
        </w:rPr>
      </w:pPr>
      <w:r w:rsidRPr="007A716A">
        <w:rPr>
          <w:u w:val="single"/>
          <w:lang w:val="it-IT"/>
        </w:rPr>
        <w:t>Conformità agli standard di sicurezza:</w:t>
      </w:r>
    </w:p>
    <w:p w14:paraId="3936EB7D" w14:textId="77777777" w:rsidR="00F77697" w:rsidRPr="007A716A" w:rsidRDefault="00F77697" w:rsidP="0097217C">
      <w:pPr>
        <w:pStyle w:val="NoSpacing"/>
        <w:jc w:val="both"/>
        <w:rPr>
          <w:lang w:val="it-IT"/>
        </w:rPr>
      </w:pPr>
      <w:r w:rsidRPr="007A716A">
        <w:rPr>
          <w:lang w:val="it-IT"/>
        </w:rPr>
        <w:t>GRS – Global Recycled Standard – CU1001076 di registrazione</w:t>
      </w:r>
    </w:p>
    <w:p w14:paraId="688FCEEE" w14:textId="77777777" w:rsidR="002A53D3" w:rsidRPr="007A716A" w:rsidRDefault="002A53D3" w:rsidP="0097217C">
      <w:pPr>
        <w:pStyle w:val="NoSpacing"/>
        <w:jc w:val="both"/>
        <w:rPr>
          <w:lang w:val="it-IT"/>
        </w:rPr>
      </w:pPr>
      <w:r w:rsidRPr="007A716A">
        <w:rPr>
          <w:lang w:val="it-IT"/>
        </w:rPr>
        <w:t>Norme ISO</w:t>
      </w:r>
    </w:p>
    <w:p w14:paraId="700270B3" w14:textId="77777777" w:rsidR="002A53D3" w:rsidRPr="007A716A" w:rsidRDefault="002A53D3" w:rsidP="0097217C">
      <w:pPr>
        <w:pStyle w:val="NoSpacing"/>
        <w:jc w:val="both"/>
        <w:rPr>
          <w:lang w:val="it-IT"/>
        </w:rPr>
      </w:pPr>
      <w:r w:rsidRPr="007A716A">
        <w:rPr>
          <w:lang w:val="it-IT"/>
        </w:rPr>
        <w:t>EN ISO 105-E04:2013</w:t>
      </w:r>
    </w:p>
    <w:p w14:paraId="28AA86FA" w14:textId="77777777" w:rsidR="002A53D3" w:rsidRPr="007A716A" w:rsidRDefault="002A53D3" w:rsidP="0097217C">
      <w:pPr>
        <w:pStyle w:val="NoSpacing"/>
        <w:jc w:val="both"/>
        <w:rPr>
          <w:lang w:val="it-IT"/>
        </w:rPr>
      </w:pPr>
      <w:r w:rsidRPr="007A716A">
        <w:rPr>
          <w:lang w:val="it-IT"/>
        </w:rPr>
        <w:t>EN ISO 105-X12:2016</w:t>
      </w:r>
    </w:p>
    <w:p w14:paraId="3108F9B7" w14:textId="77777777" w:rsidR="002A53D3" w:rsidRPr="007A716A" w:rsidRDefault="002A53D3" w:rsidP="0097217C">
      <w:pPr>
        <w:pStyle w:val="NoSpacing"/>
        <w:jc w:val="both"/>
        <w:rPr>
          <w:lang w:val="it-IT"/>
        </w:rPr>
      </w:pPr>
    </w:p>
    <w:p w14:paraId="58D6F7C8" w14:textId="77777777" w:rsidR="002A53D3" w:rsidRPr="0074645C" w:rsidRDefault="002A53D3" w:rsidP="0097217C">
      <w:pPr>
        <w:pStyle w:val="NoSpacing"/>
        <w:jc w:val="both"/>
      </w:pPr>
    </w:p>
    <w:p w14:paraId="49EC8F85" w14:textId="77777777" w:rsidR="002A53D3" w:rsidRPr="007A716A" w:rsidRDefault="002A53D3" w:rsidP="0097217C">
      <w:pPr>
        <w:spacing w:after="0"/>
        <w:jc w:val="both"/>
        <w:rPr>
          <w:u w:val="single"/>
          <w:lang w:val="it-IT"/>
        </w:rPr>
      </w:pPr>
      <w:r w:rsidRPr="007A716A">
        <w:rPr>
          <w:u w:val="single"/>
          <w:lang w:val="it-IT"/>
        </w:rPr>
        <w:t>Istruzioni per lo smaltimento (considerazioni):</w:t>
      </w:r>
    </w:p>
    <w:p w14:paraId="134AAF52" w14:textId="77777777" w:rsidR="002A53D3" w:rsidRPr="007A716A" w:rsidRDefault="002A53D3" w:rsidP="0097217C">
      <w:pPr>
        <w:pStyle w:val="NoSpacing"/>
        <w:jc w:val="both"/>
        <w:rPr>
          <w:lang w:val="it-IT"/>
        </w:rPr>
      </w:pPr>
      <w:r w:rsidRPr="007A716A">
        <w:rPr>
          <w:lang w:val="it-IT"/>
        </w:rPr>
        <w:t>Specifiche dell'imballaggio: sacchetto di plastica LDPE, cartellini di carta</w:t>
      </w:r>
    </w:p>
    <w:p w14:paraId="0310AC8F" w14:textId="1B30F518" w:rsidR="002A53D3" w:rsidRPr="0074645C" w:rsidRDefault="002A53D3" w:rsidP="0097217C">
      <w:pPr>
        <w:pStyle w:val="NoSpacing"/>
        <w:jc w:val="both"/>
        <w:rPr>
          <w:noProof/>
        </w:rPr>
      </w:pPr>
      <w:r w:rsidRPr="0074645C">
        <w:rPr>
          <w:noProof/>
        </w:rPr>
        <w:drawing>
          <wp:inline distT="0" distB="0" distL="0" distR="0" wp14:anchorId="07B867A1" wp14:editId="486C3B5E">
            <wp:extent cx="997826" cy="540000"/>
            <wp:effectExtent l="0" t="0" r="0" b="0"/>
            <wp:docPr id="143753820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B2E619B" wp14:editId="3D637D0E">
            <wp:extent cx="1656708" cy="540000"/>
            <wp:effectExtent l="0" t="0" r="1270" b="0"/>
            <wp:docPr id="4059989"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31B8A358" w14:textId="77777777" w:rsidR="002A53D3" w:rsidRPr="0074645C" w:rsidRDefault="002A53D3" w:rsidP="0097217C">
      <w:pPr>
        <w:pStyle w:val="NoSpacing"/>
        <w:jc w:val="both"/>
      </w:pPr>
    </w:p>
    <w:p w14:paraId="52679E38" w14:textId="40769026" w:rsidR="002A53D3" w:rsidRPr="007A716A" w:rsidRDefault="00525F7A" w:rsidP="0097217C">
      <w:pPr>
        <w:jc w:val="both"/>
        <w:rPr>
          <w:lang w:val="it-IT"/>
        </w:rPr>
      </w:pPr>
      <w:r w:rsidRPr="007A716A">
        <w:rPr>
          <w:lang w:val="it-IT"/>
        </w:rPr>
        <w:t>Quando smaltisci i prodotti tessili, dai la priorità al riutilizzo donando o riutilizzando articoli in buone condizioni. Se il prodotto non è più utilizzabile, portarlo presso strutture di riciclaggio locali che accettano i tessuti per il recupero dei materiali. Evitare di gettare i tessili nei rifiuti generici, poiché le normative dell'UE scoraggiano lo smaltimento in discarica. Poiché ogni stato membro dell'UE ha i propri sistemi di gestione dei rifiuti tessili, consultare il servizio locale di gestione dei rifiuti per i metodi di smaltimento corretti. Seguendo queste linee guida, contribuisci a ridurre al minimo l'impatto ambientale e a sostenere un futuro sostenibile per la gestione dei rifiuti tessili.</w:t>
      </w:r>
    </w:p>
    <w:p w14:paraId="5F870036" w14:textId="77777777" w:rsidR="00B05C14" w:rsidRPr="007A716A" w:rsidRDefault="00B05C14" w:rsidP="0097217C">
      <w:pPr>
        <w:jc w:val="both"/>
        <w:rPr>
          <w:lang w:val="it-IT"/>
        </w:rPr>
      </w:pPr>
    </w:p>
    <w:p w14:paraId="13605193" w14:textId="05EDA4AA" w:rsidR="005842EE" w:rsidRPr="007A716A" w:rsidRDefault="005842EE" w:rsidP="0097217C">
      <w:pPr>
        <w:spacing w:after="158"/>
        <w:jc w:val="both"/>
        <w:rPr>
          <w:b/>
          <w:bCs/>
          <w:sz w:val="28"/>
          <w:szCs w:val="28"/>
          <w:lang w:val="it-IT"/>
        </w:rPr>
      </w:pPr>
      <w:r w:rsidRPr="007A716A">
        <w:rPr>
          <w:b/>
          <w:bCs/>
          <w:sz w:val="28"/>
          <w:szCs w:val="28"/>
          <w:lang w:val="it-IT"/>
        </w:rPr>
        <w:t xml:space="preserve">Costume </w:t>
      </w:r>
      <w:r w:rsidR="007A716A" w:rsidRPr="007A716A">
        <w:rPr>
          <w:b/>
          <w:bCs/>
          <w:sz w:val="28"/>
          <w:szCs w:val="28"/>
          <w:lang w:val="it-IT"/>
        </w:rPr>
        <w:t>da bagno da donna</w:t>
      </w:r>
    </w:p>
    <w:p w14:paraId="6E618ACE" w14:textId="77777777" w:rsidR="002A53D3" w:rsidRPr="007A716A" w:rsidRDefault="002A53D3" w:rsidP="0097217C">
      <w:pPr>
        <w:spacing w:after="0"/>
        <w:jc w:val="both"/>
        <w:rPr>
          <w:u w:val="single"/>
          <w:lang w:val="it-IT"/>
        </w:rPr>
      </w:pPr>
      <w:r w:rsidRPr="007A716A">
        <w:rPr>
          <w:u w:val="single"/>
          <w:lang w:val="it-IT"/>
        </w:rPr>
        <w:t>Specifiche tecniche:</w:t>
      </w:r>
    </w:p>
    <w:p w14:paraId="2F16FFB1" w14:textId="77777777" w:rsidR="002A53D3" w:rsidRPr="007A716A" w:rsidRDefault="002A53D3" w:rsidP="0097217C">
      <w:pPr>
        <w:pStyle w:val="NoSpacing"/>
        <w:jc w:val="both"/>
        <w:rPr>
          <w:lang w:val="it-IT"/>
        </w:rPr>
      </w:pPr>
      <w:r w:rsidRPr="007A716A">
        <w:rPr>
          <w:lang w:val="it-IT"/>
        </w:rPr>
        <w:t>Composizione materiale: 82% poliammide riciclata, 18% Lycra X-life, fodera: 100% poliestere</w:t>
      </w:r>
    </w:p>
    <w:p w14:paraId="5C1D5F37" w14:textId="77777777" w:rsidR="002A53D3" w:rsidRPr="007A716A" w:rsidRDefault="002A53D3" w:rsidP="0097217C">
      <w:pPr>
        <w:pStyle w:val="NoSpacing"/>
        <w:jc w:val="both"/>
        <w:rPr>
          <w:lang w:val="it-IT"/>
        </w:rPr>
      </w:pPr>
      <w:r w:rsidRPr="007A716A">
        <w:rPr>
          <w:lang w:val="it-IT"/>
        </w:rPr>
        <w:lastRenderedPageBreak/>
        <w:t>Processo di produzione: lavorato a maglia</w:t>
      </w:r>
    </w:p>
    <w:p w14:paraId="6DDAB63E" w14:textId="77777777" w:rsidR="002A53D3" w:rsidRPr="007A716A" w:rsidRDefault="002A53D3" w:rsidP="0097217C">
      <w:pPr>
        <w:jc w:val="both"/>
        <w:rPr>
          <w:b/>
          <w:bCs/>
          <w:lang w:val="it-IT"/>
        </w:rPr>
      </w:pPr>
    </w:p>
    <w:p w14:paraId="332BFE14" w14:textId="77777777" w:rsidR="00525F7A" w:rsidRPr="007A716A" w:rsidRDefault="00525F7A" w:rsidP="0097217C">
      <w:pPr>
        <w:spacing w:after="0"/>
        <w:jc w:val="both"/>
        <w:rPr>
          <w:u w:val="single"/>
          <w:lang w:val="it-IT"/>
        </w:rPr>
      </w:pPr>
      <w:r w:rsidRPr="007A716A">
        <w:rPr>
          <w:u w:val="single"/>
          <w:lang w:val="it-IT"/>
        </w:rPr>
        <w:t>Istruzioni per la cura:</w:t>
      </w:r>
    </w:p>
    <w:p w14:paraId="39BF1630" w14:textId="77777777" w:rsidR="00525F7A" w:rsidRPr="007A716A" w:rsidRDefault="00525F7A" w:rsidP="0097217C">
      <w:pPr>
        <w:spacing w:after="0"/>
        <w:jc w:val="both"/>
        <w:rPr>
          <w:lang w:val="it-IT"/>
        </w:rPr>
      </w:pPr>
      <w:r w:rsidRPr="007A716A">
        <w:rPr>
          <w:lang w:val="it-IT"/>
        </w:rPr>
        <w:t>Lavare in acqua fredda a una temperatura massima di 30°C, asciugare all'ombra ed evitare candeggina, stiratura, lavaggio a secco o asciugatura in asciugatrice.</w:t>
      </w:r>
    </w:p>
    <w:p w14:paraId="72C30FDE" w14:textId="77777777" w:rsidR="00525F7A" w:rsidRPr="0074645C" w:rsidRDefault="00525F7A" w:rsidP="0097217C">
      <w:pPr>
        <w:jc w:val="both"/>
      </w:pPr>
      <w:r w:rsidRPr="0074645C">
        <w:rPr>
          <w:noProof/>
        </w:rPr>
        <w:drawing>
          <wp:inline distT="0" distB="0" distL="0" distR="0" wp14:anchorId="4044AF16" wp14:editId="25FDA726">
            <wp:extent cx="2414768" cy="388620"/>
            <wp:effectExtent l="0" t="0" r="5080" b="0"/>
            <wp:docPr id="41419271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0E3621B"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007D0D69" w14:textId="035E5BCD" w:rsidR="00525F7A" w:rsidRPr="007A716A" w:rsidRDefault="00525F7A" w:rsidP="4157F5BF">
      <w:pPr>
        <w:spacing w:after="0"/>
        <w:jc w:val="both"/>
        <w:rPr>
          <w:u w:val="single"/>
          <w:lang w:val="it-IT"/>
        </w:rPr>
      </w:pPr>
      <w:r w:rsidRPr="007A716A">
        <w:rPr>
          <w:u w:val="single"/>
          <w:lang w:val="it-IT"/>
        </w:rPr>
        <w:t>Avvertenze (valutazione del rischio):</w:t>
      </w:r>
    </w:p>
    <w:p w14:paraId="58781E0E" w14:textId="77777777" w:rsidR="00525F7A" w:rsidRPr="007A716A" w:rsidRDefault="00525F7A" w:rsidP="0097217C">
      <w:pPr>
        <w:jc w:val="both"/>
        <w:rPr>
          <w:lang w:val="it-IT"/>
        </w:rPr>
      </w:pPr>
      <w:r w:rsidRPr="007A716A">
        <w:rPr>
          <w:lang w:val="it-IT"/>
        </w:rPr>
        <w:t>Le misure di mitigazione includono tenere i costumi da bagno lontani da fiamme libere. È importante seguire le istruzioni di lavaggio e cura per evitare di danneggiare il tessuto e mantenere l'efficacia e l'aspetto del costume da bagno. I costumi da bagno non forniscono una protezione completa contro i raggi UV, quindi si consiglia di indossare la protezione solare ed evitare l'esposizione prolungata al sole per ridurre al minimo il rischio di scottature. Inoltre, non indossare costumi da bagno bagnati per periodi prolungati per evitare irritazioni o disagi alla pelle. Assicurarsi che la vestibilità sia adeguata prima dell'uso, poiché i costumi da bagno non aderenti possono causare disagio durante il nuoto o le attività acquatiche. Alcuni individui possono essere allergici a determinati materiali utilizzati nei costumi da bagno, quindi se si verificano reazioni allergiche, interrompere l'uso e consultare un medico. Il costume da bagno non è un dispositivo salvavita e i bambini devono essere sempre sorvegliati dentro e intorno all'acqua, con l'utilizzo di attrezzature di sicurezza adeguate.</w:t>
      </w:r>
    </w:p>
    <w:p w14:paraId="1325DFAC" w14:textId="77777777" w:rsidR="00525F7A" w:rsidRPr="007A716A" w:rsidRDefault="00525F7A" w:rsidP="0097217C">
      <w:pPr>
        <w:spacing w:after="0"/>
        <w:jc w:val="both"/>
        <w:rPr>
          <w:u w:val="single"/>
          <w:lang w:val="it-IT"/>
        </w:rPr>
      </w:pPr>
      <w:r w:rsidRPr="007A716A">
        <w:rPr>
          <w:u w:val="single"/>
          <w:lang w:val="it-IT"/>
        </w:rPr>
        <w:t>Conformità agli standard di sicurezza:</w:t>
      </w:r>
    </w:p>
    <w:p w14:paraId="2F028D98" w14:textId="77777777" w:rsidR="00525F7A" w:rsidRPr="007A716A" w:rsidRDefault="00525F7A" w:rsidP="0097217C">
      <w:pPr>
        <w:pStyle w:val="NoSpacing"/>
        <w:jc w:val="both"/>
        <w:rPr>
          <w:lang w:val="it-IT"/>
        </w:rPr>
      </w:pPr>
      <w:r w:rsidRPr="007A716A">
        <w:rPr>
          <w:lang w:val="it-IT"/>
        </w:rPr>
        <w:t>GRS – Global Recycled Standard – CU1001076 di registrazione</w:t>
      </w:r>
    </w:p>
    <w:p w14:paraId="0FFEDE55" w14:textId="77777777" w:rsidR="00525F7A" w:rsidRPr="007A716A" w:rsidRDefault="00525F7A" w:rsidP="0097217C">
      <w:pPr>
        <w:pStyle w:val="NoSpacing"/>
        <w:jc w:val="both"/>
        <w:rPr>
          <w:lang w:val="it-IT"/>
        </w:rPr>
      </w:pPr>
      <w:r w:rsidRPr="007A716A">
        <w:rPr>
          <w:lang w:val="it-IT"/>
        </w:rPr>
        <w:t>Norme ISO</w:t>
      </w:r>
    </w:p>
    <w:p w14:paraId="3FA41BC0" w14:textId="77777777" w:rsidR="00525F7A" w:rsidRPr="007A716A" w:rsidRDefault="00525F7A" w:rsidP="0097217C">
      <w:pPr>
        <w:pStyle w:val="NoSpacing"/>
        <w:jc w:val="both"/>
        <w:rPr>
          <w:lang w:val="it-IT"/>
        </w:rPr>
      </w:pPr>
      <w:r w:rsidRPr="007A716A">
        <w:rPr>
          <w:lang w:val="it-IT"/>
        </w:rPr>
        <w:t>EN ISO 105-E04:2013</w:t>
      </w:r>
    </w:p>
    <w:p w14:paraId="15C9696C" w14:textId="77777777" w:rsidR="00525F7A" w:rsidRPr="007A716A" w:rsidRDefault="00525F7A" w:rsidP="0097217C">
      <w:pPr>
        <w:pStyle w:val="NoSpacing"/>
        <w:jc w:val="both"/>
        <w:rPr>
          <w:lang w:val="it-IT"/>
        </w:rPr>
      </w:pPr>
      <w:r w:rsidRPr="007A716A">
        <w:rPr>
          <w:lang w:val="it-IT"/>
        </w:rPr>
        <w:t>EN ISO 105-X12:2016</w:t>
      </w:r>
    </w:p>
    <w:p w14:paraId="6ADE1173" w14:textId="77777777" w:rsidR="00525F7A" w:rsidRPr="007A716A" w:rsidRDefault="00525F7A" w:rsidP="0097217C">
      <w:pPr>
        <w:pStyle w:val="NoSpacing"/>
        <w:jc w:val="both"/>
        <w:rPr>
          <w:lang w:val="it-IT"/>
        </w:rPr>
      </w:pPr>
    </w:p>
    <w:p w14:paraId="645051FA" w14:textId="77777777" w:rsidR="00525F7A" w:rsidRPr="007A716A" w:rsidRDefault="00525F7A" w:rsidP="0097217C">
      <w:pPr>
        <w:pStyle w:val="NoSpacing"/>
        <w:jc w:val="both"/>
        <w:rPr>
          <w:lang w:val="it-IT"/>
        </w:rPr>
      </w:pPr>
    </w:p>
    <w:p w14:paraId="7865BE8E" w14:textId="77777777" w:rsidR="00525F7A" w:rsidRPr="007A716A" w:rsidRDefault="00525F7A" w:rsidP="0097217C">
      <w:pPr>
        <w:spacing w:after="0"/>
        <w:jc w:val="both"/>
        <w:rPr>
          <w:u w:val="single"/>
          <w:lang w:val="it-IT"/>
        </w:rPr>
      </w:pPr>
      <w:r w:rsidRPr="007A716A">
        <w:rPr>
          <w:u w:val="single"/>
          <w:lang w:val="it-IT"/>
        </w:rPr>
        <w:t>Istruzioni per lo smaltimento (considerazioni):</w:t>
      </w:r>
    </w:p>
    <w:p w14:paraId="724C4C83" w14:textId="77777777" w:rsidR="00525F7A" w:rsidRPr="007A716A" w:rsidRDefault="00525F7A" w:rsidP="0097217C">
      <w:pPr>
        <w:pStyle w:val="NoSpacing"/>
        <w:jc w:val="both"/>
        <w:rPr>
          <w:lang w:val="it-IT"/>
        </w:rPr>
      </w:pPr>
      <w:r w:rsidRPr="007A716A">
        <w:rPr>
          <w:lang w:val="it-IT"/>
        </w:rPr>
        <w:t>Specifiche dell'imballaggio: sacchetto di plastica LDPE, cartellini di carta</w:t>
      </w:r>
    </w:p>
    <w:p w14:paraId="74203266" w14:textId="77777777" w:rsidR="00525F7A" w:rsidRPr="007A716A" w:rsidRDefault="00525F7A" w:rsidP="0097217C">
      <w:pPr>
        <w:pStyle w:val="NoSpacing"/>
        <w:jc w:val="both"/>
        <w:rPr>
          <w:noProof/>
          <w:lang w:val="it-IT"/>
        </w:rPr>
      </w:pPr>
      <w:r w:rsidRPr="007A716A">
        <w:rPr>
          <w:noProof/>
          <w:lang w:val="it-IT"/>
        </w:rPr>
        <w:drawing>
          <wp:inline distT="0" distB="0" distL="0" distR="0" wp14:anchorId="10764870" wp14:editId="24C5ABBC">
            <wp:extent cx="997826" cy="540000"/>
            <wp:effectExtent l="0" t="0" r="0" b="0"/>
            <wp:docPr id="152437617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A716A">
        <w:rPr>
          <w:noProof/>
          <w:lang w:val="it-IT"/>
        </w:rPr>
        <w:drawing>
          <wp:inline distT="0" distB="0" distL="0" distR="0" wp14:anchorId="4E5A03DE" wp14:editId="6E533ACE">
            <wp:extent cx="1656708" cy="540000"/>
            <wp:effectExtent l="0" t="0" r="1270" b="0"/>
            <wp:docPr id="57679784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123A7A27" w14:textId="77777777" w:rsidR="00525F7A" w:rsidRPr="0074645C" w:rsidRDefault="00525F7A" w:rsidP="0097217C">
      <w:pPr>
        <w:pStyle w:val="NoSpacing"/>
        <w:jc w:val="both"/>
      </w:pPr>
    </w:p>
    <w:p w14:paraId="66E0861E" w14:textId="71845C1B" w:rsidR="002A53D3" w:rsidRPr="007A716A" w:rsidRDefault="00525F7A" w:rsidP="0097217C">
      <w:pPr>
        <w:jc w:val="both"/>
        <w:rPr>
          <w:lang w:val="it-IT"/>
        </w:rPr>
      </w:pPr>
      <w:r w:rsidRPr="007A716A">
        <w:rPr>
          <w:lang w:val="it-IT"/>
        </w:rPr>
        <w:t>Quando smaltisci i prodotti tessili, dai la priorità al riutilizzo donando o riutilizzando articoli in buone condizioni. Se il prodotto non è più utilizzabile, portarlo presso strutture di riciclaggio locali che accettano i tessuti per il recupero dei materiali. Evitare di gettare i tessili nei rifiuti generici, poiché le normative dell'UE scoraggiano lo smaltimento in discarica. Poiché ogni stato membro dell'UE ha i propri sistemi di gestione dei rifiuti tessili, consultare il servizio locale di gestione dei rifiuti per i metodi di smaltimento corretti. Seguendo queste linee guida, contribuisci a ridurre al minimo l'impatto ambientale e a sostenere un futuro sostenibile per la gestione dei rifiuti tessili.</w:t>
      </w:r>
    </w:p>
    <w:p w14:paraId="51FC131B" w14:textId="77777777" w:rsidR="00B05C14" w:rsidRPr="0074645C" w:rsidRDefault="00B05C14" w:rsidP="0097217C">
      <w:pPr>
        <w:pStyle w:val="NoSpacing"/>
        <w:jc w:val="both"/>
      </w:pPr>
    </w:p>
    <w:p w14:paraId="39E4C472" w14:textId="791D7F8C" w:rsidR="004E50C4" w:rsidRPr="007A716A" w:rsidRDefault="007A716A" w:rsidP="0097217C">
      <w:pPr>
        <w:spacing w:after="158"/>
        <w:jc w:val="both"/>
        <w:rPr>
          <w:b/>
          <w:bCs/>
          <w:sz w:val="28"/>
          <w:szCs w:val="28"/>
          <w:lang w:val="it-IT"/>
        </w:rPr>
      </w:pPr>
      <w:r>
        <w:rPr>
          <w:b/>
          <w:bCs/>
          <w:sz w:val="28"/>
          <w:szCs w:val="28"/>
          <w:lang w:val="it-IT"/>
        </w:rPr>
        <w:t>Top bikini a triangolo</w:t>
      </w:r>
    </w:p>
    <w:p w14:paraId="1836846B" w14:textId="77777777" w:rsidR="007916B6" w:rsidRPr="007A716A" w:rsidRDefault="007916B6" w:rsidP="0097217C">
      <w:pPr>
        <w:spacing w:after="0"/>
        <w:jc w:val="both"/>
        <w:rPr>
          <w:u w:val="single"/>
          <w:lang w:val="it-IT"/>
        </w:rPr>
      </w:pPr>
      <w:r w:rsidRPr="007A716A">
        <w:rPr>
          <w:u w:val="single"/>
          <w:lang w:val="it-IT"/>
        </w:rPr>
        <w:t>Specifiche tecniche:</w:t>
      </w:r>
    </w:p>
    <w:p w14:paraId="7E82B67D" w14:textId="77777777" w:rsidR="007916B6" w:rsidRPr="007A716A" w:rsidRDefault="007916B6" w:rsidP="0097217C">
      <w:pPr>
        <w:pStyle w:val="NoSpacing"/>
        <w:jc w:val="both"/>
        <w:rPr>
          <w:lang w:val="it-IT"/>
        </w:rPr>
      </w:pPr>
      <w:r w:rsidRPr="007A716A">
        <w:rPr>
          <w:lang w:val="it-IT"/>
        </w:rPr>
        <w:t>Composizione materiale: 82% poliammide riciclata, 18% Lycra X-life, fodera: 100% poliestere</w:t>
      </w:r>
    </w:p>
    <w:p w14:paraId="779FCD65" w14:textId="77777777" w:rsidR="007916B6" w:rsidRPr="007A716A" w:rsidRDefault="007916B6" w:rsidP="0097217C">
      <w:pPr>
        <w:pStyle w:val="NoSpacing"/>
        <w:jc w:val="both"/>
        <w:rPr>
          <w:lang w:val="it-IT"/>
        </w:rPr>
      </w:pPr>
      <w:r w:rsidRPr="007A716A">
        <w:rPr>
          <w:lang w:val="it-IT"/>
        </w:rPr>
        <w:t>Processo di produzione: lavorato a maglia</w:t>
      </w:r>
    </w:p>
    <w:p w14:paraId="4897A2C9" w14:textId="77777777" w:rsidR="007916B6" w:rsidRPr="007A716A" w:rsidRDefault="007916B6" w:rsidP="0097217C">
      <w:pPr>
        <w:jc w:val="both"/>
        <w:rPr>
          <w:b/>
          <w:bCs/>
          <w:lang w:val="it-IT"/>
        </w:rPr>
      </w:pPr>
    </w:p>
    <w:p w14:paraId="7C4CE609" w14:textId="77777777" w:rsidR="007916B6" w:rsidRPr="007A716A" w:rsidRDefault="007916B6" w:rsidP="0097217C">
      <w:pPr>
        <w:spacing w:after="0"/>
        <w:jc w:val="both"/>
        <w:rPr>
          <w:u w:val="single"/>
          <w:lang w:val="it-IT"/>
        </w:rPr>
      </w:pPr>
      <w:r w:rsidRPr="007A716A">
        <w:rPr>
          <w:u w:val="single"/>
          <w:lang w:val="it-IT"/>
        </w:rPr>
        <w:lastRenderedPageBreak/>
        <w:t>Istruzioni per la cura:</w:t>
      </w:r>
    </w:p>
    <w:p w14:paraId="2D21F27D" w14:textId="77777777" w:rsidR="007916B6" w:rsidRPr="007A716A" w:rsidRDefault="007916B6" w:rsidP="0097217C">
      <w:pPr>
        <w:spacing w:after="0"/>
        <w:jc w:val="both"/>
        <w:rPr>
          <w:lang w:val="it-IT"/>
        </w:rPr>
      </w:pPr>
      <w:r w:rsidRPr="007A716A">
        <w:rPr>
          <w:lang w:val="it-IT"/>
        </w:rPr>
        <w:t>Lavare in acqua fredda a una temperatura massima di 30°C, asciugare all'ombra ed evitare candeggina, stiratura, lavaggio a secco o asciugatura in asciugatrice.</w:t>
      </w:r>
    </w:p>
    <w:p w14:paraId="0A606BC5" w14:textId="77777777" w:rsidR="007916B6" w:rsidRPr="0074645C" w:rsidRDefault="007916B6" w:rsidP="0097217C">
      <w:pPr>
        <w:jc w:val="both"/>
      </w:pPr>
      <w:r w:rsidRPr="0074645C">
        <w:rPr>
          <w:noProof/>
        </w:rPr>
        <w:drawing>
          <wp:inline distT="0" distB="0" distL="0" distR="0" wp14:anchorId="3757C9C8" wp14:editId="3DE4E19C">
            <wp:extent cx="2414768" cy="388620"/>
            <wp:effectExtent l="0" t="0" r="5080" b="0"/>
            <wp:docPr id="174324377"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0132D8C"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6AC72A8D" w14:textId="3E8B4038" w:rsidR="007916B6" w:rsidRPr="007A716A" w:rsidRDefault="007916B6" w:rsidP="4157F5BF">
      <w:pPr>
        <w:spacing w:after="0"/>
        <w:jc w:val="both"/>
        <w:rPr>
          <w:u w:val="single"/>
          <w:lang w:val="it-IT"/>
        </w:rPr>
      </w:pPr>
      <w:r w:rsidRPr="007A716A">
        <w:rPr>
          <w:u w:val="single"/>
          <w:lang w:val="it-IT"/>
        </w:rPr>
        <w:t>Avvertenze (valutazione del rischio):</w:t>
      </w:r>
    </w:p>
    <w:p w14:paraId="75B84321" w14:textId="77777777" w:rsidR="007916B6" w:rsidRPr="007A716A" w:rsidRDefault="007916B6" w:rsidP="0097217C">
      <w:pPr>
        <w:jc w:val="both"/>
        <w:rPr>
          <w:lang w:val="it-IT"/>
        </w:rPr>
      </w:pPr>
      <w:r w:rsidRPr="007A716A">
        <w:rPr>
          <w:lang w:val="it-IT"/>
        </w:rPr>
        <w:t>Le misure di mitigazione includono tenere i costumi da bagno lontani da fiamme libere. È importante seguire le istruzioni di lavaggio e cura per evitare di danneggiare il tessuto e mantenere l'efficacia e l'aspetto del costume da bagno. I costumi da bagno non forniscono una protezione completa contro i raggi UV, quindi si consiglia di indossare la protezione solare ed evitare l'esposizione prolungata al sole per ridurre al minimo il rischio di scottature. Inoltre, non indossare costumi da bagno bagnati per periodi prolungati per evitare irritazioni o disagi alla pelle. Assicurarsi che la vestibilità sia adeguata prima dell'uso, poiché i costumi da bagno non aderenti possono causare disagio durante il nuoto o le attività acquatiche. Alcuni individui possono essere allergici a determinati materiali utilizzati nei costumi da bagno, quindi se si verificano reazioni allergiche, interrompere l'uso e consultare un medico. Il costume da bagno non è un dispositivo salvavita e i bambini devono essere sempre sorvegliati dentro e intorno all'acqua, con l'utilizzo di attrezzature di sicurezza adeguate.</w:t>
      </w:r>
    </w:p>
    <w:p w14:paraId="38F43602" w14:textId="77777777" w:rsidR="007916B6" w:rsidRPr="007A716A" w:rsidRDefault="007916B6" w:rsidP="0097217C">
      <w:pPr>
        <w:spacing w:after="0"/>
        <w:jc w:val="both"/>
        <w:rPr>
          <w:u w:val="single"/>
          <w:lang w:val="it-IT"/>
        </w:rPr>
      </w:pPr>
      <w:r w:rsidRPr="007A716A">
        <w:rPr>
          <w:u w:val="single"/>
          <w:lang w:val="it-IT"/>
        </w:rPr>
        <w:t>Conformità agli standard di sicurezza:</w:t>
      </w:r>
    </w:p>
    <w:p w14:paraId="0BC8CFA9" w14:textId="77777777" w:rsidR="007916B6" w:rsidRPr="007A716A" w:rsidRDefault="007916B6" w:rsidP="0097217C">
      <w:pPr>
        <w:pStyle w:val="NoSpacing"/>
        <w:jc w:val="both"/>
        <w:rPr>
          <w:lang w:val="it-IT"/>
        </w:rPr>
      </w:pPr>
      <w:r w:rsidRPr="007A716A">
        <w:rPr>
          <w:lang w:val="it-IT"/>
        </w:rPr>
        <w:t>GRS – Global Recycled Standard – CU1001076 di registrazione</w:t>
      </w:r>
    </w:p>
    <w:p w14:paraId="31D32D35" w14:textId="77777777" w:rsidR="007916B6" w:rsidRPr="007A716A" w:rsidRDefault="007916B6" w:rsidP="0097217C">
      <w:pPr>
        <w:pStyle w:val="NoSpacing"/>
        <w:jc w:val="both"/>
        <w:rPr>
          <w:lang w:val="it-IT"/>
        </w:rPr>
      </w:pPr>
      <w:r w:rsidRPr="007A716A">
        <w:rPr>
          <w:lang w:val="it-IT"/>
        </w:rPr>
        <w:t>Norme ISO</w:t>
      </w:r>
    </w:p>
    <w:p w14:paraId="0D7A278B" w14:textId="77777777" w:rsidR="007916B6" w:rsidRPr="007A716A" w:rsidRDefault="007916B6" w:rsidP="0097217C">
      <w:pPr>
        <w:pStyle w:val="NoSpacing"/>
        <w:jc w:val="both"/>
        <w:rPr>
          <w:lang w:val="it-IT"/>
        </w:rPr>
      </w:pPr>
      <w:r w:rsidRPr="007A716A">
        <w:rPr>
          <w:lang w:val="it-IT"/>
        </w:rPr>
        <w:t>EN ISO 105-E04:2013</w:t>
      </w:r>
    </w:p>
    <w:p w14:paraId="224BB872" w14:textId="77777777" w:rsidR="007916B6" w:rsidRPr="007A716A" w:rsidRDefault="007916B6" w:rsidP="0097217C">
      <w:pPr>
        <w:pStyle w:val="NoSpacing"/>
        <w:jc w:val="both"/>
        <w:rPr>
          <w:lang w:val="it-IT"/>
        </w:rPr>
      </w:pPr>
      <w:r w:rsidRPr="007A716A">
        <w:rPr>
          <w:lang w:val="it-IT"/>
        </w:rPr>
        <w:t>EN ISO 105-X12:2016</w:t>
      </w:r>
    </w:p>
    <w:p w14:paraId="4DEFA2B0" w14:textId="77777777" w:rsidR="007916B6" w:rsidRPr="007A716A" w:rsidRDefault="007916B6" w:rsidP="0097217C">
      <w:pPr>
        <w:pStyle w:val="NoSpacing"/>
        <w:jc w:val="both"/>
        <w:rPr>
          <w:lang w:val="it-IT"/>
        </w:rPr>
      </w:pPr>
    </w:p>
    <w:p w14:paraId="7D411965" w14:textId="77777777" w:rsidR="007916B6" w:rsidRPr="0074645C" w:rsidRDefault="007916B6" w:rsidP="0097217C">
      <w:pPr>
        <w:pStyle w:val="NoSpacing"/>
        <w:jc w:val="both"/>
      </w:pPr>
    </w:p>
    <w:p w14:paraId="45782144" w14:textId="77777777" w:rsidR="007916B6" w:rsidRPr="007A716A" w:rsidRDefault="007916B6" w:rsidP="0097217C">
      <w:pPr>
        <w:spacing w:after="0"/>
        <w:jc w:val="both"/>
        <w:rPr>
          <w:u w:val="single"/>
          <w:lang w:val="it-IT"/>
        </w:rPr>
      </w:pPr>
      <w:r w:rsidRPr="007A716A">
        <w:rPr>
          <w:u w:val="single"/>
          <w:lang w:val="it-IT"/>
        </w:rPr>
        <w:t>Istruzioni per lo smaltimento (considerazioni):</w:t>
      </w:r>
    </w:p>
    <w:p w14:paraId="2CA104FF" w14:textId="77777777" w:rsidR="007916B6" w:rsidRPr="007A716A" w:rsidRDefault="007916B6" w:rsidP="0097217C">
      <w:pPr>
        <w:pStyle w:val="NoSpacing"/>
        <w:jc w:val="both"/>
        <w:rPr>
          <w:lang w:val="it-IT"/>
        </w:rPr>
      </w:pPr>
      <w:r w:rsidRPr="007A716A">
        <w:rPr>
          <w:lang w:val="it-IT"/>
        </w:rPr>
        <w:t>Specifiche dell'imballaggio: sacchetto di plastica LDPE, cartellini di carta</w:t>
      </w:r>
    </w:p>
    <w:p w14:paraId="38497591" w14:textId="77777777" w:rsidR="007916B6" w:rsidRPr="0074645C" w:rsidRDefault="007916B6" w:rsidP="0097217C">
      <w:pPr>
        <w:pStyle w:val="NoSpacing"/>
        <w:jc w:val="both"/>
        <w:rPr>
          <w:noProof/>
        </w:rPr>
      </w:pPr>
      <w:r w:rsidRPr="0074645C">
        <w:rPr>
          <w:noProof/>
        </w:rPr>
        <w:drawing>
          <wp:inline distT="0" distB="0" distL="0" distR="0" wp14:anchorId="10B0035A" wp14:editId="4B7D59D4">
            <wp:extent cx="997826" cy="540000"/>
            <wp:effectExtent l="0" t="0" r="0" b="0"/>
            <wp:docPr id="103719001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22EBF475" wp14:editId="510DE932">
            <wp:extent cx="1656708" cy="540000"/>
            <wp:effectExtent l="0" t="0" r="1270" b="0"/>
            <wp:docPr id="1993769043"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753007BA" w14:textId="77777777" w:rsidR="007916B6" w:rsidRPr="0074645C" w:rsidRDefault="007916B6" w:rsidP="0097217C">
      <w:pPr>
        <w:pStyle w:val="NoSpacing"/>
        <w:jc w:val="both"/>
      </w:pPr>
    </w:p>
    <w:p w14:paraId="4EA5526C" w14:textId="77777777" w:rsidR="007916B6" w:rsidRPr="007A716A" w:rsidRDefault="007916B6" w:rsidP="0097217C">
      <w:pPr>
        <w:jc w:val="both"/>
        <w:rPr>
          <w:lang w:val="it-IT"/>
        </w:rPr>
      </w:pPr>
      <w:r w:rsidRPr="007A716A">
        <w:rPr>
          <w:lang w:val="it-IT"/>
        </w:rPr>
        <w:t>Quando smaltisci i prodotti tessili, dai la priorità al riutilizzo donando o riutilizzando articoli in buone condizioni. Se il prodotto non è più utilizzabile, portarlo presso strutture di riciclaggio locali che accettano i tessuti per il recupero dei materiali. Evitare di gettare i tessili nei rifiuti generici, poiché le normative dell'UE scoraggiano lo smaltimento in discarica. Poiché ogni stato membro dell'UE ha i propri sistemi di gestione dei rifiuti tessili, consultare il servizio locale di gestione dei rifiuti per i metodi di smaltimento corretti. Seguendo queste linee guida, contribuisci a ridurre al minimo l'impatto ambientale e a sostenere un futuro sostenibile per la gestione dei rifiuti tessili.</w:t>
      </w:r>
    </w:p>
    <w:p w14:paraId="25C999F0" w14:textId="77777777" w:rsidR="00203A96" w:rsidRPr="007A716A" w:rsidRDefault="00203A96" w:rsidP="0097217C">
      <w:pPr>
        <w:spacing w:after="0"/>
        <w:jc w:val="both"/>
        <w:rPr>
          <w:lang w:val="it-IT"/>
        </w:rPr>
      </w:pPr>
    </w:p>
    <w:p w14:paraId="73F169CB" w14:textId="0E134249" w:rsidR="5DC173C1" w:rsidRDefault="5DC173C1" w:rsidP="5DC173C1">
      <w:pPr>
        <w:spacing w:after="0"/>
        <w:jc w:val="both"/>
        <w:rPr>
          <w:lang w:val="it-IT"/>
        </w:rPr>
      </w:pPr>
    </w:p>
    <w:p w14:paraId="73794C4B" w14:textId="1A0BEB87" w:rsidR="004E50C4" w:rsidRPr="007A716A" w:rsidRDefault="007A716A" w:rsidP="0097217C">
      <w:pPr>
        <w:spacing w:after="158"/>
        <w:jc w:val="both"/>
        <w:rPr>
          <w:b/>
          <w:bCs/>
          <w:sz w:val="28"/>
          <w:szCs w:val="28"/>
          <w:lang w:val="it-IT"/>
        </w:rPr>
      </w:pPr>
      <w:r>
        <w:rPr>
          <w:b/>
          <w:bCs/>
          <w:sz w:val="28"/>
          <w:szCs w:val="28"/>
          <w:lang w:val="it-IT"/>
        </w:rPr>
        <w:t>Slip bikini</w:t>
      </w:r>
    </w:p>
    <w:p w14:paraId="7EF535A0" w14:textId="77777777" w:rsidR="007916B6" w:rsidRPr="007A716A" w:rsidRDefault="007916B6" w:rsidP="0097217C">
      <w:pPr>
        <w:spacing w:after="0"/>
        <w:jc w:val="both"/>
        <w:rPr>
          <w:u w:val="single"/>
          <w:lang w:val="it-IT"/>
        </w:rPr>
      </w:pPr>
      <w:r w:rsidRPr="007A716A">
        <w:rPr>
          <w:u w:val="single"/>
          <w:lang w:val="it-IT"/>
        </w:rPr>
        <w:t>Specifiche tecniche:</w:t>
      </w:r>
    </w:p>
    <w:p w14:paraId="20174179" w14:textId="77777777" w:rsidR="007916B6" w:rsidRPr="007A716A" w:rsidRDefault="007916B6" w:rsidP="0097217C">
      <w:pPr>
        <w:pStyle w:val="NoSpacing"/>
        <w:jc w:val="both"/>
        <w:rPr>
          <w:lang w:val="it-IT"/>
        </w:rPr>
      </w:pPr>
      <w:r w:rsidRPr="007A716A">
        <w:rPr>
          <w:lang w:val="it-IT"/>
        </w:rPr>
        <w:t>Composizione materiale: 82% poliammide riciclata, 18% Lycra X-life, fodera: 100% poliestere</w:t>
      </w:r>
    </w:p>
    <w:p w14:paraId="37378CA9" w14:textId="77777777" w:rsidR="007916B6" w:rsidRPr="007A716A" w:rsidRDefault="007916B6" w:rsidP="0097217C">
      <w:pPr>
        <w:pStyle w:val="NoSpacing"/>
        <w:jc w:val="both"/>
        <w:rPr>
          <w:lang w:val="it-IT"/>
        </w:rPr>
      </w:pPr>
      <w:r w:rsidRPr="007A716A">
        <w:rPr>
          <w:lang w:val="it-IT"/>
        </w:rPr>
        <w:t>Processo di produzione: lavorato a maglia</w:t>
      </w:r>
    </w:p>
    <w:p w14:paraId="691BF0BB" w14:textId="77777777" w:rsidR="007916B6" w:rsidRPr="007A716A" w:rsidRDefault="007916B6" w:rsidP="0097217C">
      <w:pPr>
        <w:jc w:val="both"/>
        <w:rPr>
          <w:b/>
          <w:bCs/>
          <w:lang w:val="it-IT"/>
        </w:rPr>
      </w:pPr>
    </w:p>
    <w:p w14:paraId="6FEF1EC1" w14:textId="77777777" w:rsidR="007916B6" w:rsidRPr="007A716A" w:rsidRDefault="007916B6" w:rsidP="0097217C">
      <w:pPr>
        <w:spacing w:after="0"/>
        <w:jc w:val="both"/>
        <w:rPr>
          <w:u w:val="single"/>
          <w:lang w:val="it-IT"/>
        </w:rPr>
      </w:pPr>
      <w:r w:rsidRPr="007A716A">
        <w:rPr>
          <w:u w:val="single"/>
          <w:lang w:val="it-IT"/>
        </w:rPr>
        <w:t>Istruzioni per la cura:</w:t>
      </w:r>
    </w:p>
    <w:p w14:paraId="437BD6BD" w14:textId="77777777" w:rsidR="007916B6" w:rsidRPr="007A716A" w:rsidRDefault="007916B6" w:rsidP="0097217C">
      <w:pPr>
        <w:spacing w:after="0"/>
        <w:jc w:val="both"/>
        <w:rPr>
          <w:lang w:val="it-IT"/>
        </w:rPr>
      </w:pPr>
      <w:r w:rsidRPr="007A716A">
        <w:rPr>
          <w:lang w:val="it-IT"/>
        </w:rPr>
        <w:lastRenderedPageBreak/>
        <w:t>Lavare in acqua fredda a una temperatura massima di 30°C, asciugare all'ombra ed evitare candeggina, stiratura, lavaggio a secco o asciugatura in asciugatrice.</w:t>
      </w:r>
    </w:p>
    <w:p w14:paraId="00E9D79F" w14:textId="77777777" w:rsidR="007916B6" w:rsidRPr="0074645C" w:rsidRDefault="007916B6" w:rsidP="0097217C">
      <w:pPr>
        <w:jc w:val="both"/>
      </w:pPr>
      <w:r w:rsidRPr="0074645C">
        <w:rPr>
          <w:noProof/>
        </w:rPr>
        <w:drawing>
          <wp:inline distT="0" distB="0" distL="0" distR="0" wp14:anchorId="4C6B2439" wp14:editId="45597912">
            <wp:extent cx="2414768" cy="388620"/>
            <wp:effectExtent l="0" t="0" r="5080" b="0"/>
            <wp:docPr id="848049789"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601A2C4"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7CDEEEE" w14:textId="7A7C5F9E" w:rsidR="007916B6" w:rsidRPr="007A716A" w:rsidRDefault="007916B6" w:rsidP="4157F5BF">
      <w:pPr>
        <w:spacing w:after="0"/>
        <w:jc w:val="both"/>
        <w:rPr>
          <w:u w:val="single"/>
          <w:lang w:val="it-IT"/>
        </w:rPr>
      </w:pPr>
      <w:r w:rsidRPr="007A716A">
        <w:rPr>
          <w:u w:val="single"/>
          <w:lang w:val="it-IT"/>
        </w:rPr>
        <w:t>Avvertenze (valutazione del rischio):</w:t>
      </w:r>
    </w:p>
    <w:p w14:paraId="2253E882" w14:textId="77777777" w:rsidR="007916B6" w:rsidRPr="007A716A" w:rsidRDefault="007916B6" w:rsidP="0097217C">
      <w:pPr>
        <w:jc w:val="both"/>
        <w:rPr>
          <w:lang w:val="it-IT"/>
        </w:rPr>
      </w:pPr>
      <w:r w:rsidRPr="007A716A">
        <w:rPr>
          <w:lang w:val="it-IT"/>
        </w:rPr>
        <w:t>Le misure di mitigazione includono tenere i costumi da bagno lontani da fiamme libere. È importante seguire le istruzioni di lavaggio e cura per evitare di danneggiare il tessuto e mantenere l'efficacia e l'aspetto del costume da bagno. I costumi da bagno non forniscono una protezione completa contro i raggi UV, quindi si consiglia di indossare la protezione solare ed evitare l'esposizione prolungata al sole per ridurre al minimo il rischio di scottature. Inoltre, non indossare costumi da bagno bagnati per periodi prolungati per evitare irritazioni o disagi alla pelle. Assicurarsi che la vestibilità sia adeguata prima dell'uso, poiché i costumi da bagno non aderenti possono causare disagio durante il nuoto o le attività acquatiche. Alcuni individui possono essere allergici a determinati materiali utilizzati nei costumi da bagno, quindi se si verificano reazioni allergiche, interrompere l'uso e consultare un medico. Il costume da bagno non è un dispositivo salvavita e i bambini devono essere sempre sorvegliati dentro e intorno all'acqua, con l'utilizzo di attrezzature di sicurezza adeguate.</w:t>
      </w:r>
    </w:p>
    <w:p w14:paraId="080B7C5D" w14:textId="77777777" w:rsidR="007916B6" w:rsidRPr="007A716A" w:rsidRDefault="007916B6" w:rsidP="0097217C">
      <w:pPr>
        <w:spacing w:after="0"/>
        <w:jc w:val="both"/>
        <w:rPr>
          <w:u w:val="single"/>
          <w:lang w:val="it-IT"/>
        </w:rPr>
      </w:pPr>
      <w:r w:rsidRPr="007A716A">
        <w:rPr>
          <w:u w:val="single"/>
          <w:lang w:val="it-IT"/>
        </w:rPr>
        <w:t>Conformità agli standard di sicurezza:</w:t>
      </w:r>
    </w:p>
    <w:p w14:paraId="3BAEAF4D" w14:textId="77777777" w:rsidR="007916B6" w:rsidRPr="007A716A" w:rsidRDefault="007916B6" w:rsidP="0097217C">
      <w:pPr>
        <w:pStyle w:val="NoSpacing"/>
        <w:jc w:val="both"/>
        <w:rPr>
          <w:lang w:val="it-IT"/>
        </w:rPr>
      </w:pPr>
      <w:r w:rsidRPr="0074645C">
        <w:t>GRS – Global Recycled Standard – CU1001076 di registrazione</w:t>
      </w:r>
    </w:p>
    <w:p w14:paraId="3787DEF3" w14:textId="77777777" w:rsidR="007916B6" w:rsidRPr="00BB0A6C" w:rsidRDefault="007916B6" w:rsidP="0097217C">
      <w:pPr>
        <w:pStyle w:val="NoSpacing"/>
        <w:jc w:val="both"/>
        <w:rPr>
          <w:lang w:val="it-IT"/>
        </w:rPr>
      </w:pPr>
      <w:r w:rsidRPr="00BB0A6C">
        <w:t>Norme ISO</w:t>
      </w:r>
    </w:p>
    <w:p w14:paraId="7280D476" w14:textId="77777777" w:rsidR="007916B6" w:rsidRPr="00BB0A6C" w:rsidRDefault="007916B6" w:rsidP="0097217C">
      <w:pPr>
        <w:pStyle w:val="NoSpacing"/>
        <w:jc w:val="both"/>
        <w:rPr>
          <w:lang w:val="it-IT"/>
        </w:rPr>
      </w:pPr>
      <w:r w:rsidRPr="00BB0A6C">
        <w:t>EN ISO 105-E04:2013</w:t>
      </w:r>
    </w:p>
    <w:p w14:paraId="536397F2" w14:textId="77777777" w:rsidR="007916B6" w:rsidRPr="007A716A" w:rsidRDefault="007916B6" w:rsidP="0097217C">
      <w:pPr>
        <w:pStyle w:val="NoSpacing"/>
        <w:jc w:val="both"/>
        <w:rPr>
          <w:lang w:val="it-IT"/>
        </w:rPr>
      </w:pPr>
      <w:r w:rsidRPr="0074645C">
        <w:t>EN ISO 105-X12:2016</w:t>
      </w:r>
    </w:p>
    <w:p w14:paraId="2EC8FA1A" w14:textId="77777777" w:rsidR="007916B6" w:rsidRPr="007A716A" w:rsidRDefault="007916B6" w:rsidP="0097217C">
      <w:pPr>
        <w:pStyle w:val="NoSpacing"/>
        <w:jc w:val="both"/>
        <w:rPr>
          <w:lang w:val="it-IT"/>
        </w:rPr>
      </w:pPr>
    </w:p>
    <w:p w14:paraId="6F2F9374" w14:textId="77777777" w:rsidR="007916B6" w:rsidRPr="0074645C" w:rsidRDefault="007916B6" w:rsidP="0097217C">
      <w:pPr>
        <w:pStyle w:val="NoSpacing"/>
        <w:jc w:val="both"/>
      </w:pPr>
    </w:p>
    <w:p w14:paraId="0F38CB72" w14:textId="77777777" w:rsidR="007916B6" w:rsidRPr="007A716A" w:rsidRDefault="007916B6" w:rsidP="0097217C">
      <w:pPr>
        <w:spacing w:after="0"/>
        <w:jc w:val="both"/>
        <w:rPr>
          <w:u w:val="single"/>
          <w:lang w:val="it-IT"/>
        </w:rPr>
      </w:pPr>
      <w:r w:rsidRPr="007A716A">
        <w:rPr>
          <w:u w:val="single"/>
          <w:lang w:val="it-IT"/>
        </w:rPr>
        <w:t>Istruzioni per lo smaltimento (considerazioni):</w:t>
      </w:r>
    </w:p>
    <w:p w14:paraId="10E18319" w14:textId="77777777" w:rsidR="007916B6" w:rsidRPr="007A716A" w:rsidRDefault="007916B6" w:rsidP="0097217C">
      <w:pPr>
        <w:pStyle w:val="NoSpacing"/>
        <w:jc w:val="both"/>
        <w:rPr>
          <w:lang w:val="it-IT"/>
        </w:rPr>
      </w:pPr>
      <w:r w:rsidRPr="00926EE2">
        <w:t>Specifiche dell'imballaggio: sacchetto di plastica LDPE, cartellini di carta</w:t>
      </w:r>
    </w:p>
    <w:p w14:paraId="366F0FC7" w14:textId="77777777" w:rsidR="007916B6" w:rsidRPr="0074645C" w:rsidRDefault="007916B6" w:rsidP="0097217C">
      <w:pPr>
        <w:pStyle w:val="NoSpacing"/>
        <w:jc w:val="both"/>
        <w:rPr>
          <w:noProof/>
        </w:rPr>
      </w:pPr>
      <w:r w:rsidRPr="0074645C">
        <w:rPr>
          <w:noProof/>
        </w:rPr>
        <w:drawing>
          <wp:inline distT="0" distB="0" distL="0" distR="0" wp14:anchorId="148683A1" wp14:editId="07747409">
            <wp:extent cx="997826" cy="540000"/>
            <wp:effectExtent l="0" t="0" r="0" b="0"/>
            <wp:docPr id="10536385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199427C2" wp14:editId="63C5F093">
            <wp:extent cx="1656708" cy="540000"/>
            <wp:effectExtent l="0" t="0" r="1270" b="0"/>
            <wp:docPr id="729377706"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DBD19E3" w14:textId="77777777" w:rsidR="007916B6" w:rsidRPr="0074645C" w:rsidRDefault="007916B6" w:rsidP="0097217C">
      <w:pPr>
        <w:pStyle w:val="NoSpacing"/>
        <w:jc w:val="both"/>
      </w:pPr>
    </w:p>
    <w:p w14:paraId="3A96F614" w14:textId="77777777" w:rsidR="007916B6" w:rsidRPr="007A716A" w:rsidRDefault="007916B6" w:rsidP="0097217C">
      <w:pPr>
        <w:jc w:val="both"/>
        <w:rPr>
          <w:lang w:val="it-IT"/>
        </w:rPr>
      </w:pPr>
      <w:r w:rsidRPr="007A716A">
        <w:rPr>
          <w:lang w:val="it-IT"/>
        </w:rPr>
        <w:t>Quando smaltisci i prodotti tessili, dai la priorità al riutilizzo donando o riutilizzando articoli in buone condizioni. Se il prodotto non è più utilizzabile, portarlo presso strutture di riciclaggio locali che accettano i tessuti per il recupero dei materiali. Evitare di gettare i tessili nei rifiuti generici, poiché le normative dell'UE scoraggiano lo smaltimento in discarica. Poiché ogni stato membro dell'UE ha i propri sistemi di gestione dei rifiuti tessili, consultare il servizio locale di gestione dei rifiuti per i metodi di smaltimento corretti. Seguendo queste linee guida, contribuisci a ridurre al minimo l'impatto ambientale e a sostenere un futuro sostenibile per la gestione dei rifiuti tessili.</w:t>
      </w:r>
    </w:p>
    <w:p w14:paraId="7F88CCC0" w14:textId="3DB4E208" w:rsidR="5DC173C1" w:rsidRDefault="5DC173C1" w:rsidP="5DC173C1">
      <w:pPr>
        <w:jc w:val="both"/>
        <w:rPr>
          <w:b/>
          <w:bCs/>
          <w:sz w:val="28"/>
          <w:szCs w:val="28"/>
          <w:lang w:val="it-IT"/>
        </w:rPr>
      </w:pPr>
    </w:p>
    <w:p w14:paraId="711B6D77" w14:textId="018DA499" w:rsidR="007A716A" w:rsidRPr="007A716A" w:rsidRDefault="007A716A" w:rsidP="007A716A">
      <w:pPr>
        <w:spacing w:after="0"/>
        <w:jc w:val="both"/>
        <w:rPr>
          <w:b/>
          <w:bCs/>
          <w:sz w:val="28"/>
          <w:szCs w:val="28"/>
          <w:lang w:val="it-IT"/>
        </w:rPr>
      </w:pPr>
      <w:r w:rsidRPr="5DC173C1">
        <w:rPr>
          <w:b/>
          <w:bCs/>
          <w:sz w:val="28"/>
          <w:szCs w:val="28"/>
          <w:lang w:val="it-IT"/>
        </w:rPr>
        <w:t>Pantaloncini da bagno per bambino</w:t>
      </w:r>
    </w:p>
    <w:p w14:paraId="0505BEC2" w14:textId="33A591AC" w:rsidR="5DC173C1" w:rsidRDefault="5DC173C1" w:rsidP="5DC173C1">
      <w:pPr>
        <w:spacing w:after="0"/>
        <w:jc w:val="both"/>
        <w:rPr>
          <w:b/>
          <w:bCs/>
          <w:sz w:val="28"/>
          <w:szCs w:val="28"/>
          <w:lang w:val="it-IT"/>
        </w:rPr>
      </w:pPr>
    </w:p>
    <w:p w14:paraId="6FCE4B2B" w14:textId="77777777" w:rsidR="007916B6" w:rsidRPr="007A716A" w:rsidRDefault="007916B6" w:rsidP="0097217C">
      <w:pPr>
        <w:spacing w:after="0"/>
        <w:jc w:val="both"/>
        <w:rPr>
          <w:u w:val="single"/>
          <w:lang w:val="it-IT"/>
        </w:rPr>
      </w:pPr>
      <w:r w:rsidRPr="007A716A">
        <w:rPr>
          <w:u w:val="single"/>
          <w:lang w:val="it-IT"/>
        </w:rPr>
        <w:t>Specifiche tecniche:</w:t>
      </w:r>
    </w:p>
    <w:p w14:paraId="092DAF3E" w14:textId="77777777" w:rsidR="007916B6" w:rsidRPr="007A716A" w:rsidRDefault="007916B6" w:rsidP="0097217C">
      <w:pPr>
        <w:pStyle w:val="NoSpacing"/>
        <w:jc w:val="both"/>
        <w:rPr>
          <w:rFonts w:ascii="Calibri" w:eastAsia="Calibri" w:hAnsi="Calibri" w:cs="Calibri"/>
          <w:lang w:val="it-IT"/>
        </w:rPr>
      </w:pPr>
      <w:r w:rsidRPr="007A716A">
        <w:rPr>
          <w:lang w:val="it-IT"/>
        </w:rPr>
        <w:t xml:space="preserve">Composizione materiale: 100% poliestere riciclato, fodera: 100% poliestere </w:t>
      </w:r>
    </w:p>
    <w:p w14:paraId="5D0D1AFC" w14:textId="40BC0C39" w:rsidR="007916B6" w:rsidRPr="007A716A" w:rsidRDefault="007916B6" w:rsidP="0097217C">
      <w:pPr>
        <w:pStyle w:val="NoSpacing"/>
        <w:jc w:val="both"/>
        <w:rPr>
          <w:lang w:val="it-IT"/>
        </w:rPr>
      </w:pPr>
      <w:r w:rsidRPr="007A716A">
        <w:rPr>
          <w:lang w:val="it-IT"/>
        </w:rPr>
        <w:t>Processo di produzione: lavorato a maglia</w:t>
      </w:r>
    </w:p>
    <w:p w14:paraId="5AD11DB2" w14:textId="77777777" w:rsidR="007916B6" w:rsidRPr="007A716A" w:rsidRDefault="007916B6" w:rsidP="0097217C">
      <w:pPr>
        <w:jc w:val="both"/>
        <w:rPr>
          <w:b/>
          <w:bCs/>
          <w:lang w:val="it-IT"/>
        </w:rPr>
      </w:pPr>
    </w:p>
    <w:p w14:paraId="236D21F0" w14:textId="77777777" w:rsidR="007916B6" w:rsidRPr="007A716A" w:rsidRDefault="007916B6" w:rsidP="0097217C">
      <w:pPr>
        <w:spacing w:after="0"/>
        <w:jc w:val="both"/>
        <w:rPr>
          <w:u w:val="single"/>
          <w:lang w:val="it-IT"/>
        </w:rPr>
      </w:pPr>
      <w:r w:rsidRPr="007A716A">
        <w:rPr>
          <w:u w:val="single"/>
          <w:lang w:val="it-IT"/>
        </w:rPr>
        <w:t>Istruzioni per la cura:</w:t>
      </w:r>
    </w:p>
    <w:p w14:paraId="2CBBB9B9" w14:textId="77777777" w:rsidR="007916B6" w:rsidRPr="007A716A" w:rsidRDefault="007916B6" w:rsidP="0097217C">
      <w:pPr>
        <w:spacing w:after="0"/>
        <w:jc w:val="both"/>
        <w:rPr>
          <w:lang w:val="it-IT"/>
        </w:rPr>
      </w:pPr>
      <w:r w:rsidRPr="007A716A">
        <w:rPr>
          <w:lang w:val="it-IT"/>
        </w:rPr>
        <w:lastRenderedPageBreak/>
        <w:t>Lavare in acqua fredda a una temperatura massima di 30°C, asciugare all'ombra ed evitare candeggina, stiratura, lavaggio a secco o asciugatura in asciugatrice.</w:t>
      </w:r>
    </w:p>
    <w:p w14:paraId="38D0B743" w14:textId="77777777" w:rsidR="007916B6" w:rsidRPr="0074645C" w:rsidRDefault="007916B6" w:rsidP="0097217C">
      <w:pPr>
        <w:jc w:val="both"/>
      </w:pPr>
      <w:r w:rsidRPr="0074645C">
        <w:rPr>
          <w:noProof/>
        </w:rPr>
        <w:drawing>
          <wp:inline distT="0" distB="0" distL="0" distR="0" wp14:anchorId="65F94A8E" wp14:editId="27AE13FC">
            <wp:extent cx="2414768" cy="388620"/>
            <wp:effectExtent l="0" t="0" r="5080" b="0"/>
            <wp:docPr id="349590785"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A13630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4C9D2CA" w14:textId="77E3FA23" w:rsidR="007916B6" w:rsidRPr="007A716A" w:rsidRDefault="007916B6" w:rsidP="4157F5BF">
      <w:pPr>
        <w:spacing w:after="0"/>
        <w:jc w:val="both"/>
        <w:rPr>
          <w:u w:val="single"/>
          <w:lang w:val="it-IT"/>
        </w:rPr>
      </w:pPr>
      <w:r w:rsidRPr="007A716A">
        <w:rPr>
          <w:u w:val="single"/>
          <w:lang w:val="it-IT"/>
        </w:rPr>
        <w:t>Avvertenze (valutazione del rischio):</w:t>
      </w:r>
    </w:p>
    <w:p w14:paraId="1DA8566B" w14:textId="77777777" w:rsidR="007916B6" w:rsidRPr="007A716A" w:rsidRDefault="007916B6" w:rsidP="0097217C">
      <w:pPr>
        <w:jc w:val="both"/>
        <w:rPr>
          <w:lang w:val="it-IT"/>
        </w:rPr>
      </w:pPr>
      <w:r w:rsidRPr="007A716A">
        <w:rPr>
          <w:lang w:val="it-IT"/>
        </w:rPr>
        <w:t>Le misure di mitigazione includono tenere i costumi da bagno lontani da fiamme libere. È importante seguire le istruzioni di lavaggio e cura per evitare di danneggiare il tessuto e mantenere l'efficacia e l'aspetto del costume da bagno. I costumi da bagno non forniscono una protezione completa contro i raggi UV, quindi si consiglia di indossare la protezione solare ed evitare l'esposizione prolungata al sole per ridurre al minimo il rischio di scottature. Inoltre, non indossare costumi da bagno bagnati per periodi prolungati per evitare irritazioni o disagi alla pelle. Assicurarsi che la vestibilità sia adeguata prima dell'uso, poiché i costumi da bagno non aderenti possono causare disagio durante il nuoto o le attività acquatiche. Alcuni individui possono essere allergici a determinati materiali utilizzati nei costumi da bagno, quindi se si verificano reazioni allergiche, interrompere l'uso e consultare un medico. Il costume da bagno non è un dispositivo salvavita e i bambini devono essere sempre sorvegliati dentro e intorno all'acqua, con l'utilizzo di attrezzature di sicurezza adeguate.</w:t>
      </w:r>
    </w:p>
    <w:p w14:paraId="5E0801D7" w14:textId="77777777" w:rsidR="007916B6" w:rsidRPr="007A716A" w:rsidRDefault="007916B6" w:rsidP="0097217C">
      <w:pPr>
        <w:spacing w:after="0"/>
        <w:jc w:val="both"/>
        <w:rPr>
          <w:u w:val="single"/>
          <w:lang w:val="it-IT"/>
        </w:rPr>
      </w:pPr>
      <w:r w:rsidRPr="007A716A">
        <w:rPr>
          <w:u w:val="single"/>
          <w:lang w:val="it-IT"/>
        </w:rPr>
        <w:t>Conformità agli standard di sicurezza:</w:t>
      </w:r>
    </w:p>
    <w:p w14:paraId="743B6D12" w14:textId="77777777" w:rsidR="007916B6" w:rsidRPr="007A716A" w:rsidRDefault="007916B6" w:rsidP="0097217C">
      <w:pPr>
        <w:pStyle w:val="NoSpacing"/>
        <w:jc w:val="both"/>
        <w:rPr>
          <w:lang w:val="it-IT"/>
        </w:rPr>
      </w:pPr>
      <w:r w:rsidRPr="0074645C">
        <w:t>GRS – Global Recycled Standard – CU1001076 di registrazione</w:t>
      </w:r>
    </w:p>
    <w:p w14:paraId="26D42ED2" w14:textId="77777777" w:rsidR="007916B6" w:rsidRPr="00BB0A6C" w:rsidRDefault="007916B6" w:rsidP="0097217C">
      <w:pPr>
        <w:pStyle w:val="NoSpacing"/>
        <w:jc w:val="both"/>
        <w:rPr>
          <w:lang w:val="it-IT"/>
        </w:rPr>
      </w:pPr>
      <w:r w:rsidRPr="00BB0A6C">
        <w:t>Norme ISO</w:t>
      </w:r>
    </w:p>
    <w:p w14:paraId="3514FBB1" w14:textId="77777777" w:rsidR="007916B6" w:rsidRPr="00BB0A6C" w:rsidRDefault="007916B6" w:rsidP="0097217C">
      <w:pPr>
        <w:pStyle w:val="NoSpacing"/>
        <w:jc w:val="both"/>
        <w:rPr>
          <w:lang w:val="it-IT"/>
        </w:rPr>
      </w:pPr>
      <w:r w:rsidRPr="00BB0A6C">
        <w:t>EN ISO 105-E04:2013</w:t>
      </w:r>
    </w:p>
    <w:p w14:paraId="01088122" w14:textId="77777777" w:rsidR="007916B6" w:rsidRPr="007A716A" w:rsidRDefault="007916B6" w:rsidP="0097217C">
      <w:pPr>
        <w:pStyle w:val="NoSpacing"/>
        <w:jc w:val="both"/>
        <w:rPr>
          <w:lang w:val="it-IT"/>
        </w:rPr>
      </w:pPr>
      <w:r w:rsidRPr="0074645C">
        <w:t>EN ISO 105-X12:2016</w:t>
      </w:r>
    </w:p>
    <w:p w14:paraId="3E4EA1EF" w14:textId="77777777" w:rsidR="007916B6" w:rsidRPr="007A716A" w:rsidRDefault="007916B6" w:rsidP="0097217C">
      <w:pPr>
        <w:pStyle w:val="NoSpacing"/>
        <w:jc w:val="both"/>
        <w:rPr>
          <w:lang w:val="it-IT"/>
        </w:rPr>
      </w:pPr>
    </w:p>
    <w:p w14:paraId="69A72A96" w14:textId="77777777" w:rsidR="007916B6" w:rsidRPr="0074645C" w:rsidRDefault="007916B6" w:rsidP="0097217C">
      <w:pPr>
        <w:pStyle w:val="NoSpacing"/>
        <w:jc w:val="both"/>
      </w:pPr>
    </w:p>
    <w:p w14:paraId="4D199CD9" w14:textId="77777777" w:rsidR="007916B6" w:rsidRPr="007A716A" w:rsidRDefault="007916B6" w:rsidP="0097217C">
      <w:pPr>
        <w:spacing w:after="0"/>
        <w:jc w:val="both"/>
        <w:rPr>
          <w:u w:val="single"/>
          <w:lang w:val="it-IT"/>
        </w:rPr>
      </w:pPr>
      <w:r w:rsidRPr="007A716A">
        <w:rPr>
          <w:u w:val="single"/>
          <w:lang w:val="it-IT"/>
        </w:rPr>
        <w:t>Istruzioni per lo smaltimento (considerazioni):</w:t>
      </w:r>
    </w:p>
    <w:p w14:paraId="6AA3214C" w14:textId="77777777" w:rsidR="007916B6" w:rsidRPr="007A716A" w:rsidRDefault="007916B6" w:rsidP="0097217C">
      <w:pPr>
        <w:pStyle w:val="NoSpacing"/>
        <w:jc w:val="both"/>
        <w:rPr>
          <w:lang w:val="it-IT"/>
        </w:rPr>
      </w:pPr>
      <w:r w:rsidRPr="00926EE2">
        <w:t>Specifiche dell'imballaggio: sacchetto di plastica LDPE, cartellini di carta</w:t>
      </w:r>
    </w:p>
    <w:p w14:paraId="0F41531A" w14:textId="77777777" w:rsidR="007916B6" w:rsidRPr="0074645C" w:rsidRDefault="007916B6" w:rsidP="0097217C">
      <w:pPr>
        <w:pStyle w:val="NoSpacing"/>
        <w:jc w:val="both"/>
        <w:rPr>
          <w:noProof/>
        </w:rPr>
      </w:pPr>
      <w:r w:rsidRPr="0074645C">
        <w:rPr>
          <w:noProof/>
        </w:rPr>
        <w:drawing>
          <wp:inline distT="0" distB="0" distL="0" distR="0" wp14:anchorId="5C4181B0" wp14:editId="5819204B">
            <wp:extent cx="997826" cy="540000"/>
            <wp:effectExtent l="0" t="0" r="0" b="0"/>
            <wp:docPr id="91353338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56F8B18A" wp14:editId="1DBFE23D">
            <wp:extent cx="1656708" cy="540000"/>
            <wp:effectExtent l="0" t="0" r="1270" b="0"/>
            <wp:docPr id="599900820"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1DD4E6" w14:textId="77777777" w:rsidR="007916B6" w:rsidRPr="0074645C" w:rsidRDefault="007916B6" w:rsidP="0097217C">
      <w:pPr>
        <w:pStyle w:val="NoSpacing"/>
        <w:jc w:val="both"/>
      </w:pPr>
    </w:p>
    <w:p w14:paraId="0B7D6E33" w14:textId="77777777" w:rsidR="007916B6" w:rsidRPr="007A716A" w:rsidRDefault="007916B6" w:rsidP="0097217C">
      <w:pPr>
        <w:jc w:val="both"/>
        <w:rPr>
          <w:lang w:val="it-IT"/>
        </w:rPr>
      </w:pPr>
      <w:r w:rsidRPr="007A716A">
        <w:rPr>
          <w:lang w:val="it-IT"/>
        </w:rPr>
        <w:t>Quando smaltisci i prodotti tessili, dai la priorità al riutilizzo donando o riutilizzando articoli in buone condizioni. Se il prodotto non è più utilizzabile, portarlo presso strutture di riciclaggio locali che accettano i tessuti per il recupero dei materiali. Evitare di gettare i tessili nei rifiuti generici, poiché le normative dell'UE scoraggiano lo smaltimento in discarica. Poiché ogni stato membro dell'UE ha i propri sistemi di gestione dei rifiuti tessili, consultare il servizio locale di gestione dei rifiuti per i metodi di smaltimento corretti. Seguendo queste linee guida, contribuisci a ridurre al minimo l'impatto ambientale e a sostenere un futuro sostenibile per la gestione dei rifiuti tessili.</w:t>
      </w:r>
    </w:p>
    <w:p w14:paraId="53C506F4" w14:textId="651FC98B" w:rsidR="5DC173C1" w:rsidRDefault="5DC173C1" w:rsidP="5DC173C1">
      <w:pPr>
        <w:spacing w:after="158"/>
        <w:jc w:val="both"/>
        <w:rPr>
          <w:lang w:val="it-IT"/>
        </w:rPr>
      </w:pPr>
    </w:p>
    <w:p w14:paraId="56C68552" w14:textId="3675B449" w:rsidR="00DC4372" w:rsidRPr="007A716A" w:rsidRDefault="00926EE2" w:rsidP="0097217C">
      <w:pPr>
        <w:spacing w:after="158"/>
        <w:jc w:val="both"/>
        <w:rPr>
          <w:lang w:val="it-IT"/>
        </w:rPr>
      </w:pPr>
      <w:r w:rsidRPr="007A716A">
        <w:rPr>
          <w:b/>
          <w:bCs/>
          <w:sz w:val="28"/>
          <w:szCs w:val="28"/>
          <w:lang w:val="it-IT"/>
        </w:rPr>
        <w:t xml:space="preserve">Costume da bagno da uomo </w:t>
      </w:r>
    </w:p>
    <w:p w14:paraId="0F9F0563" w14:textId="15AD107E" w:rsidR="007916B6" w:rsidRPr="007A716A" w:rsidRDefault="007916B6" w:rsidP="0097217C">
      <w:pPr>
        <w:spacing w:after="0"/>
        <w:ind w:left="-5"/>
        <w:jc w:val="both"/>
        <w:rPr>
          <w:lang w:val="it-IT"/>
        </w:rPr>
      </w:pPr>
      <w:r w:rsidRPr="007A716A">
        <w:rPr>
          <w:u w:val="single"/>
          <w:lang w:val="it-IT"/>
        </w:rPr>
        <w:t>Specifiche tecniche:</w:t>
      </w:r>
    </w:p>
    <w:p w14:paraId="629E678D" w14:textId="0BFFF680" w:rsidR="007916B6" w:rsidRPr="007A716A" w:rsidRDefault="007916B6" w:rsidP="0097217C">
      <w:pPr>
        <w:spacing w:after="0"/>
        <w:ind w:left="12"/>
        <w:jc w:val="both"/>
        <w:rPr>
          <w:lang w:val="it-IT"/>
        </w:rPr>
      </w:pPr>
      <w:r w:rsidRPr="007A716A">
        <w:rPr>
          <w:lang w:val="it-IT"/>
        </w:rPr>
        <w:t xml:space="preserve">Composizione materiale: 90% poliestere riciclato, 10% elastan, fodera: 100% poliestere </w:t>
      </w:r>
    </w:p>
    <w:p w14:paraId="71F77C16" w14:textId="77777777" w:rsidR="007916B6" w:rsidRPr="007A716A" w:rsidRDefault="007916B6" w:rsidP="0097217C">
      <w:pPr>
        <w:pStyle w:val="NoSpacing"/>
        <w:jc w:val="both"/>
        <w:rPr>
          <w:lang w:val="it-IT"/>
        </w:rPr>
      </w:pPr>
      <w:r w:rsidRPr="00926EE2">
        <w:t>Processo di produzione: lavorato a maglia</w:t>
      </w:r>
    </w:p>
    <w:p w14:paraId="3E605F77" w14:textId="77777777" w:rsidR="007916B6" w:rsidRPr="007A716A" w:rsidRDefault="007916B6" w:rsidP="0097217C">
      <w:pPr>
        <w:spacing w:after="0"/>
        <w:jc w:val="both"/>
        <w:rPr>
          <w:b/>
          <w:bCs/>
          <w:lang w:val="it-IT"/>
        </w:rPr>
      </w:pPr>
    </w:p>
    <w:p w14:paraId="123B1B4B" w14:textId="77777777" w:rsidR="007916B6" w:rsidRPr="007A716A" w:rsidRDefault="007916B6" w:rsidP="0097217C">
      <w:pPr>
        <w:spacing w:after="0"/>
        <w:jc w:val="both"/>
        <w:rPr>
          <w:u w:val="single"/>
          <w:lang w:val="it-IT"/>
        </w:rPr>
      </w:pPr>
      <w:r w:rsidRPr="007A716A">
        <w:rPr>
          <w:u w:val="single"/>
          <w:lang w:val="it-IT"/>
        </w:rPr>
        <w:t>Istruzioni per la cura:</w:t>
      </w:r>
    </w:p>
    <w:p w14:paraId="0092D588" w14:textId="77777777" w:rsidR="007916B6" w:rsidRPr="007A716A" w:rsidRDefault="007916B6" w:rsidP="0097217C">
      <w:pPr>
        <w:spacing w:after="0"/>
        <w:jc w:val="both"/>
        <w:rPr>
          <w:lang w:val="it-IT"/>
        </w:rPr>
      </w:pPr>
      <w:r w:rsidRPr="007A716A">
        <w:rPr>
          <w:lang w:val="it-IT"/>
        </w:rPr>
        <w:lastRenderedPageBreak/>
        <w:t>Lavare in acqua fredda a una temperatura massima di 30°C, asciugare all'ombra ed evitare candeggina, stiratura, lavaggio a secco o asciugatura in asciugatrice.</w:t>
      </w:r>
    </w:p>
    <w:p w14:paraId="1C16683F" w14:textId="77777777" w:rsidR="007916B6" w:rsidRPr="0074645C" w:rsidRDefault="007916B6" w:rsidP="0097217C">
      <w:pPr>
        <w:jc w:val="both"/>
      </w:pPr>
      <w:r w:rsidRPr="0074645C">
        <w:rPr>
          <w:noProof/>
        </w:rPr>
        <w:drawing>
          <wp:inline distT="0" distB="0" distL="0" distR="0" wp14:anchorId="6137D3AF" wp14:editId="35C0C74D">
            <wp:extent cx="2414768" cy="388620"/>
            <wp:effectExtent l="0" t="0" r="5080" b="0"/>
            <wp:docPr id="912379316"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2AA085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700DB8B8" w14:textId="4F5DCE63" w:rsidR="007916B6" w:rsidRPr="007A716A" w:rsidRDefault="007916B6" w:rsidP="0097217C">
      <w:pPr>
        <w:spacing w:after="0"/>
        <w:jc w:val="both"/>
        <w:rPr>
          <w:u w:val="single"/>
          <w:lang w:val="it-IT"/>
        </w:rPr>
      </w:pPr>
      <w:r w:rsidRPr="007A716A">
        <w:rPr>
          <w:u w:val="single"/>
          <w:lang w:val="it-IT"/>
        </w:rPr>
        <w:t>Avvertenze (valutazione del rischio):</w:t>
      </w:r>
    </w:p>
    <w:p w14:paraId="59745042" w14:textId="77777777" w:rsidR="007916B6" w:rsidRPr="007A716A" w:rsidRDefault="007916B6" w:rsidP="0097217C">
      <w:pPr>
        <w:jc w:val="both"/>
        <w:rPr>
          <w:lang w:val="it-IT"/>
        </w:rPr>
      </w:pPr>
      <w:r w:rsidRPr="007A716A">
        <w:rPr>
          <w:lang w:val="it-IT"/>
        </w:rPr>
        <w:t>Le misure di mitigazione includono tenere i costumi da bagno lontani da fiamme libere. È importante seguire le istruzioni di lavaggio e cura per evitare di danneggiare il tessuto e mantenere l'efficacia e l'aspetto del costume da bagno. I costumi da bagno non forniscono una protezione completa contro i raggi UV, quindi si consiglia di indossare la protezione solare ed evitare l'esposizione prolungata al sole per ridurre al minimo il rischio di scottature. Inoltre, non indossare costumi da bagno bagnati per periodi prolungati per evitare irritazioni o disagi alla pelle. Assicurarsi che la vestibilità sia adeguata prima dell'uso, poiché i costumi da bagno non aderenti possono causare disagio durante il nuoto o le attività acquatiche. Alcuni individui possono essere allergici a determinati materiali utilizzati nei costumi da bagno, quindi se si verificano reazioni allergiche, interrompere l'uso e consultare un medico. Il costume da bagno non è un dispositivo salvavita e i bambini devono essere sempre sorvegliati dentro e intorno all'acqua, con l'utilizzo di attrezzature di sicurezza adeguate.</w:t>
      </w:r>
    </w:p>
    <w:p w14:paraId="5E37DB4D" w14:textId="77777777" w:rsidR="007916B6" w:rsidRPr="007A716A" w:rsidRDefault="007916B6" w:rsidP="0097217C">
      <w:pPr>
        <w:spacing w:after="0"/>
        <w:jc w:val="both"/>
        <w:rPr>
          <w:u w:val="single"/>
          <w:lang w:val="it-IT"/>
        </w:rPr>
      </w:pPr>
      <w:r w:rsidRPr="007A716A">
        <w:rPr>
          <w:u w:val="single"/>
          <w:lang w:val="it-IT"/>
        </w:rPr>
        <w:t>Conformità agli standard di sicurezza:</w:t>
      </w:r>
    </w:p>
    <w:p w14:paraId="1FE50552" w14:textId="77777777" w:rsidR="007916B6" w:rsidRPr="007A716A" w:rsidRDefault="007916B6" w:rsidP="0097217C">
      <w:pPr>
        <w:pStyle w:val="NoSpacing"/>
        <w:jc w:val="both"/>
        <w:rPr>
          <w:lang w:val="it-IT"/>
        </w:rPr>
      </w:pPr>
      <w:r w:rsidRPr="0074645C">
        <w:t>GRS – Global Recycled Standard – CU1001076 di registrazione</w:t>
      </w:r>
    </w:p>
    <w:p w14:paraId="3009E74B" w14:textId="77777777" w:rsidR="007916B6" w:rsidRPr="00BB0A6C" w:rsidRDefault="007916B6" w:rsidP="0097217C">
      <w:pPr>
        <w:pStyle w:val="NoSpacing"/>
        <w:jc w:val="both"/>
        <w:rPr>
          <w:lang w:val="it-IT"/>
        </w:rPr>
      </w:pPr>
      <w:r w:rsidRPr="00BB0A6C">
        <w:t>Norme ISO</w:t>
      </w:r>
    </w:p>
    <w:p w14:paraId="06FAED2F" w14:textId="77777777" w:rsidR="007916B6" w:rsidRPr="00BB0A6C" w:rsidRDefault="007916B6" w:rsidP="0097217C">
      <w:pPr>
        <w:pStyle w:val="NoSpacing"/>
        <w:jc w:val="both"/>
        <w:rPr>
          <w:lang w:val="it-IT"/>
        </w:rPr>
      </w:pPr>
      <w:r w:rsidRPr="00BB0A6C">
        <w:t>EN ISO 105-E04:2013</w:t>
      </w:r>
    </w:p>
    <w:p w14:paraId="6369DBBE" w14:textId="77777777" w:rsidR="007916B6" w:rsidRPr="007A716A" w:rsidRDefault="007916B6" w:rsidP="0097217C">
      <w:pPr>
        <w:pStyle w:val="NoSpacing"/>
        <w:jc w:val="both"/>
        <w:rPr>
          <w:lang w:val="it-IT"/>
        </w:rPr>
      </w:pPr>
      <w:r w:rsidRPr="0074645C">
        <w:t>EN ISO 105-X12:2016</w:t>
      </w:r>
    </w:p>
    <w:p w14:paraId="6F2006A6" w14:textId="77777777" w:rsidR="007916B6" w:rsidRPr="007A716A" w:rsidRDefault="007916B6" w:rsidP="0097217C">
      <w:pPr>
        <w:pStyle w:val="NoSpacing"/>
        <w:jc w:val="both"/>
        <w:rPr>
          <w:lang w:val="it-IT"/>
        </w:rPr>
      </w:pPr>
    </w:p>
    <w:p w14:paraId="3AAC0D75" w14:textId="77777777" w:rsidR="007916B6" w:rsidRPr="0074645C" w:rsidRDefault="007916B6" w:rsidP="0097217C">
      <w:pPr>
        <w:pStyle w:val="NoSpacing"/>
        <w:jc w:val="both"/>
      </w:pPr>
    </w:p>
    <w:p w14:paraId="758D24C8" w14:textId="77777777" w:rsidR="007916B6" w:rsidRPr="007A716A" w:rsidRDefault="007916B6" w:rsidP="0097217C">
      <w:pPr>
        <w:spacing w:after="0"/>
        <w:jc w:val="both"/>
        <w:rPr>
          <w:u w:val="single"/>
          <w:lang w:val="it-IT"/>
        </w:rPr>
      </w:pPr>
      <w:r w:rsidRPr="007A716A">
        <w:rPr>
          <w:u w:val="single"/>
          <w:lang w:val="it-IT"/>
        </w:rPr>
        <w:t>Istruzioni per lo smaltimento (considerazioni):</w:t>
      </w:r>
    </w:p>
    <w:p w14:paraId="42C90058" w14:textId="77777777" w:rsidR="007916B6" w:rsidRPr="007A716A" w:rsidRDefault="007916B6" w:rsidP="0097217C">
      <w:pPr>
        <w:pStyle w:val="NoSpacing"/>
        <w:jc w:val="both"/>
        <w:rPr>
          <w:lang w:val="it-IT"/>
        </w:rPr>
      </w:pPr>
      <w:r w:rsidRPr="00926EE2">
        <w:t>Specifiche dell'imballaggio: sacchetto di plastica LDPE, cartellini di carta</w:t>
      </w:r>
    </w:p>
    <w:p w14:paraId="341F1B31" w14:textId="77777777" w:rsidR="007916B6" w:rsidRPr="0074645C" w:rsidRDefault="007916B6" w:rsidP="0097217C">
      <w:pPr>
        <w:pStyle w:val="NoSpacing"/>
        <w:jc w:val="both"/>
        <w:rPr>
          <w:noProof/>
        </w:rPr>
      </w:pPr>
      <w:r w:rsidRPr="0074645C">
        <w:rPr>
          <w:noProof/>
        </w:rPr>
        <w:drawing>
          <wp:inline distT="0" distB="0" distL="0" distR="0" wp14:anchorId="3FAAAFF0" wp14:editId="122C514C">
            <wp:extent cx="997826" cy="540000"/>
            <wp:effectExtent l="0" t="0" r="0" b="0"/>
            <wp:docPr id="920177576"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937928C" wp14:editId="73FDD8B4">
            <wp:extent cx="1656708" cy="540000"/>
            <wp:effectExtent l="0" t="0" r="1270" b="0"/>
            <wp:docPr id="137144904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2862FDDF" w14:textId="77777777" w:rsidR="007916B6" w:rsidRPr="0074645C" w:rsidRDefault="007916B6" w:rsidP="0097217C">
      <w:pPr>
        <w:pStyle w:val="NoSpacing"/>
        <w:jc w:val="both"/>
      </w:pPr>
    </w:p>
    <w:p w14:paraId="78B20A08" w14:textId="77777777" w:rsidR="007916B6" w:rsidRPr="007A716A" w:rsidRDefault="007916B6" w:rsidP="0097217C">
      <w:pPr>
        <w:jc w:val="both"/>
        <w:rPr>
          <w:lang w:val="it-IT"/>
        </w:rPr>
      </w:pPr>
      <w:r w:rsidRPr="007A716A">
        <w:rPr>
          <w:lang w:val="it-IT"/>
        </w:rPr>
        <w:t>Quando smaltisci i prodotti tessili, dai la priorità al riutilizzo donando o riutilizzando articoli in buone condizioni. Se il prodotto non è più utilizzabile, portarlo presso strutture di riciclaggio locali che accettano i tessuti per il recupero dei materiali. Evitare di gettare i tessili nei rifiuti generici, poiché le normative dell'UE scoraggiano lo smaltimento in discarica. Poiché ogni stato membro dell'UE ha i propri sistemi di gestione dei rifiuti tessili, consultare il servizio locale di gestione dei rifiuti per i metodi di smaltimento corretti. Seguendo queste linee guida, contribuisci a ridurre al minimo l'impatto ambientale e a sostenere un futuro sostenibile per la gestione dei rifiuti tessili.</w:t>
      </w:r>
    </w:p>
    <w:p w14:paraId="173F5976" w14:textId="18BBA2CA" w:rsidR="00DC4372" w:rsidRDefault="00DC4372" w:rsidP="5DC173C1">
      <w:pPr>
        <w:spacing w:after="158"/>
        <w:jc w:val="both"/>
        <w:rPr>
          <w:rFonts w:ascii="Calibri" w:eastAsia="Calibri" w:hAnsi="Calibri" w:cs="Calibri"/>
          <w:lang w:val="it-IT"/>
        </w:rPr>
      </w:pPr>
      <w:r w:rsidRPr="5DC173C1">
        <w:rPr>
          <w:rFonts w:ascii="Calibri" w:eastAsia="Calibri" w:hAnsi="Calibri" w:cs="Calibri"/>
          <w:lang w:val="it-IT"/>
        </w:rPr>
        <w:t xml:space="preserve"> </w:t>
      </w:r>
    </w:p>
    <w:p w14:paraId="7B47540A" w14:textId="77777777" w:rsidR="007A716A" w:rsidRDefault="007A716A" w:rsidP="007A716A">
      <w:pPr>
        <w:spacing w:after="0"/>
        <w:jc w:val="both"/>
        <w:rPr>
          <w:b/>
          <w:bCs/>
          <w:sz w:val="28"/>
          <w:szCs w:val="28"/>
          <w:lang w:val="it-IT"/>
        </w:rPr>
      </w:pPr>
      <w:r w:rsidRPr="007A716A">
        <w:rPr>
          <w:b/>
          <w:bCs/>
          <w:sz w:val="28"/>
          <w:szCs w:val="28"/>
          <w:lang w:val="it-IT"/>
        </w:rPr>
        <w:t>Pantaloncini da bagno elasticizzati per bambini</w:t>
      </w:r>
    </w:p>
    <w:p w14:paraId="36D4348A" w14:textId="77777777" w:rsidR="007A716A" w:rsidRDefault="007A716A" w:rsidP="007A716A">
      <w:pPr>
        <w:spacing w:after="0"/>
        <w:jc w:val="both"/>
        <w:rPr>
          <w:b/>
          <w:bCs/>
          <w:sz w:val="28"/>
          <w:szCs w:val="28"/>
          <w:lang w:val="it-IT"/>
        </w:rPr>
      </w:pPr>
    </w:p>
    <w:p w14:paraId="0EEEB32D" w14:textId="77777777" w:rsidR="007916B6" w:rsidRPr="007A716A" w:rsidRDefault="007916B6" w:rsidP="0097217C">
      <w:pPr>
        <w:spacing w:after="0"/>
        <w:jc w:val="both"/>
        <w:rPr>
          <w:u w:val="single"/>
          <w:lang w:val="it-IT"/>
        </w:rPr>
      </w:pPr>
      <w:r w:rsidRPr="007A716A">
        <w:rPr>
          <w:u w:val="single"/>
          <w:lang w:val="it-IT"/>
        </w:rPr>
        <w:t>Specifiche tecniche:</w:t>
      </w:r>
    </w:p>
    <w:p w14:paraId="765C8FD3" w14:textId="77777777" w:rsidR="007916B6" w:rsidRPr="007A716A" w:rsidRDefault="007916B6" w:rsidP="0097217C">
      <w:pPr>
        <w:pStyle w:val="NoSpacing"/>
        <w:jc w:val="both"/>
        <w:rPr>
          <w:lang w:val="it-IT"/>
        </w:rPr>
      </w:pPr>
      <w:r w:rsidRPr="00926EE2">
        <w:t>Composizione materiale: 82% poliammide riciclata, 18% Lycra X-life, fodera: 100% poliestere</w:t>
      </w:r>
    </w:p>
    <w:p w14:paraId="5806809F" w14:textId="77777777" w:rsidR="007916B6" w:rsidRPr="007A716A" w:rsidRDefault="007916B6" w:rsidP="0097217C">
      <w:pPr>
        <w:pStyle w:val="NoSpacing"/>
        <w:jc w:val="both"/>
        <w:rPr>
          <w:lang w:val="it-IT"/>
        </w:rPr>
      </w:pPr>
      <w:r w:rsidRPr="00926EE2">
        <w:t>Processo di produzione: lavorato a maglia</w:t>
      </w:r>
    </w:p>
    <w:p w14:paraId="0C812E0E" w14:textId="77777777" w:rsidR="007916B6" w:rsidRPr="007A716A" w:rsidRDefault="007916B6" w:rsidP="0097217C">
      <w:pPr>
        <w:jc w:val="both"/>
        <w:rPr>
          <w:b/>
          <w:bCs/>
          <w:lang w:val="it-IT"/>
        </w:rPr>
      </w:pPr>
    </w:p>
    <w:p w14:paraId="52D07DD7" w14:textId="77777777" w:rsidR="007916B6" w:rsidRPr="007A716A" w:rsidRDefault="007916B6" w:rsidP="0097217C">
      <w:pPr>
        <w:spacing w:after="0"/>
        <w:jc w:val="both"/>
        <w:rPr>
          <w:u w:val="single"/>
          <w:lang w:val="it-IT"/>
        </w:rPr>
      </w:pPr>
      <w:r w:rsidRPr="007A716A">
        <w:rPr>
          <w:u w:val="single"/>
          <w:lang w:val="it-IT"/>
        </w:rPr>
        <w:t>Istruzioni per la cura:</w:t>
      </w:r>
    </w:p>
    <w:p w14:paraId="23788822" w14:textId="77777777" w:rsidR="007916B6" w:rsidRPr="007A716A" w:rsidRDefault="007916B6" w:rsidP="0097217C">
      <w:pPr>
        <w:spacing w:after="0"/>
        <w:jc w:val="both"/>
        <w:rPr>
          <w:lang w:val="it-IT"/>
        </w:rPr>
      </w:pPr>
      <w:r w:rsidRPr="007A716A">
        <w:rPr>
          <w:lang w:val="it-IT"/>
        </w:rPr>
        <w:lastRenderedPageBreak/>
        <w:t>Lavare in acqua fredda a una temperatura massima di 30°C, asciugare all'ombra ed evitare candeggina, stiratura, lavaggio a secco o asciugatura in asciugatrice.</w:t>
      </w:r>
    </w:p>
    <w:p w14:paraId="620B50D3" w14:textId="77777777" w:rsidR="007916B6" w:rsidRPr="0074645C" w:rsidRDefault="007916B6" w:rsidP="0097217C">
      <w:pPr>
        <w:jc w:val="both"/>
      </w:pPr>
      <w:r w:rsidRPr="0074645C">
        <w:rPr>
          <w:noProof/>
        </w:rPr>
        <w:drawing>
          <wp:inline distT="0" distB="0" distL="0" distR="0" wp14:anchorId="4842CF1A" wp14:editId="460FF92D">
            <wp:extent cx="2414768" cy="388620"/>
            <wp:effectExtent l="0" t="0" r="5080" b="0"/>
            <wp:docPr id="944868382"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67288BA3"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981D604" w14:textId="1FAC95A0" w:rsidR="007916B6" w:rsidRPr="007A716A" w:rsidRDefault="007916B6" w:rsidP="4157F5BF">
      <w:pPr>
        <w:spacing w:after="0"/>
        <w:jc w:val="both"/>
        <w:rPr>
          <w:u w:val="single"/>
          <w:lang w:val="it-IT"/>
        </w:rPr>
      </w:pPr>
      <w:r w:rsidRPr="007A716A">
        <w:rPr>
          <w:u w:val="single"/>
          <w:lang w:val="it-IT"/>
        </w:rPr>
        <w:t>Avvertenze (valutazione del rischio):</w:t>
      </w:r>
    </w:p>
    <w:p w14:paraId="24FC1D37" w14:textId="77777777" w:rsidR="007916B6" w:rsidRPr="007A716A" w:rsidRDefault="007916B6" w:rsidP="0097217C">
      <w:pPr>
        <w:jc w:val="both"/>
        <w:rPr>
          <w:lang w:val="it-IT"/>
        </w:rPr>
      </w:pPr>
      <w:r w:rsidRPr="007A716A">
        <w:rPr>
          <w:lang w:val="it-IT"/>
        </w:rPr>
        <w:t>Le misure di mitigazione includono tenere i costumi da bagno lontani da fiamme libere. È importante seguire le istruzioni di lavaggio e cura per evitare di danneggiare il tessuto e mantenere l'efficacia e l'aspetto del costume da bagno. I costumi da bagno non forniscono una protezione completa contro i raggi UV, quindi si consiglia di indossare la protezione solare ed evitare l'esposizione prolungata al sole per ridurre al minimo il rischio di scottature. Inoltre, non indossare costumi da bagno bagnati per periodi prolungati per evitare irritazioni o disagi alla pelle. Assicurarsi che la vestibilità sia adeguata prima dell'uso, poiché i costumi da bagno non aderenti possono causare disagio durante il nuoto o le attività acquatiche. Alcuni individui possono essere allergici a determinati materiali utilizzati nei costumi da bagno, quindi se si verificano reazioni allergiche, interrompere l'uso e consultare un medico. Il costume da bagno non è un dispositivo salvavita e i bambini devono essere sempre sorvegliati dentro e intorno all'acqua, con l'utilizzo di attrezzature di sicurezza adeguate.</w:t>
      </w:r>
    </w:p>
    <w:p w14:paraId="76F97E93" w14:textId="77777777" w:rsidR="007916B6" w:rsidRPr="007A716A" w:rsidRDefault="007916B6" w:rsidP="0097217C">
      <w:pPr>
        <w:spacing w:after="0"/>
        <w:jc w:val="both"/>
        <w:rPr>
          <w:u w:val="single"/>
          <w:lang w:val="it-IT"/>
        </w:rPr>
      </w:pPr>
      <w:r w:rsidRPr="007A716A">
        <w:rPr>
          <w:u w:val="single"/>
          <w:lang w:val="it-IT"/>
        </w:rPr>
        <w:t>Conformità agli standard di sicurezza:</w:t>
      </w:r>
    </w:p>
    <w:p w14:paraId="5C79C510" w14:textId="77777777" w:rsidR="007916B6" w:rsidRPr="007A716A" w:rsidRDefault="007916B6" w:rsidP="0097217C">
      <w:pPr>
        <w:pStyle w:val="NoSpacing"/>
        <w:jc w:val="both"/>
        <w:rPr>
          <w:lang w:val="it-IT"/>
        </w:rPr>
      </w:pPr>
      <w:r w:rsidRPr="0074645C">
        <w:t>GRS – Global Recycled Standard – CU1001076 di registrazione</w:t>
      </w:r>
    </w:p>
    <w:p w14:paraId="4689D3CC" w14:textId="77777777" w:rsidR="007916B6" w:rsidRPr="00BB0A6C" w:rsidRDefault="007916B6" w:rsidP="0097217C">
      <w:pPr>
        <w:pStyle w:val="NoSpacing"/>
        <w:jc w:val="both"/>
        <w:rPr>
          <w:lang w:val="it-IT"/>
        </w:rPr>
      </w:pPr>
      <w:r w:rsidRPr="00BB0A6C">
        <w:t>Norme ISO</w:t>
      </w:r>
    </w:p>
    <w:p w14:paraId="308F22E9" w14:textId="77777777" w:rsidR="007916B6" w:rsidRPr="00BB0A6C" w:rsidRDefault="007916B6" w:rsidP="0097217C">
      <w:pPr>
        <w:pStyle w:val="NoSpacing"/>
        <w:jc w:val="both"/>
        <w:rPr>
          <w:lang w:val="it-IT"/>
        </w:rPr>
      </w:pPr>
      <w:r w:rsidRPr="00BB0A6C">
        <w:t>EN ISO 105-E04:2013</w:t>
      </w:r>
    </w:p>
    <w:p w14:paraId="7E3B0A66" w14:textId="77777777" w:rsidR="007916B6" w:rsidRPr="007A716A" w:rsidRDefault="007916B6" w:rsidP="0097217C">
      <w:pPr>
        <w:pStyle w:val="NoSpacing"/>
        <w:jc w:val="both"/>
        <w:rPr>
          <w:lang w:val="it-IT"/>
        </w:rPr>
      </w:pPr>
      <w:r w:rsidRPr="0074645C">
        <w:t>EN ISO 105-X12:2016</w:t>
      </w:r>
    </w:p>
    <w:p w14:paraId="3A0AEF61" w14:textId="77777777" w:rsidR="007916B6" w:rsidRPr="007A716A" w:rsidRDefault="007916B6" w:rsidP="0097217C">
      <w:pPr>
        <w:pStyle w:val="NoSpacing"/>
        <w:jc w:val="both"/>
        <w:rPr>
          <w:lang w:val="it-IT"/>
        </w:rPr>
      </w:pPr>
    </w:p>
    <w:p w14:paraId="508E2DAF" w14:textId="77777777" w:rsidR="007916B6" w:rsidRPr="0074645C" w:rsidRDefault="007916B6" w:rsidP="0097217C">
      <w:pPr>
        <w:pStyle w:val="NoSpacing"/>
        <w:jc w:val="both"/>
      </w:pPr>
    </w:p>
    <w:p w14:paraId="797B7D6B" w14:textId="77777777" w:rsidR="007916B6" w:rsidRPr="007A716A" w:rsidRDefault="007916B6" w:rsidP="0097217C">
      <w:pPr>
        <w:spacing w:after="0"/>
        <w:jc w:val="both"/>
        <w:rPr>
          <w:u w:val="single"/>
          <w:lang w:val="it-IT"/>
        </w:rPr>
      </w:pPr>
      <w:r w:rsidRPr="007A716A">
        <w:rPr>
          <w:u w:val="single"/>
          <w:lang w:val="it-IT"/>
        </w:rPr>
        <w:t>Istruzioni per lo smaltimento (considerazioni):</w:t>
      </w:r>
    </w:p>
    <w:p w14:paraId="118772D3" w14:textId="77777777" w:rsidR="007916B6" w:rsidRPr="007A716A" w:rsidRDefault="007916B6" w:rsidP="0097217C">
      <w:pPr>
        <w:pStyle w:val="NoSpacing"/>
        <w:jc w:val="both"/>
        <w:rPr>
          <w:lang w:val="it-IT"/>
        </w:rPr>
      </w:pPr>
      <w:r w:rsidRPr="00926EE2">
        <w:t>Specifiche dell'imballaggio: sacchetto di plastica LDPE, cartellini di carta</w:t>
      </w:r>
    </w:p>
    <w:p w14:paraId="144CD35C" w14:textId="77777777" w:rsidR="007916B6" w:rsidRPr="0074645C" w:rsidRDefault="007916B6" w:rsidP="0097217C">
      <w:pPr>
        <w:pStyle w:val="NoSpacing"/>
        <w:jc w:val="both"/>
        <w:rPr>
          <w:noProof/>
        </w:rPr>
      </w:pPr>
      <w:r w:rsidRPr="0074645C">
        <w:rPr>
          <w:noProof/>
        </w:rPr>
        <w:drawing>
          <wp:inline distT="0" distB="0" distL="0" distR="0" wp14:anchorId="6DD7204A" wp14:editId="70FEBB21">
            <wp:extent cx="997826" cy="540000"/>
            <wp:effectExtent l="0" t="0" r="0" b="0"/>
            <wp:docPr id="2083448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75DD1C1" wp14:editId="6544C130">
            <wp:extent cx="1656708" cy="540000"/>
            <wp:effectExtent l="0" t="0" r="1270" b="0"/>
            <wp:docPr id="118177710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62552791" w14:textId="77777777" w:rsidR="007916B6" w:rsidRPr="0074645C" w:rsidRDefault="007916B6" w:rsidP="0097217C">
      <w:pPr>
        <w:pStyle w:val="NoSpacing"/>
        <w:jc w:val="both"/>
      </w:pPr>
    </w:p>
    <w:p w14:paraId="77DBD9E3" w14:textId="77777777" w:rsidR="007916B6" w:rsidRPr="007A716A" w:rsidRDefault="007916B6" w:rsidP="0097217C">
      <w:pPr>
        <w:jc w:val="both"/>
        <w:rPr>
          <w:lang w:val="it-IT"/>
        </w:rPr>
      </w:pPr>
      <w:r w:rsidRPr="007A716A">
        <w:rPr>
          <w:lang w:val="it-IT"/>
        </w:rPr>
        <w:t>Quando smaltisci i prodotti tessili, dai la priorità al riutilizzo donando o riutilizzando articoli in buone condizioni. Se il prodotto non è più utilizzabile, portarlo presso strutture di riciclaggio locali che accettano i tessuti per il recupero dei materiali. Evitare di gettare i tessili nei rifiuti generici, poiché le normative dell'UE scoraggiano lo smaltimento in discarica. Poiché ogni stato membro dell'UE ha i propri sistemi di gestione dei rifiuti tessili, consultare il servizio locale di gestione dei rifiuti per i metodi di smaltimento corretti. Seguendo queste linee guida, contribuisci a ridurre al minimo l'impatto ambientale e a sostenere un futuro sostenibile per la gestione dei rifiuti tessili.</w:t>
      </w:r>
    </w:p>
    <w:p w14:paraId="5BE81DD0" w14:textId="77777777" w:rsidR="007916B6" w:rsidRPr="007A716A" w:rsidRDefault="007916B6" w:rsidP="0097217C">
      <w:pPr>
        <w:jc w:val="both"/>
        <w:rPr>
          <w:lang w:val="it-IT"/>
        </w:rPr>
      </w:pPr>
    </w:p>
    <w:p w14:paraId="0A4CC20B" w14:textId="73678987" w:rsidR="00DC4372" w:rsidRPr="007A716A" w:rsidRDefault="00926EE2" w:rsidP="0097217C">
      <w:pPr>
        <w:spacing w:after="158"/>
        <w:jc w:val="both"/>
        <w:rPr>
          <w:b/>
          <w:bCs/>
          <w:sz w:val="28"/>
          <w:szCs w:val="28"/>
          <w:lang w:val="it-IT"/>
        </w:rPr>
      </w:pPr>
      <w:r w:rsidRPr="007A716A">
        <w:rPr>
          <w:b/>
          <w:bCs/>
          <w:sz w:val="28"/>
          <w:szCs w:val="28"/>
          <w:lang w:val="it-IT"/>
        </w:rPr>
        <w:t>Pantaloncini da bagno da uomo</w:t>
      </w:r>
    </w:p>
    <w:p w14:paraId="3B68A83E" w14:textId="77777777" w:rsidR="007916B6" w:rsidRPr="007A716A" w:rsidRDefault="007916B6" w:rsidP="0097217C">
      <w:pPr>
        <w:spacing w:after="0"/>
        <w:jc w:val="both"/>
        <w:rPr>
          <w:u w:val="single"/>
          <w:lang w:val="it-IT"/>
        </w:rPr>
      </w:pPr>
      <w:r w:rsidRPr="007A716A">
        <w:rPr>
          <w:u w:val="single"/>
          <w:lang w:val="it-IT"/>
        </w:rPr>
        <w:t>Specifiche tecniche:</w:t>
      </w:r>
    </w:p>
    <w:p w14:paraId="390B1523" w14:textId="16B5D183" w:rsidR="007916B6" w:rsidRPr="007A716A" w:rsidRDefault="007916B6" w:rsidP="0097217C">
      <w:pPr>
        <w:pStyle w:val="NoSpacing"/>
        <w:jc w:val="both"/>
        <w:rPr>
          <w:lang w:val="it-IT"/>
        </w:rPr>
      </w:pPr>
      <w:r w:rsidRPr="00926EE2">
        <w:t>Composizione materiale: 92% poliestere riciclato, 8% elastan, rete interna: 100% poliestere</w:t>
      </w:r>
    </w:p>
    <w:p w14:paraId="7936A58B" w14:textId="77777777" w:rsidR="007916B6" w:rsidRPr="007A716A" w:rsidRDefault="007916B6" w:rsidP="0097217C">
      <w:pPr>
        <w:pStyle w:val="NoSpacing"/>
        <w:jc w:val="both"/>
        <w:rPr>
          <w:lang w:val="it-IT"/>
        </w:rPr>
      </w:pPr>
      <w:r w:rsidRPr="00926EE2">
        <w:t>Processo di produzione: lavorato a maglia</w:t>
      </w:r>
    </w:p>
    <w:p w14:paraId="4079D0CA" w14:textId="77777777" w:rsidR="007916B6" w:rsidRPr="007A716A" w:rsidRDefault="007916B6" w:rsidP="0097217C">
      <w:pPr>
        <w:jc w:val="both"/>
        <w:rPr>
          <w:b/>
          <w:bCs/>
          <w:lang w:val="it-IT"/>
        </w:rPr>
      </w:pPr>
    </w:p>
    <w:p w14:paraId="1C4BA2A3" w14:textId="77777777" w:rsidR="007916B6" w:rsidRPr="007A716A" w:rsidRDefault="007916B6" w:rsidP="0097217C">
      <w:pPr>
        <w:spacing w:after="0"/>
        <w:jc w:val="both"/>
        <w:rPr>
          <w:u w:val="single"/>
          <w:lang w:val="it-IT"/>
        </w:rPr>
      </w:pPr>
      <w:r w:rsidRPr="007A716A">
        <w:rPr>
          <w:u w:val="single"/>
          <w:lang w:val="it-IT"/>
        </w:rPr>
        <w:t>Istruzioni per la cura:</w:t>
      </w:r>
    </w:p>
    <w:p w14:paraId="1CAB051C" w14:textId="77777777" w:rsidR="007916B6" w:rsidRPr="007A716A" w:rsidRDefault="007916B6" w:rsidP="0097217C">
      <w:pPr>
        <w:spacing w:after="0"/>
        <w:jc w:val="both"/>
        <w:rPr>
          <w:lang w:val="it-IT"/>
        </w:rPr>
      </w:pPr>
      <w:r w:rsidRPr="007A716A">
        <w:rPr>
          <w:lang w:val="it-IT"/>
        </w:rPr>
        <w:lastRenderedPageBreak/>
        <w:t>Lavare in acqua fredda a una temperatura massima di 30°C, asciugare all'ombra ed evitare candeggina, stiratura, lavaggio a secco o asciugatura in asciugatrice.</w:t>
      </w:r>
    </w:p>
    <w:p w14:paraId="67EFB7FF" w14:textId="77777777" w:rsidR="007916B6" w:rsidRPr="0074645C" w:rsidRDefault="007916B6" w:rsidP="0097217C">
      <w:pPr>
        <w:jc w:val="both"/>
      </w:pPr>
      <w:r w:rsidRPr="0074645C">
        <w:rPr>
          <w:noProof/>
        </w:rPr>
        <w:drawing>
          <wp:inline distT="0" distB="0" distL="0" distR="0" wp14:anchorId="570CE2FF" wp14:editId="246D4048">
            <wp:extent cx="2414768" cy="388620"/>
            <wp:effectExtent l="0" t="0" r="5080" b="0"/>
            <wp:docPr id="154618188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2728DA5"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FB0F53E" w14:textId="7B1CD6D1" w:rsidR="007916B6" w:rsidRPr="007A716A" w:rsidRDefault="007916B6" w:rsidP="4157F5BF">
      <w:pPr>
        <w:spacing w:after="0"/>
        <w:jc w:val="both"/>
        <w:rPr>
          <w:u w:val="single"/>
          <w:lang w:val="it-IT"/>
        </w:rPr>
      </w:pPr>
      <w:r w:rsidRPr="007A716A">
        <w:rPr>
          <w:u w:val="single"/>
          <w:lang w:val="it-IT"/>
        </w:rPr>
        <w:t>Avvertenze (valutazione del rischio):</w:t>
      </w:r>
    </w:p>
    <w:p w14:paraId="32BD2091" w14:textId="77777777" w:rsidR="007916B6" w:rsidRPr="007A716A" w:rsidRDefault="007916B6" w:rsidP="0097217C">
      <w:pPr>
        <w:jc w:val="both"/>
        <w:rPr>
          <w:lang w:val="it-IT"/>
        </w:rPr>
      </w:pPr>
      <w:r w:rsidRPr="007A716A">
        <w:rPr>
          <w:lang w:val="it-IT"/>
        </w:rPr>
        <w:t>Le misure di mitigazione includono tenere i costumi da bagno lontani da fiamme libere. È importante seguire le istruzioni di lavaggio e cura per evitare di danneggiare il tessuto e mantenere l'efficacia e l'aspetto del costume da bagno. I costumi da bagno non forniscono una protezione completa contro i raggi UV, quindi si consiglia di indossare la protezione solare ed evitare l'esposizione prolungata al sole per ridurre al minimo il rischio di scottature. Inoltre, non indossare costumi da bagno bagnati per periodi prolungati per evitare irritazioni o disagi alla pelle. Assicurarsi che la vestibilità sia adeguata prima dell'uso, poiché i costumi da bagno non aderenti possono causare disagio durante il nuoto o le attività acquatiche. Alcuni individui possono essere allergici a determinati materiali utilizzati nei costumi da bagno, quindi se si verificano reazioni allergiche, interrompere l'uso e consultare un medico. Il costume da bagno non è un dispositivo salvavita e i bambini devono essere sempre sorvegliati dentro e intorno all'acqua, con l'utilizzo di attrezzature di sicurezza adeguate.</w:t>
      </w:r>
    </w:p>
    <w:p w14:paraId="1C973ABD" w14:textId="77777777" w:rsidR="007916B6" w:rsidRPr="007A716A" w:rsidRDefault="007916B6" w:rsidP="0097217C">
      <w:pPr>
        <w:spacing w:after="0"/>
        <w:jc w:val="both"/>
        <w:rPr>
          <w:u w:val="single"/>
          <w:lang w:val="it-IT"/>
        </w:rPr>
      </w:pPr>
      <w:r w:rsidRPr="007A716A">
        <w:rPr>
          <w:u w:val="single"/>
          <w:lang w:val="it-IT"/>
        </w:rPr>
        <w:t>Conformità agli standard di sicurezza:</w:t>
      </w:r>
    </w:p>
    <w:p w14:paraId="70B512E3" w14:textId="77777777" w:rsidR="007916B6" w:rsidRPr="007A716A" w:rsidRDefault="007916B6" w:rsidP="0097217C">
      <w:pPr>
        <w:pStyle w:val="NoSpacing"/>
        <w:jc w:val="both"/>
        <w:rPr>
          <w:lang w:val="it-IT"/>
        </w:rPr>
      </w:pPr>
      <w:r w:rsidRPr="0074645C">
        <w:t>GRS – Global Recycled Standard – CU1001076 di registrazione</w:t>
      </w:r>
    </w:p>
    <w:p w14:paraId="6DA29170" w14:textId="77777777" w:rsidR="007916B6" w:rsidRPr="00BB0A6C" w:rsidRDefault="007916B6" w:rsidP="0097217C">
      <w:pPr>
        <w:pStyle w:val="NoSpacing"/>
        <w:jc w:val="both"/>
        <w:rPr>
          <w:lang w:val="it-IT"/>
        </w:rPr>
      </w:pPr>
      <w:r w:rsidRPr="00BB0A6C">
        <w:t>Norme ISO</w:t>
      </w:r>
    </w:p>
    <w:p w14:paraId="10B26303" w14:textId="77777777" w:rsidR="007916B6" w:rsidRPr="00BB0A6C" w:rsidRDefault="007916B6" w:rsidP="0097217C">
      <w:pPr>
        <w:pStyle w:val="NoSpacing"/>
        <w:jc w:val="both"/>
        <w:rPr>
          <w:lang w:val="it-IT"/>
        </w:rPr>
      </w:pPr>
      <w:r w:rsidRPr="00BB0A6C">
        <w:t>EN ISO 105-E04:2013</w:t>
      </w:r>
    </w:p>
    <w:p w14:paraId="268D1E2B" w14:textId="77777777" w:rsidR="007916B6" w:rsidRPr="007A716A" w:rsidRDefault="007916B6" w:rsidP="0097217C">
      <w:pPr>
        <w:pStyle w:val="NoSpacing"/>
        <w:jc w:val="both"/>
        <w:rPr>
          <w:lang w:val="it-IT"/>
        </w:rPr>
      </w:pPr>
      <w:r w:rsidRPr="0074645C">
        <w:t>EN ISO 105-X12:2016</w:t>
      </w:r>
    </w:p>
    <w:p w14:paraId="0ECB1451" w14:textId="77777777" w:rsidR="007916B6" w:rsidRPr="007A716A" w:rsidRDefault="007916B6" w:rsidP="0097217C">
      <w:pPr>
        <w:pStyle w:val="NoSpacing"/>
        <w:jc w:val="both"/>
        <w:rPr>
          <w:lang w:val="it-IT"/>
        </w:rPr>
      </w:pPr>
    </w:p>
    <w:p w14:paraId="1FD71FD9" w14:textId="77777777" w:rsidR="007916B6" w:rsidRPr="0074645C" w:rsidRDefault="007916B6" w:rsidP="0097217C">
      <w:pPr>
        <w:pStyle w:val="NoSpacing"/>
        <w:jc w:val="both"/>
      </w:pPr>
    </w:p>
    <w:p w14:paraId="1AED990F" w14:textId="77777777" w:rsidR="007916B6" w:rsidRPr="007A716A" w:rsidRDefault="007916B6" w:rsidP="0097217C">
      <w:pPr>
        <w:spacing w:after="0"/>
        <w:jc w:val="both"/>
        <w:rPr>
          <w:u w:val="single"/>
          <w:lang w:val="it-IT"/>
        </w:rPr>
      </w:pPr>
      <w:r w:rsidRPr="007A716A">
        <w:rPr>
          <w:u w:val="single"/>
          <w:lang w:val="it-IT"/>
        </w:rPr>
        <w:t>Istruzioni per lo smaltimento (considerazioni):</w:t>
      </w:r>
    </w:p>
    <w:p w14:paraId="28158408" w14:textId="77777777" w:rsidR="007916B6" w:rsidRPr="007A716A" w:rsidRDefault="007916B6" w:rsidP="0097217C">
      <w:pPr>
        <w:pStyle w:val="NoSpacing"/>
        <w:jc w:val="both"/>
        <w:rPr>
          <w:lang w:val="it-IT"/>
        </w:rPr>
      </w:pPr>
      <w:r w:rsidRPr="00926EE2">
        <w:t>Specifiche dell'imballaggio: sacchetto di plastica LDPE, cartellini di carta</w:t>
      </w:r>
    </w:p>
    <w:p w14:paraId="5C76E77E" w14:textId="77777777" w:rsidR="007916B6" w:rsidRPr="00926EE2" w:rsidRDefault="007916B6" w:rsidP="0097217C">
      <w:pPr>
        <w:pStyle w:val="NoSpacing"/>
        <w:jc w:val="both"/>
        <w:rPr>
          <w:noProof/>
          <w:lang w:val="en-US"/>
        </w:rPr>
      </w:pPr>
      <w:r w:rsidRPr="00926EE2">
        <w:rPr>
          <w:noProof/>
        </w:rPr>
        <w:drawing>
          <wp:inline distT="0" distB="0" distL="0" distR="0" wp14:anchorId="0E47D65D" wp14:editId="74F756D8">
            <wp:extent cx="997826" cy="540000"/>
            <wp:effectExtent l="0" t="0" r="0" b="0"/>
            <wp:docPr id="169822751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rPr>
        <w:drawing>
          <wp:inline distT="0" distB="0" distL="0" distR="0" wp14:anchorId="4FCB8AFD" wp14:editId="4E9FE2C0">
            <wp:extent cx="1656708" cy="540000"/>
            <wp:effectExtent l="0" t="0" r="1270" b="0"/>
            <wp:docPr id="1773536784"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9BBCA4" w14:textId="77777777" w:rsidR="007916B6" w:rsidRPr="0074645C" w:rsidRDefault="007916B6" w:rsidP="0097217C">
      <w:pPr>
        <w:pStyle w:val="NoSpacing"/>
        <w:jc w:val="both"/>
      </w:pPr>
    </w:p>
    <w:p w14:paraId="69A0C0AF" w14:textId="77777777" w:rsidR="007916B6" w:rsidRPr="007A716A" w:rsidRDefault="007916B6" w:rsidP="0097217C">
      <w:pPr>
        <w:jc w:val="both"/>
        <w:rPr>
          <w:lang w:val="it-IT"/>
        </w:rPr>
      </w:pPr>
      <w:r w:rsidRPr="007A716A">
        <w:rPr>
          <w:lang w:val="it-IT"/>
        </w:rPr>
        <w:t>Quando smaltisci i prodotti tessili, dai la priorità al riutilizzo donando o riutilizzando articoli in buone condizioni. Se il prodotto non è più utilizzabile, portarlo presso strutture di riciclaggio locali che accettano i tessuti per il recupero dei materiali. Evitare di gettare i tessili nei rifiuti generici, poiché le normative dell'UE scoraggiano lo smaltimento in discarica. Poiché ogni stato membro dell'UE ha i propri sistemi di gestione dei rifiuti tessili, consultare il servizio locale di gestione dei rifiuti per i metodi di smaltimento corretti. Seguendo queste linee guida, contribuisci a ridurre al minimo l'impatto ambientale e a sostenere un futuro sostenibile per la gestione dei rifiuti tessili.</w:t>
      </w:r>
    </w:p>
    <w:p w14:paraId="0BE4996A" w14:textId="77777777" w:rsidR="00EE5CE9" w:rsidRPr="007A716A" w:rsidRDefault="00EE5CE9" w:rsidP="0097217C">
      <w:pPr>
        <w:jc w:val="both"/>
        <w:rPr>
          <w:b/>
          <w:bCs/>
          <w:sz w:val="28"/>
          <w:szCs w:val="28"/>
          <w:lang w:val="it-IT"/>
        </w:rPr>
      </w:pPr>
    </w:p>
    <w:p w14:paraId="17720264" w14:textId="2D5F0E13" w:rsidR="0062468A" w:rsidRPr="007A716A" w:rsidRDefault="0062468A" w:rsidP="0097217C">
      <w:pPr>
        <w:ind w:left="-5"/>
        <w:jc w:val="both"/>
        <w:rPr>
          <w:b/>
          <w:bCs/>
          <w:sz w:val="28"/>
          <w:szCs w:val="28"/>
          <w:lang w:val="it-IT"/>
        </w:rPr>
      </w:pPr>
      <w:r w:rsidRPr="007A716A">
        <w:rPr>
          <w:b/>
          <w:bCs/>
          <w:sz w:val="28"/>
          <w:szCs w:val="28"/>
          <w:lang w:val="it-IT"/>
        </w:rPr>
        <w:t xml:space="preserve">Ombrello </w:t>
      </w:r>
    </w:p>
    <w:p w14:paraId="71194942" w14:textId="77777777" w:rsidR="007916B6" w:rsidRPr="007A716A" w:rsidRDefault="007916B6" w:rsidP="0097217C">
      <w:pPr>
        <w:spacing w:after="0"/>
        <w:jc w:val="both"/>
        <w:rPr>
          <w:u w:val="single"/>
          <w:lang w:val="it-IT"/>
        </w:rPr>
      </w:pPr>
      <w:r w:rsidRPr="007A716A">
        <w:rPr>
          <w:u w:val="single"/>
          <w:lang w:val="it-IT"/>
        </w:rPr>
        <w:t>Specifiche tecniche:</w:t>
      </w:r>
    </w:p>
    <w:p w14:paraId="4522C5D8" w14:textId="080EC0A5" w:rsidR="00B05C14" w:rsidRPr="007A716A" w:rsidRDefault="00B05C14" w:rsidP="0097217C">
      <w:pPr>
        <w:pStyle w:val="NoSpacing"/>
        <w:jc w:val="both"/>
        <w:rPr>
          <w:lang w:val="it-IT"/>
        </w:rPr>
      </w:pPr>
      <w:r w:rsidRPr="00926EE2">
        <w:t>Composizione materiale: Materiale esterno: 100% poliestere riciclato, Costruzione: 100% acciaio, Costine: alluminio + fibra di vetro, Manico: 100% plastica, Manica: 100% poliestere riciclato</w:t>
      </w:r>
    </w:p>
    <w:p w14:paraId="620CD080" w14:textId="77777777" w:rsidR="00B05C14" w:rsidRPr="007A716A" w:rsidRDefault="00B05C14" w:rsidP="0097217C">
      <w:pPr>
        <w:pStyle w:val="NoSpacing"/>
        <w:jc w:val="both"/>
        <w:rPr>
          <w:lang w:val="it-IT"/>
        </w:rPr>
      </w:pPr>
      <w:r w:rsidRPr="00926EE2">
        <w:t>Processo di produzione: Tessuto</w:t>
      </w:r>
    </w:p>
    <w:p w14:paraId="20A7A0F5" w14:textId="77777777" w:rsidR="00B05C14" w:rsidRPr="007A716A" w:rsidRDefault="00B05C14" w:rsidP="0097217C">
      <w:pPr>
        <w:jc w:val="both"/>
        <w:rPr>
          <w:b/>
          <w:bCs/>
          <w:color w:val="FF0000"/>
          <w:lang w:val="it-IT"/>
        </w:rPr>
      </w:pPr>
    </w:p>
    <w:p w14:paraId="59D6A467" w14:textId="77777777" w:rsidR="00B05C14" w:rsidRPr="007A716A" w:rsidRDefault="00B05C14" w:rsidP="0097217C">
      <w:pPr>
        <w:spacing w:after="0"/>
        <w:jc w:val="both"/>
        <w:rPr>
          <w:u w:val="single"/>
          <w:lang w:val="it-IT"/>
        </w:rPr>
      </w:pPr>
      <w:r w:rsidRPr="007A716A">
        <w:rPr>
          <w:u w:val="single"/>
          <w:lang w:val="it-IT"/>
        </w:rPr>
        <w:t>Istruzioni per la cura:</w:t>
      </w:r>
    </w:p>
    <w:p w14:paraId="1A6DF59C" w14:textId="7FF0E6ED" w:rsidR="00B05C14" w:rsidRPr="0074645C" w:rsidRDefault="00B05C14" w:rsidP="0097217C">
      <w:pPr>
        <w:jc w:val="both"/>
      </w:pPr>
      <w:r w:rsidRPr="007A716A">
        <w:rPr>
          <w:lang w:val="it-IT"/>
        </w:rPr>
        <w:lastRenderedPageBreak/>
        <w:t xml:space="preserve">La spugna pulisce solo. Asciugare lontano da fonti di calore dirette o dalla luce solare. </w:t>
      </w:r>
      <w:r w:rsidRPr="4157F5BF">
        <w:t>Tenere lontano dal fuoco.</w:t>
      </w:r>
    </w:p>
    <w:p w14:paraId="0774349F" w14:textId="77777777" w:rsidR="00B05C14" w:rsidRPr="0074645C" w:rsidRDefault="00B05C14" w:rsidP="0097217C">
      <w:pPr>
        <w:jc w:val="both"/>
        <w:rPr>
          <w:color w:val="FF0000"/>
        </w:rPr>
      </w:pPr>
      <w:r w:rsidRPr="0074645C">
        <w:rPr>
          <w:noProof/>
          <w:color w:val="FF0000"/>
        </w:rPr>
        <w:drawing>
          <wp:inline distT="0" distB="0" distL="0" distR="0" wp14:anchorId="00E53C1A" wp14:editId="753F4F1D">
            <wp:extent cx="3143250" cy="514748"/>
            <wp:effectExtent l="0" t="0" r="0" b="0"/>
            <wp:docPr id="1833537707" name="Obrázok 1" descr="Obrázok, na ktorom je písmo, rad, dizajn, typografi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3537707" name="Obrázok 1" descr="Obrázok, na ktorom je písmo, rad, dizajn, typografia&#10;&#10;Automaticky generovaný popis"/>
                    <pic:cNvPicPr/>
                  </pic:nvPicPr>
                  <pic:blipFill>
                    <a:blip r:embed="rId18"/>
                    <a:stretch>
                      <a:fillRect/>
                    </a:stretch>
                  </pic:blipFill>
                  <pic:spPr>
                    <a:xfrm>
                      <a:off x="0" y="0"/>
                      <a:ext cx="3165574" cy="518404"/>
                    </a:xfrm>
                    <a:prstGeom prst="rect">
                      <a:avLst/>
                    </a:prstGeom>
                  </pic:spPr>
                </pic:pic>
              </a:graphicData>
            </a:graphic>
          </wp:inline>
        </w:drawing>
      </w:r>
    </w:p>
    <w:p w14:paraId="6BD06624" w14:textId="77777777" w:rsidR="00110BC4" w:rsidRPr="007A716A" w:rsidRDefault="00110BC4" w:rsidP="0097217C">
      <w:pPr>
        <w:spacing w:after="0"/>
        <w:jc w:val="both"/>
        <w:rPr>
          <w:u w:val="single"/>
          <w:lang w:val="it-IT"/>
        </w:rPr>
      </w:pPr>
      <w:r w:rsidRPr="007A716A">
        <w:rPr>
          <w:u w:val="single"/>
          <w:lang w:val="it-IT"/>
        </w:rPr>
        <w:t>Avvertenze (valutazione del rischio):</w:t>
      </w:r>
    </w:p>
    <w:p w14:paraId="2165BF46" w14:textId="77777777" w:rsidR="00110BC4" w:rsidRPr="007A716A" w:rsidRDefault="00110BC4" w:rsidP="0097217C">
      <w:pPr>
        <w:spacing w:after="0"/>
        <w:jc w:val="both"/>
        <w:rPr>
          <w:lang w:val="it-IT"/>
        </w:rPr>
      </w:pPr>
      <w:r w:rsidRPr="007A716A">
        <w:rPr>
          <w:lang w:val="it-IT"/>
        </w:rPr>
        <w:t>Identificazione dei pericoli: i potenziali pericoli associati all'uso dell'ombrello includono il rischio di incendio, lesioni fisiche, pericoli elettrici e rischi di inciampo e caduta.</w:t>
      </w:r>
    </w:p>
    <w:p w14:paraId="442EAB75" w14:textId="24C676CA" w:rsidR="00110BC4" w:rsidRPr="007A716A" w:rsidRDefault="00110BC4" w:rsidP="0097217C">
      <w:pPr>
        <w:spacing w:after="0"/>
        <w:jc w:val="both"/>
        <w:rPr>
          <w:lang w:val="it-IT"/>
        </w:rPr>
      </w:pPr>
      <w:r w:rsidRPr="007A716A">
        <w:rPr>
          <w:lang w:val="it-IT"/>
        </w:rPr>
        <w:t>Misure di mitigazione: Quando apri l'ombrello, assicurati di avere abbastanza spazio ed evita di puntarlo verso il viso di un'altra persona. Per prevenire lesioni fisiche, sii sempre consapevole di ciò che ti circonda. In caso di vento, utilizzare la cinghia del manico per mantenere l'ombrello al sicuro. Non lasciare mai ombrelloni aperti a terra o nei passaggi pedonali per evitare rischi di inciampo. Dopo l'uso, conservare correttamente gli ombrelli bagnati per evitare di creare superfici scivolose. Prestare attenzione durante i temporali, poiché c'è il rischio di fulmini, e tenere sempre l'ombrello lontano dal fuoco per prevenire rischi di incendio.</w:t>
      </w:r>
    </w:p>
    <w:p w14:paraId="4AE937D1" w14:textId="77777777" w:rsidR="00110BC4" w:rsidRPr="007A716A" w:rsidRDefault="00110BC4" w:rsidP="0097217C">
      <w:pPr>
        <w:spacing w:after="0"/>
        <w:jc w:val="both"/>
        <w:rPr>
          <w:lang w:val="it-IT"/>
        </w:rPr>
      </w:pPr>
    </w:p>
    <w:p w14:paraId="3E968FFD" w14:textId="222EC2AC" w:rsidR="00B05C14" w:rsidRPr="007A716A" w:rsidRDefault="00B05C14" w:rsidP="0097217C">
      <w:pPr>
        <w:spacing w:after="0"/>
        <w:jc w:val="both"/>
        <w:rPr>
          <w:u w:val="single"/>
          <w:lang w:val="it-IT"/>
        </w:rPr>
      </w:pPr>
      <w:r w:rsidRPr="007A716A">
        <w:rPr>
          <w:u w:val="single"/>
          <w:lang w:val="it-IT"/>
        </w:rPr>
        <w:t>Conformità agli standard di sicurezza:</w:t>
      </w:r>
    </w:p>
    <w:p w14:paraId="311EB7A6" w14:textId="77777777" w:rsidR="00B05C14" w:rsidRPr="007A716A" w:rsidRDefault="00B05C14" w:rsidP="0097217C">
      <w:pPr>
        <w:pStyle w:val="NoSpacing"/>
        <w:jc w:val="both"/>
        <w:rPr>
          <w:lang w:val="it-IT"/>
        </w:rPr>
      </w:pPr>
      <w:r w:rsidRPr="00FE11AB">
        <w:t>Norme ISO</w:t>
      </w:r>
    </w:p>
    <w:p w14:paraId="027833E0" w14:textId="77777777" w:rsidR="00B05C14" w:rsidRPr="007A716A" w:rsidRDefault="00B05C14" w:rsidP="0097217C">
      <w:pPr>
        <w:pStyle w:val="NoSpacing"/>
        <w:jc w:val="both"/>
        <w:rPr>
          <w:lang w:val="it-IT"/>
        </w:rPr>
      </w:pPr>
      <w:r w:rsidRPr="00110BC4">
        <w:t xml:space="preserve">EN ISO 5077:2012 </w:t>
      </w:r>
    </w:p>
    <w:p w14:paraId="586AC050" w14:textId="77777777" w:rsidR="00B05C14" w:rsidRPr="007A716A" w:rsidRDefault="00B05C14" w:rsidP="0097217C">
      <w:pPr>
        <w:pStyle w:val="NoSpacing"/>
        <w:jc w:val="both"/>
        <w:rPr>
          <w:lang w:val="it-IT"/>
        </w:rPr>
      </w:pPr>
      <w:r w:rsidRPr="00110BC4">
        <w:t xml:space="preserve">EN ISO 6330:2008 </w:t>
      </w:r>
    </w:p>
    <w:p w14:paraId="12608FCA" w14:textId="77777777" w:rsidR="00B05C14" w:rsidRPr="007A716A" w:rsidRDefault="00B05C14" w:rsidP="0097217C">
      <w:pPr>
        <w:pStyle w:val="NoSpacing"/>
        <w:jc w:val="both"/>
        <w:rPr>
          <w:lang w:val="it-IT"/>
        </w:rPr>
      </w:pPr>
      <w:r w:rsidRPr="00110BC4">
        <w:t xml:space="preserve">EN ISO 3759:2011 </w:t>
      </w:r>
    </w:p>
    <w:p w14:paraId="1D78F0E2" w14:textId="77777777" w:rsidR="00B05C14" w:rsidRPr="007A716A" w:rsidRDefault="00B05C14" w:rsidP="0097217C">
      <w:pPr>
        <w:pStyle w:val="NoSpacing"/>
        <w:jc w:val="both"/>
        <w:rPr>
          <w:lang w:val="it-IT"/>
        </w:rPr>
      </w:pPr>
      <w:r w:rsidRPr="00110BC4">
        <w:t>EN ISO 105-X12:2016</w:t>
      </w:r>
    </w:p>
    <w:p w14:paraId="43BDBFEE" w14:textId="77777777" w:rsidR="00B05C14" w:rsidRPr="0074645C" w:rsidRDefault="00B05C14" w:rsidP="0097217C">
      <w:pPr>
        <w:pStyle w:val="NoSpacing"/>
        <w:jc w:val="both"/>
        <w:rPr>
          <w:color w:val="FF0000"/>
        </w:rPr>
      </w:pPr>
    </w:p>
    <w:p w14:paraId="6178DF48" w14:textId="77777777" w:rsidR="00B05C14" w:rsidRPr="0074645C" w:rsidRDefault="00B05C14" w:rsidP="0097217C">
      <w:pPr>
        <w:pStyle w:val="NoSpacing"/>
        <w:jc w:val="both"/>
        <w:rPr>
          <w:color w:val="FF0000"/>
        </w:rPr>
      </w:pPr>
    </w:p>
    <w:p w14:paraId="751AB47B" w14:textId="77777777" w:rsidR="00B05C14" w:rsidRPr="0074645C" w:rsidRDefault="00B05C14" w:rsidP="0097217C">
      <w:pPr>
        <w:pStyle w:val="NoSpacing"/>
        <w:jc w:val="both"/>
        <w:rPr>
          <w:color w:val="FF0000"/>
        </w:rPr>
      </w:pPr>
    </w:p>
    <w:p w14:paraId="1C8ABF08" w14:textId="77777777" w:rsidR="00B05C14" w:rsidRPr="007A716A" w:rsidRDefault="00B05C14" w:rsidP="0097217C">
      <w:pPr>
        <w:spacing w:after="0"/>
        <w:jc w:val="both"/>
        <w:rPr>
          <w:u w:val="single"/>
          <w:lang w:val="it-IT"/>
        </w:rPr>
      </w:pPr>
      <w:r w:rsidRPr="007A716A">
        <w:rPr>
          <w:u w:val="single"/>
          <w:lang w:val="it-IT"/>
        </w:rPr>
        <w:t>Istruzioni per lo smaltimento (considerazioni):</w:t>
      </w:r>
    </w:p>
    <w:p w14:paraId="11CF6290" w14:textId="77777777" w:rsidR="00B05C14" w:rsidRPr="007A716A" w:rsidRDefault="00B05C14" w:rsidP="0097217C">
      <w:pPr>
        <w:pStyle w:val="NoSpacing"/>
        <w:jc w:val="both"/>
        <w:rPr>
          <w:lang w:val="it-IT"/>
        </w:rPr>
      </w:pPr>
      <w:r w:rsidRPr="00FE11AB">
        <w:t>Specifiche dell'imballaggio: etichetta/cartellino di cartone, spilla in PP, sacchetto di plastica in PP</w:t>
      </w:r>
    </w:p>
    <w:p w14:paraId="5C04DAD2" w14:textId="77777777" w:rsidR="00B05C14" w:rsidRPr="0074645C" w:rsidRDefault="00B05C14" w:rsidP="0097217C">
      <w:pPr>
        <w:pStyle w:val="NoSpacing"/>
        <w:jc w:val="both"/>
        <w:rPr>
          <w:color w:val="FF0000"/>
        </w:rPr>
      </w:pPr>
      <w:r w:rsidRPr="0074645C">
        <w:rPr>
          <w:noProof/>
          <w:color w:val="FF0000"/>
        </w:rPr>
        <w:drawing>
          <wp:inline distT="0" distB="0" distL="0" distR="0" wp14:anchorId="18CB090B" wp14:editId="4026B39A">
            <wp:extent cx="2171700" cy="843735"/>
            <wp:effectExtent l="0" t="0" r="0" b="0"/>
            <wp:docPr id="1483998296" name="Obrázok 1" descr="Obrázok, na ktorom je symbol, kreslený obrázok, písmo,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998296" name="Obrázok 1" descr="Obrázok, na ktorom je symbol, kreslený obrázok, písmo, grafika&#10;&#10;Automaticky generovaný popis"/>
                    <pic:cNvPicPr/>
                  </pic:nvPicPr>
                  <pic:blipFill>
                    <a:blip r:embed="rId19"/>
                    <a:stretch>
                      <a:fillRect/>
                    </a:stretch>
                  </pic:blipFill>
                  <pic:spPr>
                    <a:xfrm>
                      <a:off x="0" y="0"/>
                      <a:ext cx="2179483" cy="846759"/>
                    </a:xfrm>
                    <a:prstGeom prst="rect">
                      <a:avLst/>
                    </a:prstGeom>
                  </pic:spPr>
                </pic:pic>
              </a:graphicData>
            </a:graphic>
          </wp:inline>
        </w:drawing>
      </w:r>
    </w:p>
    <w:p w14:paraId="414B8015" w14:textId="77777777" w:rsidR="00B05C14" w:rsidRPr="0074645C" w:rsidRDefault="00B05C14" w:rsidP="0097217C">
      <w:pPr>
        <w:pStyle w:val="NoSpacing"/>
        <w:jc w:val="both"/>
      </w:pPr>
    </w:p>
    <w:p w14:paraId="25C2F979" w14:textId="77777777" w:rsidR="00110BC4" w:rsidRPr="007A716A" w:rsidRDefault="00110BC4" w:rsidP="0097217C">
      <w:pPr>
        <w:jc w:val="both"/>
        <w:rPr>
          <w:lang w:val="it-IT"/>
        </w:rPr>
      </w:pPr>
      <w:r w:rsidRPr="007A716A">
        <w:rPr>
          <w:lang w:val="it-IT"/>
        </w:rPr>
        <w:t>Quando smaltisci i prodotti tessili, dai la priorità al riutilizzo donando o riutilizzando articoli in buone condizioni. Se il prodotto non è più utilizzabile, portarlo presso strutture di riciclaggio locali che accettano i tessuti per il recupero dei materiali. Evitare di gettare i tessili nei rifiuti generici, poiché le normative dell'UE scoraggiano lo smaltimento in discarica. Poiché ogni stato membro dell'UE ha i propri sistemi di gestione dei rifiuti tessili, consultare il servizio locale di gestione dei rifiuti per i metodi di smaltimento corretti. Seguendo queste linee guida, contribuisci a ridurre al minimo l'impatto ambientale e a sostenere un futuro sostenibile per la gestione dei rifiuti tessili.</w:t>
      </w:r>
    </w:p>
    <w:p w14:paraId="03716BF0" w14:textId="1CCDEA83" w:rsidR="0062468A" w:rsidRPr="0074645C" w:rsidRDefault="0062468A" w:rsidP="0097217C">
      <w:pPr>
        <w:pStyle w:val="NoSpacing"/>
        <w:jc w:val="both"/>
        <w:rPr>
          <w:b/>
          <w:bCs/>
          <w:sz w:val="28"/>
          <w:szCs w:val="28"/>
        </w:rPr>
      </w:pPr>
    </w:p>
    <w:sectPr w:rsidR="0062468A" w:rsidRPr="007464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2DC6B3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E4A2B3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3318D7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5B3F1A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B8AFD6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18E22A6"/>
    <w:multiLevelType w:val="multilevel"/>
    <w:tmpl w:val="C7EAE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C25137"/>
    <w:multiLevelType w:val="hybridMultilevel"/>
    <w:tmpl w:val="E182D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2A4D6D"/>
    <w:multiLevelType w:val="hybridMultilevel"/>
    <w:tmpl w:val="0FCE8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A46831"/>
    <w:multiLevelType w:val="hybridMultilevel"/>
    <w:tmpl w:val="D5AA5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812AB1"/>
    <w:multiLevelType w:val="multilevel"/>
    <w:tmpl w:val="E51AC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623D9B"/>
    <w:multiLevelType w:val="hybridMultilevel"/>
    <w:tmpl w:val="63869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3C7648"/>
    <w:multiLevelType w:val="hybridMultilevel"/>
    <w:tmpl w:val="F53EC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2A5D71"/>
    <w:multiLevelType w:val="multilevel"/>
    <w:tmpl w:val="20E43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FF97014"/>
    <w:multiLevelType w:val="hybridMultilevel"/>
    <w:tmpl w:val="DE669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71DA8"/>
    <w:multiLevelType w:val="multilevel"/>
    <w:tmpl w:val="C33C8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3D96CC2"/>
    <w:multiLevelType w:val="hybridMultilevel"/>
    <w:tmpl w:val="52121480"/>
    <w:lvl w:ilvl="0" w:tplc="D0E0A54C">
      <w:start w:val="1"/>
      <w:numFmt w:val="bullet"/>
      <w:lvlText w:val=""/>
      <w:lvlJc w:val="left"/>
      <w:pPr>
        <w:ind w:left="720" w:hanging="360"/>
      </w:pPr>
      <w:rPr>
        <w:rFonts w:ascii="Symbol" w:hAnsi="Symbol" w:hint="default"/>
      </w:rPr>
    </w:lvl>
    <w:lvl w:ilvl="1" w:tplc="05F250DE">
      <w:start w:val="1"/>
      <w:numFmt w:val="bullet"/>
      <w:lvlText w:val="o"/>
      <w:lvlJc w:val="left"/>
      <w:pPr>
        <w:ind w:left="1440" w:hanging="360"/>
      </w:pPr>
      <w:rPr>
        <w:rFonts w:ascii="Courier New" w:hAnsi="Courier New" w:hint="default"/>
      </w:rPr>
    </w:lvl>
    <w:lvl w:ilvl="2" w:tplc="BB288D60">
      <w:start w:val="1"/>
      <w:numFmt w:val="bullet"/>
      <w:lvlText w:val=""/>
      <w:lvlJc w:val="left"/>
      <w:pPr>
        <w:ind w:left="2160" w:hanging="360"/>
      </w:pPr>
      <w:rPr>
        <w:rFonts w:ascii="Wingdings" w:hAnsi="Wingdings" w:hint="default"/>
      </w:rPr>
    </w:lvl>
    <w:lvl w:ilvl="3" w:tplc="0FE2CA38">
      <w:start w:val="1"/>
      <w:numFmt w:val="bullet"/>
      <w:lvlText w:val=""/>
      <w:lvlJc w:val="left"/>
      <w:pPr>
        <w:ind w:left="2880" w:hanging="360"/>
      </w:pPr>
      <w:rPr>
        <w:rFonts w:ascii="Symbol" w:hAnsi="Symbol" w:hint="default"/>
      </w:rPr>
    </w:lvl>
    <w:lvl w:ilvl="4" w:tplc="44D06DA8">
      <w:start w:val="1"/>
      <w:numFmt w:val="bullet"/>
      <w:lvlText w:val="o"/>
      <w:lvlJc w:val="left"/>
      <w:pPr>
        <w:ind w:left="3600" w:hanging="360"/>
      </w:pPr>
      <w:rPr>
        <w:rFonts w:ascii="Courier New" w:hAnsi="Courier New" w:hint="default"/>
      </w:rPr>
    </w:lvl>
    <w:lvl w:ilvl="5" w:tplc="5192E84C">
      <w:start w:val="1"/>
      <w:numFmt w:val="bullet"/>
      <w:lvlText w:val=""/>
      <w:lvlJc w:val="left"/>
      <w:pPr>
        <w:ind w:left="4320" w:hanging="360"/>
      </w:pPr>
      <w:rPr>
        <w:rFonts w:ascii="Wingdings" w:hAnsi="Wingdings" w:hint="default"/>
      </w:rPr>
    </w:lvl>
    <w:lvl w:ilvl="6" w:tplc="2E6C5EA2">
      <w:start w:val="1"/>
      <w:numFmt w:val="bullet"/>
      <w:lvlText w:val=""/>
      <w:lvlJc w:val="left"/>
      <w:pPr>
        <w:ind w:left="5040" w:hanging="360"/>
      </w:pPr>
      <w:rPr>
        <w:rFonts w:ascii="Symbol" w:hAnsi="Symbol" w:hint="default"/>
      </w:rPr>
    </w:lvl>
    <w:lvl w:ilvl="7" w:tplc="C3A05FC4">
      <w:start w:val="1"/>
      <w:numFmt w:val="bullet"/>
      <w:lvlText w:val="o"/>
      <w:lvlJc w:val="left"/>
      <w:pPr>
        <w:ind w:left="5760" w:hanging="360"/>
      </w:pPr>
      <w:rPr>
        <w:rFonts w:ascii="Courier New" w:hAnsi="Courier New" w:hint="default"/>
      </w:rPr>
    </w:lvl>
    <w:lvl w:ilvl="8" w:tplc="6F463C58">
      <w:start w:val="1"/>
      <w:numFmt w:val="bullet"/>
      <w:lvlText w:val=""/>
      <w:lvlJc w:val="left"/>
      <w:pPr>
        <w:ind w:left="6480" w:hanging="360"/>
      </w:pPr>
      <w:rPr>
        <w:rFonts w:ascii="Wingdings" w:hAnsi="Wingdings" w:hint="default"/>
      </w:rPr>
    </w:lvl>
  </w:abstractNum>
  <w:abstractNum w:abstractNumId="16" w15:restartNumberingAfterBreak="0">
    <w:nsid w:val="561C2FDC"/>
    <w:multiLevelType w:val="hybridMultilevel"/>
    <w:tmpl w:val="6DACC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B1560B"/>
    <w:multiLevelType w:val="hybridMultilevel"/>
    <w:tmpl w:val="78584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DB350A"/>
    <w:multiLevelType w:val="multilevel"/>
    <w:tmpl w:val="23109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8C261F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99877652">
    <w:abstractNumId w:val="16"/>
  </w:num>
  <w:num w:numId="2" w16cid:durableId="1279945962">
    <w:abstractNumId w:val="6"/>
  </w:num>
  <w:num w:numId="3" w16cid:durableId="467086483">
    <w:abstractNumId w:val="13"/>
  </w:num>
  <w:num w:numId="4" w16cid:durableId="503860683">
    <w:abstractNumId w:val="8"/>
  </w:num>
  <w:num w:numId="5" w16cid:durableId="1538003900">
    <w:abstractNumId w:val="11"/>
  </w:num>
  <w:num w:numId="6" w16cid:durableId="691762481">
    <w:abstractNumId w:val="7"/>
  </w:num>
  <w:num w:numId="7" w16cid:durableId="308287580">
    <w:abstractNumId w:val="9"/>
  </w:num>
  <w:num w:numId="8" w16cid:durableId="1326199935">
    <w:abstractNumId w:val="10"/>
  </w:num>
  <w:num w:numId="9" w16cid:durableId="962880896">
    <w:abstractNumId w:val="14"/>
  </w:num>
  <w:num w:numId="10" w16cid:durableId="964195500">
    <w:abstractNumId w:val="12"/>
  </w:num>
  <w:num w:numId="11" w16cid:durableId="1244487372">
    <w:abstractNumId w:val="5"/>
  </w:num>
  <w:num w:numId="12" w16cid:durableId="212935051">
    <w:abstractNumId w:val="15"/>
  </w:num>
  <w:num w:numId="13" w16cid:durableId="1441559784">
    <w:abstractNumId w:val="0"/>
  </w:num>
  <w:num w:numId="14" w16cid:durableId="1425758264">
    <w:abstractNumId w:val="1"/>
  </w:num>
  <w:num w:numId="15" w16cid:durableId="545219610">
    <w:abstractNumId w:val="3"/>
  </w:num>
  <w:num w:numId="16" w16cid:durableId="1174342967">
    <w:abstractNumId w:val="2"/>
  </w:num>
  <w:num w:numId="17" w16cid:durableId="966660707">
    <w:abstractNumId w:val="19"/>
  </w:num>
  <w:num w:numId="18" w16cid:durableId="35007971">
    <w:abstractNumId w:val="4"/>
  </w:num>
  <w:num w:numId="19" w16cid:durableId="743645216">
    <w:abstractNumId w:val="18"/>
  </w:num>
  <w:num w:numId="20" w16cid:durableId="970331976">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0EB"/>
    <w:rsid w:val="0000777B"/>
    <w:rsid w:val="0006509C"/>
    <w:rsid w:val="000670CE"/>
    <w:rsid w:val="00080748"/>
    <w:rsid w:val="0008347A"/>
    <w:rsid w:val="000B374F"/>
    <w:rsid w:val="001049C9"/>
    <w:rsid w:val="00110BC4"/>
    <w:rsid w:val="001A03CF"/>
    <w:rsid w:val="001A3967"/>
    <w:rsid w:val="001C25CF"/>
    <w:rsid w:val="001C7509"/>
    <w:rsid w:val="001D50EA"/>
    <w:rsid w:val="001D61AD"/>
    <w:rsid w:val="001D7AA1"/>
    <w:rsid w:val="00203A96"/>
    <w:rsid w:val="002220AB"/>
    <w:rsid w:val="002359B6"/>
    <w:rsid w:val="00241690"/>
    <w:rsid w:val="00242EB2"/>
    <w:rsid w:val="00257264"/>
    <w:rsid w:val="002603DD"/>
    <w:rsid w:val="00265D89"/>
    <w:rsid w:val="0026635E"/>
    <w:rsid w:val="002679DE"/>
    <w:rsid w:val="00293B99"/>
    <w:rsid w:val="002A53D3"/>
    <w:rsid w:val="002D34EB"/>
    <w:rsid w:val="002F19CB"/>
    <w:rsid w:val="003131F8"/>
    <w:rsid w:val="00335864"/>
    <w:rsid w:val="00341C7F"/>
    <w:rsid w:val="00353910"/>
    <w:rsid w:val="00357735"/>
    <w:rsid w:val="00391678"/>
    <w:rsid w:val="003B20EB"/>
    <w:rsid w:val="003C0540"/>
    <w:rsid w:val="003D5B57"/>
    <w:rsid w:val="003F022E"/>
    <w:rsid w:val="00434D11"/>
    <w:rsid w:val="00470F59"/>
    <w:rsid w:val="004740FE"/>
    <w:rsid w:val="00494935"/>
    <w:rsid w:val="004B1EE9"/>
    <w:rsid w:val="004D0168"/>
    <w:rsid w:val="004E50C4"/>
    <w:rsid w:val="004F3507"/>
    <w:rsid w:val="004F4FF3"/>
    <w:rsid w:val="00525F7A"/>
    <w:rsid w:val="005842EE"/>
    <w:rsid w:val="00591E28"/>
    <w:rsid w:val="005955B3"/>
    <w:rsid w:val="005A701E"/>
    <w:rsid w:val="005B36F0"/>
    <w:rsid w:val="005B3908"/>
    <w:rsid w:val="005C2442"/>
    <w:rsid w:val="005C2983"/>
    <w:rsid w:val="005D6F85"/>
    <w:rsid w:val="005F0014"/>
    <w:rsid w:val="005F4855"/>
    <w:rsid w:val="006025BC"/>
    <w:rsid w:val="0062468A"/>
    <w:rsid w:val="00651CAE"/>
    <w:rsid w:val="00673666"/>
    <w:rsid w:val="00692176"/>
    <w:rsid w:val="006A0942"/>
    <w:rsid w:val="006A6984"/>
    <w:rsid w:val="006B54DE"/>
    <w:rsid w:val="006C4775"/>
    <w:rsid w:val="006F1D5A"/>
    <w:rsid w:val="00745346"/>
    <w:rsid w:val="0074645C"/>
    <w:rsid w:val="00760D09"/>
    <w:rsid w:val="00766ABC"/>
    <w:rsid w:val="00774AB2"/>
    <w:rsid w:val="007916B6"/>
    <w:rsid w:val="007A716A"/>
    <w:rsid w:val="007C2E47"/>
    <w:rsid w:val="007D218A"/>
    <w:rsid w:val="007D2BE3"/>
    <w:rsid w:val="007D7E44"/>
    <w:rsid w:val="008568FD"/>
    <w:rsid w:val="008C2383"/>
    <w:rsid w:val="008C75B4"/>
    <w:rsid w:val="008D1489"/>
    <w:rsid w:val="008D43BB"/>
    <w:rsid w:val="0090405A"/>
    <w:rsid w:val="0091502E"/>
    <w:rsid w:val="00926EE2"/>
    <w:rsid w:val="00930894"/>
    <w:rsid w:val="00946B6C"/>
    <w:rsid w:val="0097217C"/>
    <w:rsid w:val="0099010F"/>
    <w:rsid w:val="009A0302"/>
    <w:rsid w:val="009C3237"/>
    <w:rsid w:val="009D3B54"/>
    <w:rsid w:val="00A01CAF"/>
    <w:rsid w:val="00A16162"/>
    <w:rsid w:val="00A23AC7"/>
    <w:rsid w:val="00A26016"/>
    <w:rsid w:val="00A55E42"/>
    <w:rsid w:val="00A73E6E"/>
    <w:rsid w:val="00AB66C3"/>
    <w:rsid w:val="00AC2093"/>
    <w:rsid w:val="00AD1508"/>
    <w:rsid w:val="00AE2AD8"/>
    <w:rsid w:val="00AE3248"/>
    <w:rsid w:val="00AF2AAB"/>
    <w:rsid w:val="00B05C14"/>
    <w:rsid w:val="00B5280C"/>
    <w:rsid w:val="00B67E23"/>
    <w:rsid w:val="00B81DA4"/>
    <w:rsid w:val="00BA1BCD"/>
    <w:rsid w:val="00BA59A1"/>
    <w:rsid w:val="00BB0A6C"/>
    <w:rsid w:val="00BF18AD"/>
    <w:rsid w:val="00C12F46"/>
    <w:rsid w:val="00C4687B"/>
    <w:rsid w:val="00C73C71"/>
    <w:rsid w:val="00C84DC7"/>
    <w:rsid w:val="00CB76B8"/>
    <w:rsid w:val="00CD3EF0"/>
    <w:rsid w:val="00D2008A"/>
    <w:rsid w:val="00D25BDE"/>
    <w:rsid w:val="00D50B5D"/>
    <w:rsid w:val="00D50D17"/>
    <w:rsid w:val="00D91F0E"/>
    <w:rsid w:val="00DC270B"/>
    <w:rsid w:val="00DC4372"/>
    <w:rsid w:val="00DC584E"/>
    <w:rsid w:val="00DE201A"/>
    <w:rsid w:val="00E35DFC"/>
    <w:rsid w:val="00E50F97"/>
    <w:rsid w:val="00E66105"/>
    <w:rsid w:val="00E70182"/>
    <w:rsid w:val="00E92151"/>
    <w:rsid w:val="00EA4EF0"/>
    <w:rsid w:val="00EB2461"/>
    <w:rsid w:val="00EB5E18"/>
    <w:rsid w:val="00EC0871"/>
    <w:rsid w:val="00ED3650"/>
    <w:rsid w:val="00EE5CE9"/>
    <w:rsid w:val="00F10B96"/>
    <w:rsid w:val="00F47F60"/>
    <w:rsid w:val="00F55E73"/>
    <w:rsid w:val="00F56AC2"/>
    <w:rsid w:val="00F77697"/>
    <w:rsid w:val="00F85365"/>
    <w:rsid w:val="00FB4063"/>
    <w:rsid w:val="00FE11AB"/>
    <w:rsid w:val="00FF1D42"/>
    <w:rsid w:val="026D4DF9"/>
    <w:rsid w:val="4157F5BF"/>
    <w:rsid w:val="5DC173C1"/>
    <w:rsid w:val="6820AFD3"/>
    <w:rsid w:val="6969902A"/>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F1B2D"/>
  <w15:chartTrackingRefBased/>
  <w15:docId w15:val="{B18427FE-2E07-4091-861D-661B80718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19CB"/>
    <w:rPr>
      <w:lang w:val="en-US"/>
    </w:rPr>
  </w:style>
  <w:style w:type="paragraph" w:styleId="Heading1">
    <w:name w:val="heading 1"/>
    <w:basedOn w:val="Normal"/>
    <w:next w:val="Normal"/>
    <w:link w:val="Heading1Char"/>
    <w:uiPriority w:val="9"/>
    <w:qFormat/>
    <w:rsid w:val="003B20E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B20E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B20E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B20E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B20E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B20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B20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B20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B20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0E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B20E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B20E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B20E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B20E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B20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20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20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20EB"/>
    <w:rPr>
      <w:rFonts w:eastAsiaTheme="majorEastAsia" w:cstheme="majorBidi"/>
      <w:color w:val="272727" w:themeColor="text1" w:themeTint="D8"/>
    </w:rPr>
  </w:style>
  <w:style w:type="paragraph" w:styleId="Title">
    <w:name w:val="Title"/>
    <w:basedOn w:val="Normal"/>
    <w:next w:val="Normal"/>
    <w:link w:val="TitleChar"/>
    <w:uiPriority w:val="10"/>
    <w:qFormat/>
    <w:rsid w:val="003B20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20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20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B20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20EB"/>
    <w:pPr>
      <w:spacing w:before="160"/>
      <w:jc w:val="center"/>
    </w:pPr>
    <w:rPr>
      <w:i/>
      <w:iCs/>
      <w:color w:val="404040" w:themeColor="text1" w:themeTint="BF"/>
    </w:rPr>
  </w:style>
  <w:style w:type="character" w:customStyle="1" w:styleId="QuoteChar">
    <w:name w:val="Quote Char"/>
    <w:basedOn w:val="DefaultParagraphFont"/>
    <w:link w:val="Quote"/>
    <w:uiPriority w:val="29"/>
    <w:rsid w:val="003B20EB"/>
    <w:rPr>
      <w:i/>
      <w:iCs/>
      <w:color w:val="404040" w:themeColor="text1" w:themeTint="BF"/>
    </w:rPr>
  </w:style>
  <w:style w:type="paragraph" w:styleId="ListParagraph">
    <w:name w:val="List Paragraph"/>
    <w:basedOn w:val="Normal"/>
    <w:uiPriority w:val="34"/>
    <w:qFormat/>
    <w:rsid w:val="003B20EB"/>
    <w:pPr>
      <w:ind w:left="720"/>
      <w:contextualSpacing/>
    </w:pPr>
  </w:style>
  <w:style w:type="character" w:styleId="IntenseEmphasis">
    <w:name w:val="Intense Emphasis"/>
    <w:basedOn w:val="DefaultParagraphFont"/>
    <w:uiPriority w:val="21"/>
    <w:qFormat/>
    <w:rsid w:val="003B20EB"/>
    <w:rPr>
      <w:i/>
      <w:iCs/>
      <w:color w:val="2F5496" w:themeColor="accent1" w:themeShade="BF"/>
    </w:rPr>
  </w:style>
  <w:style w:type="paragraph" w:styleId="IntenseQuote">
    <w:name w:val="Intense Quote"/>
    <w:basedOn w:val="Normal"/>
    <w:next w:val="Normal"/>
    <w:link w:val="IntenseQuoteChar"/>
    <w:uiPriority w:val="30"/>
    <w:qFormat/>
    <w:rsid w:val="003B20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B20EB"/>
    <w:rPr>
      <w:i/>
      <w:iCs/>
      <w:color w:val="2F5496" w:themeColor="accent1" w:themeShade="BF"/>
    </w:rPr>
  </w:style>
  <w:style w:type="character" w:styleId="IntenseReference">
    <w:name w:val="Intense Reference"/>
    <w:basedOn w:val="DefaultParagraphFont"/>
    <w:uiPriority w:val="32"/>
    <w:qFormat/>
    <w:rsid w:val="003B20EB"/>
    <w:rPr>
      <w:b/>
      <w:bCs/>
      <w:smallCaps/>
      <w:color w:val="2F5496" w:themeColor="accent1" w:themeShade="BF"/>
      <w:spacing w:val="5"/>
    </w:rPr>
  </w:style>
  <w:style w:type="character" w:styleId="Hyperlink">
    <w:name w:val="Hyperlink"/>
    <w:basedOn w:val="DefaultParagraphFont"/>
    <w:uiPriority w:val="99"/>
    <w:unhideWhenUsed/>
    <w:rsid w:val="0099010F"/>
    <w:rPr>
      <w:color w:val="0563C1" w:themeColor="hyperlink"/>
      <w:u w:val="single"/>
    </w:rPr>
  </w:style>
  <w:style w:type="character" w:styleId="UnresolvedMention">
    <w:name w:val="Unresolved Mention"/>
    <w:basedOn w:val="DefaultParagraphFont"/>
    <w:uiPriority w:val="99"/>
    <w:semiHidden/>
    <w:unhideWhenUsed/>
    <w:rsid w:val="0099010F"/>
    <w:rPr>
      <w:color w:val="605E5C"/>
      <w:shd w:val="clear" w:color="auto" w:fill="E1DFDD"/>
    </w:rPr>
  </w:style>
  <w:style w:type="table" w:customStyle="1" w:styleId="TableGrid">
    <w:name w:val="TableGrid"/>
    <w:rsid w:val="004F4FF3"/>
    <w:pPr>
      <w:spacing w:after="0" w:line="240" w:lineRule="auto"/>
    </w:pPr>
    <w:rPr>
      <w:rFonts w:eastAsiaTheme="minorEastAsia"/>
      <w:sz w:val="24"/>
      <w:szCs w:val="24"/>
      <w:lang w:eastAsia="sk-SK"/>
    </w:rPr>
    <w:tblPr>
      <w:tblCellMar>
        <w:top w:w="0" w:type="dxa"/>
        <w:left w:w="0" w:type="dxa"/>
        <w:bottom w:w="0" w:type="dxa"/>
        <w:right w:w="0" w:type="dxa"/>
      </w:tblCellMar>
    </w:tblPr>
  </w:style>
  <w:style w:type="paragraph" w:styleId="NoSpacing">
    <w:name w:val="No Spacing"/>
    <w:uiPriority w:val="1"/>
    <w:qFormat/>
    <w:rsid w:val="006F1D5A"/>
    <w:pPr>
      <w:spacing w:after="0" w:line="240" w:lineRule="auto"/>
    </w:pPr>
    <w:rPr>
      <w:lang w:val="sk-SK"/>
    </w:rPr>
  </w:style>
  <w:style w:type="character" w:styleId="PlaceholderText">
    <w:name w:val="Placeholder Text"/>
    <w:basedOn w:val="DefaultParagraphFont"/>
    <w:uiPriority w:val="99"/>
    <w:semiHidden/>
    <w:rsid w:val="007A716A"/>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06008">
      <w:bodyDiv w:val="1"/>
      <w:marLeft w:val="0"/>
      <w:marRight w:val="0"/>
      <w:marTop w:val="0"/>
      <w:marBottom w:val="0"/>
      <w:divBdr>
        <w:top w:val="none" w:sz="0" w:space="0" w:color="auto"/>
        <w:left w:val="none" w:sz="0" w:space="0" w:color="auto"/>
        <w:bottom w:val="none" w:sz="0" w:space="0" w:color="auto"/>
        <w:right w:val="none" w:sz="0" w:space="0" w:color="auto"/>
      </w:divBdr>
      <w:divsChild>
        <w:div w:id="709842856">
          <w:marLeft w:val="0"/>
          <w:marRight w:val="0"/>
          <w:marTop w:val="0"/>
          <w:marBottom w:val="0"/>
          <w:divBdr>
            <w:top w:val="none" w:sz="0" w:space="0" w:color="auto"/>
            <w:left w:val="none" w:sz="0" w:space="0" w:color="auto"/>
            <w:bottom w:val="none" w:sz="0" w:space="0" w:color="auto"/>
            <w:right w:val="none" w:sz="0" w:space="0" w:color="auto"/>
          </w:divBdr>
        </w:div>
        <w:div w:id="1812281325">
          <w:marLeft w:val="0"/>
          <w:marRight w:val="0"/>
          <w:marTop w:val="0"/>
          <w:marBottom w:val="0"/>
          <w:divBdr>
            <w:top w:val="none" w:sz="0" w:space="0" w:color="auto"/>
            <w:left w:val="none" w:sz="0" w:space="0" w:color="auto"/>
            <w:bottom w:val="none" w:sz="0" w:space="0" w:color="auto"/>
            <w:right w:val="none" w:sz="0" w:space="0" w:color="auto"/>
          </w:divBdr>
        </w:div>
        <w:div w:id="228424416">
          <w:marLeft w:val="0"/>
          <w:marRight w:val="0"/>
          <w:marTop w:val="0"/>
          <w:marBottom w:val="0"/>
          <w:divBdr>
            <w:top w:val="none" w:sz="0" w:space="0" w:color="auto"/>
            <w:left w:val="none" w:sz="0" w:space="0" w:color="auto"/>
            <w:bottom w:val="none" w:sz="0" w:space="0" w:color="auto"/>
            <w:right w:val="none" w:sz="0" w:space="0" w:color="auto"/>
          </w:divBdr>
        </w:div>
        <w:div w:id="71195776">
          <w:marLeft w:val="0"/>
          <w:marRight w:val="0"/>
          <w:marTop w:val="0"/>
          <w:marBottom w:val="0"/>
          <w:divBdr>
            <w:top w:val="none" w:sz="0" w:space="0" w:color="auto"/>
            <w:left w:val="none" w:sz="0" w:space="0" w:color="auto"/>
            <w:bottom w:val="none" w:sz="0" w:space="0" w:color="auto"/>
            <w:right w:val="none" w:sz="0" w:space="0" w:color="auto"/>
          </w:divBdr>
        </w:div>
        <w:div w:id="1203716066">
          <w:marLeft w:val="0"/>
          <w:marRight w:val="0"/>
          <w:marTop w:val="0"/>
          <w:marBottom w:val="0"/>
          <w:divBdr>
            <w:top w:val="none" w:sz="0" w:space="0" w:color="auto"/>
            <w:left w:val="none" w:sz="0" w:space="0" w:color="auto"/>
            <w:bottom w:val="none" w:sz="0" w:space="0" w:color="auto"/>
            <w:right w:val="none" w:sz="0" w:space="0" w:color="auto"/>
          </w:divBdr>
        </w:div>
        <w:div w:id="1817650539">
          <w:marLeft w:val="0"/>
          <w:marRight w:val="0"/>
          <w:marTop w:val="0"/>
          <w:marBottom w:val="0"/>
          <w:divBdr>
            <w:top w:val="none" w:sz="0" w:space="0" w:color="auto"/>
            <w:left w:val="none" w:sz="0" w:space="0" w:color="auto"/>
            <w:bottom w:val="none" w:sz="0" w:space="0" w:color="auto"/>
            <w:right w:val="none" w:sz="0" w:space="0" w:color="auto"/>
          </w:divBdr>
        </w:div>
        <w:div w:id="267153729">
          <w:marLeft w:val="0"/>
          <w:marRight w:val="0"/>
          <w:marTop w:val="0"/>
          <w:marBottom w:val="0"/>
          <w:divBdr>
            <w:top w:val="none" w:sz="0" w:space="0" w:color="auto"/>
            <w:left w:val="none" w:sz="0" w:space="0" w:color="auto"/>
            <w:bottom w:val="none" w:sz="0" w:space="0" w:color="auto"/>
            <w:right w:val="none" w:sz="0" w:space="0" w:color="auto"/>
          </w:divBdr>
        </w:div>
        <w:div w:id="1796213278">
          <w:marLeft w:val="0"/>
          <w:marRight w:val="0"/>
          <w:marTop w:val="0"/>
          <w:marBottom w:val="0"/>
          <w:divBdr>
            <w:top w:val="none" w:sz="0" w:space="0" w:color="auto"/>
            <w:left w:val="none" w:sz="0" w:space="0" w:color="auto"/>
            <w:bottom w:val="none" w:sz="0" w:space="0" w:color="auto"/>
            <w:right w:val="none" w:sz="0" w:space="0" w:color="auto"/>
          </w:divBdr>
        </w:div>
        <w:div w:id="771899459">
          <w:marLeft w:val="0"/>
          <w:marRight w:val="0"/>
          <w:marTop w:val="0"/>
          <w:marBottom w:val="0"/>
          <w:divBdr>
            <w:top w:val="none" w:sz="0" w:space="0" w:color="auto"/>
            <w:left w:val="none" w:sz="0" w:space="0" w:color="auto"/>
            <w:bottom w:val="none" w:sz="0" w:space="0" w:color="auto"/>
            <w:right w:val="none" w:sz="0" w:space="0" w:color="auto"/>
          </w:divBdr>
        </w:div>
        <w:div w:id="1951088303">
          <w:marLeft w:val="0"/>
          <w:marRight w:val="0"/>
          <w:marTop w:val="0"/>
          <w:marBottom w:val="0"/>
          <w:divBdr>
            <w:top w:val="none" w:sz="0" w:space="0" w:color="auto"/>
            <w:left w:val="none" w:sz="0" w:space="0" w:color="auto"/>
            <w:bottom w:val="none" w:sz="0" w:space="0" w:color="auto"/>
            <w:right w:val="none" w:sz="0" w:space="0" w:color="auto"/>
          </w:divBdr>
        </w:div>
        <w:div w:id="1490750472">
          <w:marLeft w:val="0"/>
          <w:marRight w:val="0"/>
          <w:marTop w:val="0"/>
          <w:marBottom w:val="0"/>
          <w:divBdr>
            <w:top w:val="none" w:sz="0" w:space="0" w:color="auto"/>
            <w:left w:val="none" w:sz="0" w:space="0" w:color="auto"/>
            <w:bottom w:val="none" w:sz="0" w:space="0" w:color="auto"/>
            <w:right w:val="none" w:sz="0" w:space="0" w:color="auto"/>
          </w:divBdr>
        </w:div>
        <w:div w:id="198857364">
          <w:marLeft w:val="0"/>
          <w:marRight w:val="0"/>
          <w:marTop w:val="0"/>
          <w:marBottom w:val="0"/>
          <w:divBdr>
            <w:top w:val="none" w:sz="0" w:space="0" w:color="auto"/>
            <w:left w:val="none" w:sz="0" w:space="0" w:color="auto"/>
            <w:bottom w:val="none" w:sz="0" w:space="0" w:color="auto"/>
            <w:right w:val="none" w:sz="0" w:space="0" w:color="auto"/>
          </w:divBdr>
        </w:div>
        <w:div w:id="643197569">
          <w:marLeft w:val="0"/>
          <w:marRight w:val="0"/>
          <w:marTop w:val="0"/>
          <w:marBottom w:val="0"/>
          <w:divBdr>
            <w:top w:val="none" w:sz="0" w:space="0" w:color="auto"/>
            <w:left w:val="none" w:sz="0" w:space="0" w:color="auto"/>
            <w:bottom w:val="none" w:sz="0" w:space="0" w:color="auto"/>
            <w:right w:val="none" w:sz="0" w:space="0" w:color="auto"/>
          </w:divBdr>
        </w:div>
        <w:div w:id="56516454">
          <w:marLeft w:val="0"/>
          <w:marRight w:val="0"/>
          <w:marTop w:val="0"/>
          <w:marBottom w:val="0"/>
          <w:divBdr>
            <w:top w:val="none" w:sz="0" w:space="0" w:color="auto"/>
            <w:left w:val="none" w:sz="0" w:space="0" w:color="auto"/>
            <w:bottom w:val="none" w:sz="0" w:space="0" w:color="auto"/>
            <w:right w:val="none" w:sz="0" w:space="0" w:color="auto"/>
          </w:divBdr>
        </w:div>
        <w:div w:id="2097896569">
          <w:marLeft w:val="0"/>
          <w:marRight w:val="0"/>
          <w:marTop w:val="0"/>
          <w:marBottom w:val="0"/>
          <w:divBdr>
            <w:top w:val="none" w:sz="0" w:space="0" w:color="auto"/>
            <w:left w:val="none" w:sz="0" w:space="0" w:color="auto"/>
            <w:bottom w:val="none" w:sz="0" w:space="0" w:color="auto"/>
            <w:right w:val="none" w:sz="0" w:space="0" w:color="auto"/>
          </w:divBdr>
        </w:div>
        <w:div w:id="1109156720">
          <w:marLeft w:val="0"/>
          <w:marRight w:val="0"/>
          <w:marTop w:val="0"/>
          <w:marBottom w:val="0"/>
          <w:divBdr>
            <w:top w:val="none" w:sz="0" w:space="0" w:color="auto"/>
            <w:left w:val="none" w:sz="0" w:space="0" w:color="auto"/>
            <w:bottom w:val="none" w:sz="0" w:space="0" w:color="auto"/>
            <w:right w:val="none" w:sz="0" w:space="0" w:color="auto"/>
          </w:divBdr>
        </w:div>
        <w:div w:id="1585067933">
          <w:marLeft w:val="0"/>
          <w:marRight w:val="0"/>
          <w:marTop w:val="0"/>
          <w:marBottom w:val="0"/>
          <w:divBdr>
            <w:top w:val="none" w:sz="0" w:space="0" w:color="auto"/>
            <w:left w:val="none" w:sz="0" w:space="0" w:color="auto"/>
            <w:bottom w:val="none" w:sz="0" w:space="0" w:color="auto"/>
            <w:right w:val="none" w:sz="0" w:space="0" w:color="auto"/>
          </w:divBdr>
        </w:div>
        <w:div w:id="169371987">
          <w:marLeft w:val="0"/>
          <w:marRight w:val="0"/>
          <w:marTop w:val="0"/>
          <w:marBottom w:val="0"/>
          <w:divBdr>
            <w:top w:val="none" w:sz="0" w:space="0" w:color="auto"/>
            <w:left w:val="none" w:sz="0" w:space="0" w:color="auto"/>
            <w:bottom w:val="none" w:sz="0" w:space="0" w:color="auto"/>
            <w:right w:val="none" w:sz="0" w:space="0" w:color="auto"/>
          </w:divBdr>
        </w:div>
        <w:div w:id="823014802">
          <w:marLeft w:val="0"/>
          <w:marRight w:val="0"/>
          <w:marTop w:val="0"/>
          <w:marBottom w:val="0"/>
          <w:divBdr>
            <w:top w:val="none" w:sz="0" w:space="0" w:color="auto"/>
            <w:left w:val="none" w:sz="0" w:space="0" w:color="auto"/>
            <w:bottom w:val="none" w:sz="0" w:space="0" w:color="auto"/>
            <w:right w:val="none" w:sz="0" w:space="0" w:color="auto"/>
          </w:divBdr>
        </w:div>
        <w:div w:id="1002129197">
          <w:marLeft w:val="0"/>
          <w:marRight w:val="0"/>
          <w:marTop w:val="0"/>
          <w:marBottom w:val="0"/>
          <w:divBdr>
            <w:top w:val="none" w:sz="0" w:space="0" w:color="auto"/>
            <w:left w:val="none" w:sz="0" w:space="0" w:color="auto"/>
            <w:bottom w:val="none" w:sz="0" w:space="0" w:color="auto"/>
            <w:right w:val="none" w:sz="0" w:space="0" w:color="auto"/>
          </w:divBdr>
          <w:divsChild>
            <w:div w:id="865024364">
              <w:marLeft w:val="0"/>
              <w:marRight w:val="0"/>
              <w:marTop w:val="0"/>
              <w:marBottom w:val="0"/>
              <w:divBdr>
                <w:top w:val="none" w:sz="0" w:space="0" w:color="auto"/>
                <w:left w:val="none" w:sz="0" w:space="0" w:color="auto"/>
                <w:bottom w:val="none" w:sz="0" w:space="0" w:color="auto"/>
                <w:right w:val="none" w:sz="0" w:space="0" w:color="auto"/>
              </w:divBdr>
            </w:div>
            <w:div w:id="1041175991">
              <w:marLeft w:val="0"/>
              <w:marRight w:val="0"/>
              <w:marTop w:val="0"/>
              <w:marBottom w:val="0"/>
              <w:divBdr>
                <w:top w:val="none" w:sz="0" w:space="0" w:color="auto"/>
                <w:left w:val="none" w:sz="0" w:space="0" w:color="auto"/>
                <w:bottom w:val="none" w:sz="0" w:space="0" w:color="auto"/>
                <w:right w:val="none" w:sz="0" w:space="0" w:color="auto"/>
              </w:divBdr>
            </w:div>
            <w:div w:id="1414277139">
              <w:marLeft w:val="0"/>
              <w:marRight w:val="0"/>
              <w:marTop w:val="0"/>
              <w:marBottom w:val="0"/>
              <w:divBdr>
                <w:top w:val="none" w:sz="0" w:space="0" w:color="auto"/>
                <w:left w:val="none" w:sz="0" w:space="0" w:color="auto"/>
                <w:bottom w:val="none" w:sz="0" w:space="0" w:color="auto"/>
                <w:right w:val="none" w:sz="0" w:space="0" w:color="auto"/>
              </w:divBdr>
            </w:div>
            <w:div w:id="1562520726">
              <w:marLeft w:val="0"/>
              <w:marRight w:val="0"/>
              <w:marTop w:val="0"/>
              <w:marBottom w:val="0"/>
              <w:divBdr>
                <w:top w:val="none" w:sz="0" w:space="0" w:color="auto"/>
                <w:left w:val="none" w:sz="0" w:space="0" w:color="auto"/>
                <w:bottom w:val="none" w:sz="0" w:space="0" w:color="auto"/>
                <w:right w:val="none" w:sz="0" w:space="0" w:color="auto"/>
              </w:divBdr>
            </w:div>
            <w:div w:id="2075007430">
              <w:marLeft w:val="0"/>
              <w:marRight w:val="0"/>
              <w:marTop w:val="0"/>
              <w:marBottom w:val="0"/>
              <w:divBdr>
                <w:top w:val="none" w:sz="0" w:space="0" w:color="auto"/>
                <w:left w:val="none" w:sz="0" w:space="0" w:color="auto"/>
                <w:bottom w:val="none" w:sz="0" w:space="0" w:color="auto"/>
                <w:right w:val="none" w:sz="0" w:space="0" w:color="auto"/>
              </w:divBdr>
            </w:div>
            <w:div w:id="1513105095">
              <w:marLeft w:val="0"/>
              <w:marRight w:val="0"/>
              <w:marTop w:val="0"/>
              <w:marBottom w:val="0"/>
              <w:divBdr>
                <w:top w:val="none" w:sz="0" w:space="0" w:color="auto"/>
                <w:left w:val="none" w:sz="0" w:space="0" w:color="auto"/>
                <w:bottom w:val="none" w:sz="0" w:space="0" w:color="auto"/>
                <w:right w:val="none" w:sz="0" w:space="0" w:color="auto"/>
              </w:divBdr>
            </w:div>
            <w:div w:id="1177114517">
              <w:marLeft w:val="0"/>
              <w:marRight w:val="0"/>
              <w:marTop w:val="0"/>
              <w:marBottom w:val="0"/>
              <w:divBdr>
                <w:top w:val="none" w:sz="0" w:space="0" w:color="auto"/>
                <w:left w:val="none" w:sz="0" w:space="0" w:color="auto"/>
                <w:bottom w:val="none" w:sz="0" w:space="0" w:color="auto"/>
                <w:right w:val="none" w:sz="0" w:space="0" w:color="auto"/>
              </w:divBdr>
            </w:div>
            <w:div w:id="2027126088">
              <w:marLeft w:val="0"/>
              <w:marRight w:val="0"/>
              <w:marTop w:val="0"/>
              <w:marBottom w:val="0"/>
              <w:divBdr>
                <w:top w:val="none" w:sz="0" w:space="0" w:color="auto"/>
                <w:left w:val="none" w:sz="0" w:space="0" w:color="auto"/>
                <w:bottom w:val="none" w:sz="0" w:space="0" w:color="auto"/>
                <w:right w:val="none" w:sz="0" w:space="0" w:color="auto"/>
              </w:divBdr>
            </w:div>
            <w:div w:id="500583757">
              <w:marLeft w:val="0"/>
              <w:marRight w:val="0"/>
              <w:marTop w:val="0"/>
              <w:marBottom w:val="0"/>
              <w:divBdr>
                <w:top w:val="none" w:sz="0" w:space="0" w:color="auto"/>
                <w:left w:val="none" w:sz="0" w:space="0" w:color="auto"/>
                <w:bottom w:val="none" w:sz="0" w:space="0" w:color="auto"/>
                <w:right w:val="none" w:sz="0" w:space="0" w:color="auto"/>
              </w:divBdr>
            </w:div>
            <w:div w:id="159854875">
              <w:marLeft w:val="0"/>
              <w:marRight w:val="0"/>
              <w:marTop w:val="0"/>
              <w:marBottom w:val="0"/>
              <w:divBdr>
                <w:top w:val="none" w:sz="0" w:space="0" w:color="auto"/>
                <w:left w:val="none" w:sz="0" w:space="0" w:color="auto"/>
                <w:bottom w:val="none" w:sz="0" w:space="0" w:color="auto"/>
                <w:right w:val="none" w:sz="0" w:space="0" w:color="auto"/>
              </w:divBdr>
            </w:div>
            <w:div w:id="1336227668">
              <w:marLeft w:val="0"/>
              <w:marRight w:val="0"/>
              <w:marTop w:val="0"/>
              <w:marBottom w:val="0"/>
              <w:divBdr>
                <w:top w:val="none" w:sz="0" w:space="0" w:color="auto"/>
                <w:left w:val="none" w:sz="0" w:space="0" w:color="auto"/>
                <w:bottom w:val="none" w:sz="0" w:space="0" w:color="auto"/>
                <w:right w:val="none" w:sz="0" w:space="0" w:color="auto"/>
              </w:divBdr>
            </w:div>
            <w:div w:id="1611165667">
              <w:marLeft w:val="0"/>
              <w:marRight w:val="0"/>
              <w:marTop w:val="0"/>
              <w:marBottom w:val="0"/>
              <w:divBdr>
                <w:top w:val="none" w:sz="0" w:space="0" w:color="auto"/>
                <w:left w:val="none" w:sz="0" w:space="0" w:color="auto"/>
                <w:bottom w:val="none" w:sz="0" w:space="0" w:color="auto"/>
                <w:right w:val="none" w:sz="0" w:space="0" w:color="auto"/>
              </w:divBdr>
            </w:div>
            <w:div w:id="1626542151">
              <w:marLeft w:val="0"/>
              <w:marRight w:val="0"/>
              <w:marTop w:val="0"/>
              <w:marBottom w:val="0"/>
              <w:divBdr>
                <w:top w:val="none" w:sz="0" w:space="0" w:color="auto"/>
                <w:left w:val="none" w:sz="0" w:space="0" w:color="auto"/>
                <w:bottom w:val="none" w:sz="0" w:space="0" w:color="auto"/>
                <w:right w:val="none" w:sz="0" w:space="0" w:color="auto"/>
              </w:divBdr>
            </w:div>
            <w:div w:id="992099721">
              <w:marLeft w:val="0"/>
              <w:marRight w:val="0"/>
              <w:marTop w:val="0"/>
              <w:marBottom w:val="0"/>
              <w:divBdr>
                <w:top w:val="none" w:sz="0" w:space="0" w:color="auto"/>
                <w:left w:val="none" w:sz="0" w:space="0" w:color="auto"/>
                <w:bottom w:val="none" w:sz="0" w:space="0" w:color="auto"/>
                <w:right w:val="none" w:sz="0" w:space="0" w:color="auto"/>
              </w:divBdr>
            </w:div>
            <w:div w:id="2135711570">
              <w:marLeft w:val="0"/>
              <w:marRight w:val="0"/>
              <w:marTop w:val="0"/>
              <w:marBottom w:val="0"/>
              <w:divBdr>
                <w:top w:val="none" w:sz="0" w:space="0" w:color="auto"/>
                <w:left w:val="none" w:sz="0" w:space="0" w:color="auto"/>
                <w:bottom w:val="none" w:sz="0" w:space="0" w:color="auto"/>
                <w:right w:val="none" w:sz="0" w:space="0" w:color="auto"/>
              </w:divBdr>
            </w:div>
            <w:div w:id="1843425604">
              <w:marLeft w:val="0"/>
              <w:marRight w:val="0"/>
              <w:marTop w:val="0"/>
              <w:marBottom w:val="0"/>
              <w:divBdr>
                <w:top w:val="none" w:sz="0" w:space="0" w:color="auto"/>
                <w:left w:val="none" w:sz="0" w:space="0" w:color="auto"/>
                <w:bottom w:val="none" w:sz="0" w:space="0" w:color="auto"/>
                <w:right w:val="none" w:sz="0" w:space="0" w:color="auto"/>
              </w:divBdr>
            </w:div>
            <w:div w:id="996802861">
              <w:marLeft w:val="0"/>
              <w:marRight w:val="0"/>
              <w:marTop w:val="0"/>
              <w:marBottom w:val="0"/>
              <w:divBdr>
                <w:top w:val="none" w:sz="0" w:space="0" w:color="auto"/>
                <w:left w:val="none" w:sz="0" w:space="0" w:color="auto"/>
                <w:bottom w:val="none" w:sz="0" w:space="0" w:color="auto"/>
                <w:right w:val="none" w:sz="0" w:space="0" w:color="auto"/>
              </w:divBdr>
            </w:div>
            <w:div w:id="312876429">
              <w:marLeft w:val="0"/>
              <w:marRight w:val="0"/>
              <w:marTop w:val="0"/>
              <w:marBottom w:val="0"/>
              <w:divBdr>
                <w:top w:val="none" w:sz="0" w:space="0" w:color="auto"/>
                <w:left w:val="none" w:sz="0" w:space="0" w:color="auto"/>
                <w:bottom w:val="none" w:sz="0" w:space="0" w:color="auto"/>
                <w:right w:val="none" w:sz="0" w:space="0" w:color="auto"/>
              </w:divBdr>
            </w:div>
            <w:div w:id="922106546">
              <w:marLeft w:val="0"/>
              <w:marRight w:val="0"/>
              <w:marTop w:val="0"/>
              <w:marBottom w:val="0"/>
              <w:divBdr>
                <w:top w:val="none" w:sz="0" w:space="0" w:color="auto"/>
                <w:left w:val="none" w:sz="0" w:space="0" w:color="auto"/>
                <w:bottom w:val="none" w:sz="0" w:space="0" w:color="auto"/>
                <w:right w:val="none" w:sz="0" w:space="0" w:color="auto"/>
              </w:divBdr>
            </w:div>
            <w:div w:id="478156486">
              <w:marLeft w:val="0"/>
              <w:marRight w:val="0"/>
              <w:marTop w:val="0"/>
              <w:marBottom w:val="0"/>
              <w:divBdr>
                <w:top w:val="none" w:sz="0" w:space="0" w:color="auto"/>
                <w:left w:val="none" w:sz="0" w:space="0" w:color="auto"/>
                <w:bottom w:val="none" w:sz="0" w:space="0" w:color="auto"/>
                <w:right w:val="none" w:sz="0" w:space="0" w:color="auto"/>
              </w:divBdr>
            </w:div>
          </w:divsChild>
        </w:div>
        <w:div w:id="1400207666">
          <w:marLeft w:val="0"/>
          <w:marRight w:val="0"/>
          <w:marTop w:val="0"/>
          <w:marBottom w:val="0"/>
          <w:divBdr>
            <w:top w:val="none" w:sz="0" w:space="0" w:color="auto"/>
            <w:left w:val="none" w:sz="0" w:space="0" w:color="auto"/>
            <w:bottom w:val="none" w:sz="0" w:space="0" w:color="auto"/>
            <w:right w:val="none" w:sz="0" w:space="0" w:color="auto"/>
          </w:divBdr>
          <w:divsChild>
            <w:div w:id="1561751559">
              <w:marLeft w:val="0"/>
              <w:marRight w:val="0"/>
              <w:marTop w:val="0"/>
              <w:marBottom w:val="0"/>
              <w:divBdr>
                <w:top w:val="none" w:sz="0" w:space="0" w:color="auto"/>
                <w:left w:val="none" w:sz="0" w:space="0" w:color="auto"/>
                <w:bottom w:val="none" w:sz="0" w:space="0" w:color="auto"/>
                <w:right w:val="none" w:sz="0" w:space="0" w:color="auto"/>
              </w:divBdr>
            </w:div>
            <w:div w:id="637344993">
              <w:marLeft w:val="0"/>
              <w:marRight w:val="0"/>
              <w:marTop w:val="0"/>
              <w:marBottom w:val="0"/>
              <w:divBdr>
                <w:top w:val="none" w:sz="0" w:space="0" w:color="auto"/>
                <w:left w:val="none" w:sz="0" w:space="0" w:color="auto"/>
                <w:bottom w:val="none" w:sz="0" w:space="0" w:color="auto"/>
                <w:right w:val="none" w:sz="0" w:space="0" w:color="auto"/>
              </w:divBdr>
            </w:div>
            <w:div w:id="480269969">
              <w:marLeft w:val="0"/>
              <w:marRight w:val="0"/>
              <w:marTop w:val="0"/>
              <w:marBottom w:val="0"/>
              <w:divBdr>
                <w:top w:val="none" w:sz="0" w:space="0" w:color="auto"/>
                <w:left w:val="none" w:sz="0" w:space="0" w:color="auto"/>
                <w:bottom w:val="none" w:sz="0" w:space="0" w:color="auto"/>
                <w:right w:val="none" w:sz="0" w:space="0" w:color="auto"/>
              </w:divBdr>
            </w:div>
            <w:div w:id="52898712">
              <w:marLeft w:val="0"/>
              <w:marRight w:val="0"/>
              <w:marTop w:val="0"/>
              <w:marBottom w:val="0"/>
              <w:divBdr>
                <w:top w:val="none" w:sz="0" w:space="0" w:color="auto"/>
                <w:left w:val="none" w:sz="0" w:space="0" w:color="auto"/>
                <w:bottom w:val="none" w:sz="0" w:space="0" w:color="auto"/>
                <w:right w:val="none" w:sz="0" w:space="0" w:color="auto"/>
              </w:divBdr>
            </w:div>
            <w:div w:id="1637756525">
              <w:marLeft w:val="0"/>
              <w:marRight w:val="0"/>
              <w:marTop w:val="0"/>
              <w:marBottom w:val="0"/>
              <w:divBdr>
                <w:top w:val="none" w:sz="0" w:space="0" w:color="auto"/>
                <w:left w:val="none" w:sz="0" w:space="0" w:color="auto"/>
                <w:bottom w:val="none" w:sz="0" w:space="0" w:color="auto"/>
                <w:right w:val="none" w:sz="0" w:space="0" w:color="auto"/>
              </w:divBdr>
            </w:div>
            <w:div w:id="1190070312">
              <w:marLeft w:val="0"/>
              <w:marRight w:val="0"/>
              <w:marTop w:val="0"/>
              <w:marBottom w:val="0"/>
              <w:divBdr>
                <w:top w:val="none" w:sz="0" w:space="0" w:color="auto"/>
                <w:left w:val="none" w:sz="0" w:space="0" w:color="auto"/>
                <w:bottom w:val="none" w:sz="0" w:space="0" w:color="auto"/>
                <w:right w:val="none" w:sz="0" w:space="0" w:color="auto"/>
              </w:divBdr>
            </w:div>
            <w:div w:id="2067676432">
              <w:marLeft w:val="0"/>
              <w:marRight w:val="0"/>
              <w:marTop w:val="0"/>
              <w:marBottom w:val="0"/>
              <w:divBdr>
                <w:top w:val="none" w:sz="0" w:space="0" w:color="auto"/>
                <w:left w:val="none" w:sz="0" w:space="0" w:color="auto"/>
                <w:bottom w:val="none" w:sz="0" w:space="0" w:color="auto"/>
                <w:right w:val="none" w:sz="0" w:space="0" w:color="auto"/>
              </w:divBdr>
            </w:div>
            <w:div w:id="996155906">
              <w:marLeft w:val="0"/>
              <w:marRight w:val="0"/>
              <w:marTop w:val="0"/>
              <w:marBottom w:val="0"/>
              <w:divBdr>
                <w:top w:val="none" w:sz="0" w:space="0" w:color="auto"/>
                <w:left w:val="none" w:sz="0" w:space="0" w:color="auto"/>
                <w:bottom w:val="none" w:sz="0" w:space="0" w:color="auto"/>
                <w:right w:val="none" w:sz="0" w:space="0" w:color="auto"/>
              </w:divBdr>
            </w:div>
            <w:div w:id="838227130">
              <w:marLeft w:val="0"/>
              <w:marRight w:val="0"/>
              <w:marTop w:val="0"/>
              <w:marBottom w:val="0"/>
              <w:divBdr>
                <w:top w:val="none" w:sz="0" w:space="0" w:color="auto"/>
                <w:left w:val="none" w:sz="0" w:space="0" w:color="auto"/>
                <w:bottom w:val="none" w:sz="0" w:space="0" w:color="auto"/>
                <w:right w:val="none" w:sz="0" w:space="0" w:color="auto"/>
              </w:divBdr>
            </w:div>
            <w:div w:id="124351023">
              <w:marLeft w:val="0"/>
              <w:marRight w:val="0"/>
              <w:marTop w:val="0"/>
              <w:marBottom w:val="0"/>
              <w:divBdr>
                <w:top w:val="none" w:sz="0" w:space="0" w:color="auto"/>
                <w:left w:val="none" w:sz="0" w:space="0" w:color="auto"/>
                <w:bottom w:val="none" w:sz="0" w:space="0" w:color="auto"/>
                <w:right w:val="none" w:sz="0" w:space="0" w:color="auto"/>
              </w:divBdr>
            </w:div>
            <w:div w:id="208804860">
              <w:marLeft w:val="0"/>
              <w:marRight w:val="0"/>
              <w:marTop w:val="0"/>
              <w:marBottom w:val="0"/>
              <w:divBdr>
                <w:top w:val="none" w:sz="0" w:space="0" w:color="auto"/>
                <w:left w:val="none" w:sz="0" w:space="0" w:color="auto"/>
                <w:bottom w:val="none" w:sz="0" w:space="0" w:color="auto"/>
                <w:right w:val="none" w:sz="0" w:space="0" w:color="auto"/>
              </w:divBdr>
            </w:div>
            <w:div w:id="798765306">
              <w:marLeft w:val="0"/>
              <w:marRight w:val="0"/>
              <w:marTop w:val="0"/>
              <w:marBottom w:val="0"/>
              <w:divBdr>
                <w:top w:val="none" w:sz="0" w:space="0" w:color="auto"/>
                <w:left w:val="none" w:sz="0" w:space="0" w:color="auto"/>
                <w:bottom w:val="none" w:sz="0" w:space="0" w:color="auto"/>
                <w:right w:val="none" w:sz="0" w:space="0" w:color="auto"/>
              </w:divBdr>
            </w:div>
            <w:div w:id="1895120954">
              <w:marLeft w:val="0"/>
              <w:marRight w:val="0"/>
              <w:marTop w:val="0"/>
              <w:marBottom w:val="0"/>
              <w:divBdr>
                <w:top w:val="none" w:sz="0" w:space="0" w:color="auto"/>
                <w:left w:val="none" w:sz="0" w:space="0" w:color="auto"/>
                <w:bottom w:val="none" w:sz="0" w:space="0" w:color="auto"/>
                <w:right w:val="none" w:sz="0" w:space="0" w:color="auto"/>
              </w:divBdr>
            </w:div>
            <w:div w:id="525337525">
              <w:marLeft w:val="0"/>
              <w:marRight w:val="0"/>
              <w:marTop w:val="0"/>
              <w:marBottom w:val="0"/>
              <w:divBdr>
                <w:top w:val="none" w:sz="0" w:space="0" w:color="auto"/>
                <w:left w:val="none" w:sz="0" w:space="0" w:color="auto"/>
                <w:bottom w:val="none" w:sz="0" w:space="0" w:color="auto"/>
                <w:right w:val="none" w:sz="0" w:space="0" w:color="auto"/>
              </w:divBdr>
            </w:div>
            <w:div w:id="1193225933">
              <w:marLeft w:val="0"/>
              <w:marRight w:val="0"/>
              <w:marTop w:val="0"/>
              <w:marBottom w:val="0"/>
              <w:divBdr>
                <w:top w:val="none" w:sz="0" w:space="0" w:color="auto"/>
                <w:left w:val="none" w:sz="0" w:space="0" w:color="auto"/>
                <w:bottom w:val="none" w:sz="0" w:space="0" w:color="auto"/>
                <w:right w:val="none" w:sz="0" w:space="0" w:color="auto"/>
              </w:divBdr>
            </w:div>
            <w:div w:id="232743070">
              <w:marLeft w:val="0"/>
              <w:marRight w:val="0"/>
              <w:marTop w:val="0"/>
              <w:marBottom w:val="0"/>
              <w:divBdr>
                <w:top w:val="none" w:sz="0" w:space="0" w:color="auto"/>
                <w:left w:val="none" w:sz="0" w:space="0" w:color="auto"/>
                <w:bottom w:val="none" w:sz="0" w:space="0" w:color="auto"/>
                <w:right w:val="none" w:sz="0" w:space="0" w:color="auto"/>
              </w:divBdr>
            </w:div>
            <w:div w:id="884828691">
              <w:marLeft w:val="0"/>
              <w:marRight w:val="0"/>
              <w:marTop w:val="0"/>
              <w:marBottom w:val="0"/>
              <w:divBdr>
                <w:top w:val="none" w:sz="0" w:space="0" w:color="auto"/>
                <w:left w:val="none" w:sz="0" w:space="0" w:color="auto"/>
                <w:bottom w:val="none" w:sz="0" w:space="0" w:color="auto"/>
                <w:right w:val="none" w:sz="0" w:space="0" w:color="auto"/>
              </w:divBdr>
            </w:div>
            <w:div w:id="176040347">
              <w:marLeft w:val="0"/>
              <w:marRight w:val="0"/>
              <w:marTop w:val="0"/>
              <w:marBottom w:val="0"/>
              <w:divBdr>
                <w:top w:val="none" w:sz="0" w:space="0" w:color="auto"/>
                <w:left w:val="none" w:sz="0" w:space="0" w:color="auto"/>
                <w:bottom w:val="none" w:sz="0" w:space="0" w:color="auto"/>
                <w:right w:val="none" w:sz="0" w:space="0" w:color="auto"/>
              </w:divBdr>
            </w:div>
            <w:div w:id="718092700">
              <w:marLeft w:val="0"/>
              <w:marRight w:val="0"/>
              <w:marTop w:val="0"/>
              <w:marBottom w:val="0"/>
              <w:divBdr>
                <w:top w:val="none" w:sz="0" w:space="0" w:color="auto"/>
                <w:left w:val="none" w:sz="0" w:space="0" w:color="auto"/>
                <w:bottom w:val="none" w:sz="0" w:space="0" w:color="auto"/>
                <w:right w:val="none" w:sz="0" w:space="0" w:color="auto"/>
              </w:divBdr>
            </w:div>
            <w:div w:id="900212394">
              <w:marLeft w:val="0"/>
              <w:marRight w:val="0"/>
              <w:marTop w:val="0"/>
              <w:marBottom w:val="0"/>
              <w:divBdr>
                <w:top w:val="none" w:sz="0" w:space="0" w:color="auto"/>
                <w:left w:val="none" w:sz="0" w:space="0" w:color="auto"/>
                <w:bottom w:val="none" w:sz="0" w:space="0" w:color="auto"/>
                <w:right w:val="none" w:sz="0" w:space="0" w:color="auto"/>
              </w:divBdr>
            </w:div>
          </w:divsChild>
        </w:div>
        <w:div w:id="673532122">
          <w:marLeft w:val="0"/>
          <w:marRight w:val="0"/>
          <w:marTop w:val="0"/>
          <w:marBottom w:val="0"/>
          <w:divBdr>
            <w:top w:val="none" w:sz="0" w:space="0" w:color="auto"/>
            <w:left w:val="none" w:sz="0" w:space="0" w:color="auto"/>
            <w:bottom w:val="none" w:sz="0" w:space="0" w:color="auto"/>
            <w:right w:val="none" w:sz="0" w:space="0" w:color="auto"/>
          </w:divBdr>
        </w:div>
        <w:div w:id="1862628187">
          <w:marLeft w:val="0"/>
          <w:marRight w:val="0"/>
          <w:marTop w:val="0"/>
          <w:marBottom w:val="0"/>
          <w:divBdr>
            <w:top w:val="none" w:sz="0" w:space="0" w:color="auto"/>
            <w:left w:val="none" w:sz="0" w:space="0" w:color="auto"/>
            <w:bottom w:val="none" w:sz="0" w:space="0" w:color="auto"/>
            <w:right w:val="none" w:sz="0" w:space="0" w:color="auto"/>
          </w:divBdr>
        </w:div>
        <w:div w:id="481121136">
          <w:marLeft w:val="0"/>
          <w:marRight w:val="0"/>
          <w:marTop w:val="0"/>
          <w:marBottom w:val="0"/>
          <w:divBdr>
            <w:top w:val="none" w:sz="0" w:space="0" w:color="auto"/>
            <w:left w:val="none" w:sz="0" w:space="0" w:color="auto"/>
            <w:bottom w:val="none" w:sz="0" w:space="0" w:color="auto"/>
            <w:right w:val="none" w:sz="0" w:space="0" w:color="auto"/>
          </w:divBdr>
        </w:div>
      </w:divsChild>
    </w:div>
    <w:div w:id="112481603">
      <w:bodyDiv w:val="1"/>
      <w:marLeft w:val="0"/>
      <w:marRight w:val="0"/>
      <w:marTop w:val="0"/>
      <w:marBottom w:val="0"/>
      <w:divBdr>
        <w:top w:val="none" w:sz="0" w:space="0" w:color="auto"/>
        <w:left w:val="none" w:sz="0" w:space="0" w:color="auto"/>
        <w:bottom w:val="none" w:sz="0" w:space="0" w:color="auto"/>
        <w:right w:val="none" w:sz="0" w:space="0" w:color="auto"/>
      </w:divBdr>
      <w:divsChild>
        <w:div w:id="1691223752">
          <w:marLeft w:val="0"/>
          <w:marRight w:val="0"/>
          <w:marTop w:val="0"/>
          <w:marBottom w:val="0"/>
          <w:divBdr>
            <w:top w:val="none" w:sz="0" w:space="0" w:color="auto"/>
            <w:left w:val="none" w:sz="0" w:space="0" w:color="auto"/>
            <w:bottom w:val="none" w:sz="0" w:space="0" w:color="auto"/>
            <w:right w:val="none" w:sz="0" w:space="0" w:color="auto"/>
          </w:divBdr>
        </w:div>
        <w:div w:id="600256844">
          <w:marLeft w:val="0"/>
          <w:marRight w:val="0"/>
          <w:marTop w:val="0"/>
          <w:marBottom w:val="0"/>
          <w:divBdr>
            <w:top w:val="none" w:sz="0" w:space="0" w:color="auto"/>
            <w:left w:val="none" w:sz="0" w:space="0" w:color="auto"/>
            <w:bottom w:val="none" w:sz="0" w:space="0" w:color="auto"/>
            <w:right w:val="none" w:sz="0" w:space="0" w:color="auto"/>
          </w:divBdr>
        </w:div>
        <w:div w:id="1096364523">
          <w:marLeft w:val="0"/>
          <w:marRight w:val="0"/>
          <w:marTop w:val="0"/>
          <w:marBottom w:val="0"/>
          <w:divBdr>
            <w:top w:val="none" w:sz="0" w:space="0" w:color="auto"/>
            <w:left w:val="none" w:sz="0" w:space="0" w:color="auto"/>
            <w:bottom w:val="none" w:sz="0" w:space="0" w:color="auto"/>
            <w:right w:val="none" w:sz="0" w:space="0" w:color="auto"/>
          </w:divBdr>
        </w:div>
        <w:div w:id="216170009">
          <w:marLeft w:val="0"/>
          <w:marRight w:val="0"/>
          <w:marTop w:val="0"/>
          <w:marBottom w:val="0"/>
          <w:divBdr>
            <w:top w:val="none" w:sz="0" w:space="0" w:color="auto"/>
            <w:left w:val="none" w:sz="0" w:space="0" w:color="auto"/>
            <w:bottom w:val="none" w:sz="0" w:space="0" w:color="auto"/>
            <w:right w:val="none" w:sz="0" w:space="0" w:color="auto"/>
          </w:divBdr>
        </w:div>
        <w:div w:id="1189175243">
          <w:marLeft w:val="0"/>
          <w:marRight w:val="0"/>
          <w:marTop w:val="0"/>
          <w:marBottom w:val="0"/>
          <w:divBdr>
            <w:top w:val="none" w:sz="0" w:space="0" w:color="auto"/>
            <w:left w:val="none" w:sz="0" w:space="0" w:color="auto"/>
            <w:bottom w:val="none" w:sz="0" w:space="0" w:color="auto"/>
            <w:right w:val="none" w:sz="0" w:space="0" w:color="auto"/>
          </w:divBdr>
          <w:divsChild>
            <w:div w:id="1203323747">
              <w:marLeft w:val="-75"/>
              <w:marRight w:val="0"/>
              <w:marTop w:val="30"/>
              <w:marBottom w:val="30"/>
              <w:divBdr>
                <w:top w:val="none" w:sz="0" w:space="0" w:color="auto"/>
                <w:left w:val="none" w:sz="0" w:space="0" w:color="auto"/>
                <w:bottom w:val="none" w:sz="0" w:space="0" w:color="auto"/>
                <w:right w:val="none" w:sz="0" w:space="0" w:color="auto"/>
              </w:divBdr>
              <w:divsChild>
                <w:div w:id="762607468">
                  <w:marLeft w:val="0"/>
                  <w:marRight w:val="0"/>
                  <w:marTop w:val="0"/>
                  <w:marBottom w:val="0"/>
                  <w:divBdr>
                    <w:top w:val="none" w:sz="0" w:space="0" w:color="auto"/>
                    <w:left w:val="none" w:sz="0" w:space="0" w:color="auto"/>
                    <w:bottom w:val="none" w:sz="0" w:space="0" w:color="auto"/>
                    <w:right w:val="none" w:sz="0" w:space="0" w:color="auto"/>
                  </w:divBdr>
                  <w:divsChild>
                    <w:div w:id="1162964590">
                      <w:marLeft w:val="0"/>
                      <w:marRight w:val="0"/>
                      <w:marTop w:val="0"/>
                      <w:marBottom w:val="0"/>
                      <w:divBdr>
                        <w:top w:val="none" w:sz="0" w:space="0" w:color="auto"/>
                        <w:left w:val="none" w:sz="0" w:space="0" w:color="auto"/>
                        <w:bottom w:val="none" w:sz="0" w:space="0" w:color="auto"/>
                        <w:right w:val="none" w:sz="0" w:space="0" w:color="auto"/>
                      </w:divBdr>
                    </w:div>
                  </w:divsChild>
                </w:div>
                <w:div w:id="1250584199">
                  <w:marLeft w:val="0"/>
                  <w:marRight w:val="0"/>
                  <w:marTop w:val="0"/>
                  <w:marBottom w:val="0"/>
                  <w:divBdr>
                    <w:top w:val="none" w:sz="0" w:space="0" w:color="auto"/>
                    <w:left w:val="none" w:sz="0" w:space="0" w:color="auto"/>
                    <w:bottom w:val="none" w:sz="0" w:space="0" w:color="auto"/>
                    <w:right w:val="none" w:sz="0" w:space="0" w:color="auto"/>
                  </w:divBdr>
                  <w:divsChild>
                    <w:div w:id="637077173">
                      <w:marLeft w:val="0"/>
                      <w:marRight w:val="0"/>
                      <w:marTop w:val="0"/>
                      <w:marBottom w:val="0"/>
                      <w:divBdr>
                        <w:top w:val="none" w:sz="0" w:space="0" w:color="auto"/>
                        <w:left w:val="none" w:sz="0" w:space="0" w:color="auto"/>
                        <w:bottom w:val="none" w:sz="0" w:space="0" w:color="auto"/>
                        <w:right w:val="none" w:sz="0" w:space="0" w:color="auto"/>
                      </w:divBdr>
                    </w:div>
                  </w:divsChild>
                </w:div>
                <w:div w:id="1262879422">
                  <w:marLeft w:val="0"/>
                  <w:marRight w:val="0"/>
                  <w:marTop w:val="0"/>
                  <w:marBottom w:val="0"/>
                  <w:divBdr>
                    <w:top w:val="none" w:sz="0" w:space="0" w:color="auto"/>
                    <w:left w:val="none" w:sz="0" w:space="0" w:color="auto"/>
                    <w:bottom w:val="none" w:sz="0" w:space="0" w:color="auto"/>
                    <w:right w:val="none" w:sz="0" w:space="0" w:color="auto"/>
                  </w:divBdr>
                  <w:divsChild>
                    <w:div w:id="1730496352">
                      <w:marLeft w:val="0"/>
                      <w:marRight w:val="0"/>
                      <w:marTop w:val="0"/>
                      <w:marBottom w:val="0"/>
                      <w:divBdr>
                        <w:top w:val="none" w:sz="0" w:space="0" w:color="auto"/>
                        <w:left w:val="none" w:sz="0" w:space="0" w:color="auto"/>
                        <w:bottom w:val="none" w:sz="0" w:space="0" w:color="auto"/>
                        <w:right w:val="none" w:sz="0" w:space="0" w:color="auto"/>
                      </w:divBdr>
                    </w:div>
                  </w:divsChild>
                </w:div>
                <w:div w:id="920678486">
                  <w:marLeft w:val="0"/>
                  <w:marRight w:val="0"/>
                  <w:marTop w:val="0"/>
                  <w:marBottom w:val="0"/>
                  <w:divBdr>
                    <w:top w:val="none" w:sz="0" w:space="0" w:color="auto"/>
                    <w:left w:val="none" w:sz="0" w:space="0" w:color="auto"/>
                    <w:bottom w:val="none" w:sz="0" w:space="0" w:color="auto"/>
                    <w:right w:val="none" w:sz="0" w:space="0" w:color="auto"/>
                  </w:divBdr>
                  <w:divsChild>
                    <w:div w:id="1289433016">
                      <w:marLeft w:val="0"/>
                      <w:marRight w:val="0"/>
                      <w:marTop w:val="0"/>
                      <w:marBottom w:val="0"/>
                      <w:divBdr>
                        <w:top w:val="none" w:sz="0" w:space="0" w:color="auto"/>
                        <w:left w:val="none" w:sz="0" w:space="0" w:color="auto"/>
                        <w:bottom w:val="none" w:sz="0" w:space="0" w:color="auto"/>
                        <w:right w:val="none" w:sz="0" w:space="0" w:color="auto"/>
                      </w:divBdr>
                    </w:div>
                  </w:divsChild>
                </w:div>
                <w:div w:id="1035544873">
                  <w:marLeft w:val="0"/>
                  <w:marRight w:val="0"/>
                  <w:marTop w:val="0"/>
                  <w:marBottom w:val="0"/>
                  <w:divBdr>
                    <w:top w:val="none" w:sz="0" w:space="0" w:color="auto"/>
                    <w:left w:val="none" w:sz="0" w:space="0" w:color="auto"/>
                    <w:bottom w:val="none" w:sz="0" w:space="0" w:color="auto"/>
                    <w:right w:val="none" w:sz="0" w:space="0" w:color="auto"/>
                  </w:divBdr>
                  <w:divsChild>
                    <w:div w:id="1314137292">
                      <w:marLeft w:val="0"/>
                      <w:marRight w:val="0"/>
                      <w:marTop w:val="0"/>
                      <w:marBottom w:val="0"/>
                      <w:divBdr>
                        <w:top w:val="none" w:sz="0" w:space="0" w:color="auto"/>
                        <w:left w:val="none" w:sz="0" w:space="0" w:color="auto"/>
                        <w:bottom w:val="none" w:sz="0" w:space="0" w:color="auto"/>
                        <w:right w:val="none" w:sz="0" w:space="0" w:color="auto"/>
                      </w:divBdr>
                    </w:div>
                  </w:divsChild>
                </w:div>
                <w:div w:id="680664484">
                  <w:marLeft w:val="0"/>
                  <w:marRight w:val="0"/>
                  <w:marTop w:val="0"/>
                  <w:marBottom w:val="0"/>
                  <w:divBdr>
                    <w:top w:val="none" w:sz="0" w:space="0" w:color="auto"/>
                    <w:left w:val="none" w:sz="0" w:space="0" w:color="auto"/>
                    <w:bottom w:val="none" w:sz="0" w:space="0" w:color="auto"/>
                    <w:right w:val="none" w:sz="0" w:space="0" w:color="auto"/>
                  </w:divBdr>
                  <w:divsChild>
                    <w:div w:id="708991600">
                      <w:marLeft w:val="0"/>
                      <w:marRight w:val="0"/>
                      <w:marTop w:val="0"/>
                      <w:marBottom w:val="0"/>
                      <w:divBdr>
                        <w:top w:val="none" w:sz="0" w:space="0" w:color="auto"/>
                        <w:left w:val="none" w:sz="0" w:space="0" w:color="auto"/>
                        <w:bottom w:val="none" w:sz="0" w:space="0" w:color="auto"/>
                        <w:right w:val="none" w:sz="0" w:space="0" w:color="auto"/>
                      </w:divBdr>
                    </w:div>
                  </w:divsChild>
                </w:div>
                <w:div w:id="1319069709">
                  <w:marLeft w:val="0"/>
                  <w:marRight w:val="0"/>
                  <w:marTop w:val="0"/>
                  <w:marBottom w:val="0"/>
                  <w:divBdr>
                    <w:top w:val="none" w:sz="0" w:space="0" w:color="auto"/>
                    <w:left w:val="none" w:sz="0" w:space="0" w:color="auto"/>
                    <w:bottom w:val="none" w:sz="0" w:space="0" w:color="auto"/>
                    <w:right w:val="none" w:sz="0" w:space="0" w:color="auto"/>
                  </w:divBdr>
                  <w:divsChild>
                    <w:div w:id="653263344">
                      <w:marLeft w:val="0"/>
                      <w:marRight w:val="0"/>
                      <w:marTop w:val="0"/>
                      <w:marBottom w:val="0"/>
                      <w:divBdr>
                        <w:top w:val="none" w:sz="0" w:space="0" w:color="auto"/>
                        <w:left w:val="none" w:sz="0" w:space="0" w:color="auto"/>
                        <w:bottom w:val="none" w:sz="0" w:space="0" w:color="auto"/>
                        <w:right w:val="none" w:sz="0" w:space="0" w:color="auto"/>
                      </w:divBdr>
                    </w:div>
                  </w:divsChild>
                </w:div>
                <w:div w:id="1738167076">
                  <w:marLeft w:val="0"/>
                  <w:marRight w:val="0"/>
                  <w:marTop w:val="0"/>
                  <w:marBottom w:val="0"/>
                  <w:divBdr>
                    <w:top w:val="none" w:sz="0" w:space="0" w:color="auto"/>
                    <w:left w:val="none" w:sz="0" w:space="0" w:color="auto"/>
                    <w:bottom w:val="none" w:sz="0" w:space="0" w:color="auto"/>
                    <w:right w:val="none" w:sz="0" w:space="0" w:color="auto"/>
                  </w:divBdr>
                  <w:divsChild>
                    <w:div w:id="1898080116">
                      <w:marLeft w:val="0"/>
                      <w:marRight w:val="0"/>
                      <w:marTop w:val="0"/>
                      <w:marBottom w:val="0"/>
                      <w:divBdr>
                        <w:top w:val="none" w:sz="0" w:space="0" w:color="auto"/>
                        <w:left w:val="none" w:sz="0" w:space="0" w:color="auto"/>
                        <w:bottom w:val="none" w:sz="0" w:space="0" w:color="auto"/>
                        <w:right w:val="none" w:sz="0" w:space="0" w:color="auto"/>
                      </w:divBdr>
                    </w:div>
                  </w:divsChild>
                </w:div>
                <w:div w:id="1656255198">
                  <w:marLeft w:val="0"/>
                  <w:marRight w:val="0"/>
                  <w:marTop w:val="0"/>
                  <w:marBottom w:val="0"/>
                  <w:divBdr>
                    <w:top w:val="none" w:sz="0" w:space="0" w:color="auto"/>
                    <w:left w:val="none" w:sz="0" w:space="0" w:color="auto"/>
                    <w:bottom w:val="none" w:sz="0" w:space="0" w:color="auto"/>
                    <w:right w:val="none" w:sz="0" w:space="0" w:color="auto"/>
                  </w:divBdr>
                  <w:divsChild>
                    <w:div w:id="764035923">
                      <w:marLeft w:val="0"/>
                      <w:marRight w:val="0"/>
                      <w:marTop w:val="0"/>
                      <w:marBottom w:val="0"/>
                      <w:divBdr>
                        <w:top w:val="none" w:sz="0" w:space="0" w:color="auto"/>
                        <w:left w:val="none" w:sz="0" w:space="0" w:color="auto"/>
                        <w:bottom w:val="none" w:sz="0" w:space="0" w:color="auto"/>
                        <w:right w:val="none" w:sz="0" w:space="0" w:color="auto"/>
                      </w:divBdr>
                    </w:div>
                  </w:divsChild>
                </w:div>
                <w:div w:id="872770904">
                  <w:marLeft w:val="0"/>
                  <w:marRight w:val="0"/>
                  <w:marTop w:val="0"/>
                  <w:marBottom w:val="0"/>
                  <w:divBdr>
                    <w:top w:val="none" w:sz="0" w:space="0" w:color="auto"/>
                    <w:left w:val="none" w:sz="0" w:space="0" w:color="auto"/>
                    <w:bottom w:val="none" w:sz="0" w:space="0" w:color="auto"/>
                    <w:right w:val="none" w:sz="0" w:space="0" w:color="auto"/>
                  </w:divBdr>
                  <w:divsChild>
                    <w:div w:id="1782216784">
                      <w:marLeft w:val="0"/>
                      <w:marRight w:val="0"/>
                      <w:marTop w:val="0"/>
                      <w:marBottom w:val="0"/>
                      <w:divBdr>
                        <w:top w:val="none" w:sz="0" w:space="0" w:color="auto"/>
                        <w:left w:val="none" w:sz="0" w:space="0" w:color="auto"/>
                        <w:bottom w:val="none" w:sz="0" w:space="0" w:color="auto"/>
                        <w:right w:val="none" w:sz="0" w:space="0" w:color="auto"/>
                      </w:divBdr>
                    </w:div>
                  </w:divsChild>
                </w:div>
                <w:div w:id="1806850670">
                  <w:marLeft w:val="0"/>
                  <w:marRight w:val="0"/>
                  <w:marTop w:val="0"/>
                  <w:marBottom w:val="0"/>
                  <w:divBdr>
                    <w:top w:val="none" w:sz="0" w:space="0" w:color="auto"/>
                    <w:left w:val="none" w:sz="0" w:space="0" w:color="auto"/>
                    <w:bottom w:val="none" w:sz="0" w:space="0" w:color="auto"/>
                    <w:right w:val="none" w:sz="0" w:space="0" w:color="auto"/>
                  </w:divBdr>
                  <w:divsChild>
                    <w:div w:id="1936396889">
                      <w:marLeft w:val="0"/>
                      <w:marRight w:val="0"/>
                      <w:marTop w:val="0"/>
                      <w:marBottom w:val="0"/>
                      <w:divBdr>
                        <w:top w:val="none" w:sz="0" w:space="0" w:color="auto"/>
                        <w:left w:val="none" w:sz="0" w:space="0" w:color="auto"/>
                        <w:bottom w:val="none" w:sz="0" w:space="0" w:color="auto"/>
                        <w:right w:val="none" w:sz="0" w:space="0" w:color="auto"/>
                      </w:divBdr>
                    </w:div>
                  </w:divsChild>
                </w:div>
                <w:div w:id="2088073282">
                  <w:marLeft w:val="0"/>
                  <w:marRight w:val="0"/>
                  <w:marTop w:val="0"/>
                  <w:marBottom w:val="0"/>
                  <w:divBdr>
                    <w:top w:val="none" w:sz="0" w:space="0" w:color="auto"/>
                    <w:left w:val="none" w:sz="0" w:space="0" w:color="auto"/>
                    <w:bottom w:val="none" w:sz="0" w:space="0" w:color="auto"/>
                    <w:right w:val="none" w:sz="0" w:space="0" w:color="auto"/>
                  </w:divBdr>
                  <w:divsChild>
                    <w:div w:id="1149861046">
                      <w:marLeft w:val="0"/>
                      <w:marRight w:val="0"/>
                      <w:marTop w:val="0"/>
                      <w:marBottom w:val="0"/>
                      <w:divBdr>
                        <w:top w:val="none" w:sz="0" w:space="0" w:color="auto"/>
                        <w:left w:val="none" w:sz="0" w:space="0" w:color="auto"/>
                        <w:bottom w:val="none" w:sz="0" w:space="0" w:color="auto"/>
                        <w:right w:val="none" w:sz="0" w:space="0" w:color="auto"/>
                      </w:divBdr>
                    </w:div>
                  </w:divsChild>
                </w:div>
                <w:div w:id="1384216146">
                  <w:marLeft w:val="0"/>
                  <w:marRight w:val="0"/>
                  <w:marTop w:val="0"/>
                  <w:marBottom w:val="0"/>
                  <w:divBdr>
                    <w:top w:val="none" w:sz="0" w:space="0" w:color="auto"/>
                    <w:left w:val="none" w:sz="0" w:space="0" w:color="auto"/>
                    <w:bottom w:val="none" w:sz="0" w:space="0" w:color="auto"/>
                    <w:right w:val="none" w:sz="0" w:space="0" w:color="auto"/>
                  </w:divBdr>
                  <w:divsChild>
                    <w:div w:id="416219351">
                      <w:marLeft w:val="0"/>
                      <w:marRight w:val="0"/>
                      <w:marTop w:val="0"/>
                      <w:marBottom w:val="0"/>
                      <w:divBdr>
                        <w:top w:val="none" w:sz="0" w:space="0" w:color="auto"/>
                        <w:left w:val="none" w:sz="0" w:space="0" w:color="auto"/>
                        <w:bottom w:val="none" w:sz="0" w:space="0" w:color="auto"/>
                        <w:right w:val="none" w:sz="0" w:space="0" w:color="auto"/>
                      </w:divBdr>
                    </w:div>
                  </w:divsChild>
                </w:div>
                <w:div w:id="577205215">
                  <w:marLeft w:val="0"/>
                  <w:marRight w:val="0"/>
                  <w:marTop w:val="0"/>
                  <w:marBottom w:val="0"/>
                  <w:divBdr>
                    <w:top w:val="none" w:sz="0" w:space="0" w:color="auto"/>
                    <w:left w:val="none" w:sz="0" w:space="0" w:color="auto"/>
                    <w:bottom w:val="none" w:sz="0" w:space="0" w:color="auto"/>
                    <w:right w:val="none" w:sz="0" w:space="0" w:color="auto"/>
                  </w:divBdr>
                  <w:divsChild>
                    <w:div w:id="1450397118">
                      <w:marLeft w:val="0"/>
                      <w:marRight w:val="0"/>
                      <w:marTop w:val="0"/>
                      <w:marBottom w:val="0"/>
                      <w:divBdr>
                        <w:top w:val="none" w:sz="0" w:space="0" w:color="auto"/>
                        <w:left w:val="none" w:sz="0" w:space="0" w:color="auto"/>
                        <w:bottom w:val="none" w:sz="0" w:space="0" w:color="auto"/>
                        <w:right w:val="none" w:sz="0" w:space="0" w:color="auto"/>
                      </w:divBdr>
                    </w:div>
                  </w:divsChild>
                </w:div>
                <w:div w:id="2105034332">
                  <w:marLeft w:val="0"/>
                  <w:marRight w:val="0"/>
                  <w:marTop w:val="0"/>
                  <w:marBottom w:val="0"/>
                  <w:divBdr>
                    <w:top w:val="none" w:sz="0" w:space="0" w:color="auto"/>
                    <w:left w:val="none" w:sz="0" w:space="0" w:color="auto"/>
                    <w:bottom w:val="none" w:sz="0" w:space="0" w:color="auto"/>
                    <w:right w:val="none" w:sz="0" w:space="0" w:color="auto"/>
                  </w:divBdr>
                  <w:divsChild>
                    <w:div w:id="1363940560">
                      <w:marLeft w:val="0"/>
                      <w:marRight w:val="0"/>
                      <w:marTop w:val="0"/>
                      <w:marBottom w:val="0"/>
                      <w:divBdr>
                        <w:top w:val="none" w:sz="0" w:space="0" w:color="auto"/>
                        <w:left w:val="none" w:sz="0" w:space="0" w:color="auto"/>
                        <w:bottom w:val="none" w:sz="0" w:space="0" w:color="auto"/>
                        <w:right w:val="none" w:sz="0" w:space="0" w:color="auto"/>
                      </w:divBdr>
                    </w:div>
                  </w:divsChild>
                </w:div>
                <w:div w:id="572669097">
                  <w:marLeft w:val="0"/>
                  <w:marRight w:val="0"/>
                  <w:marTop w:val="0"/>
                  <w:marBottom w:val="0"/>
                  <w:divBdr>
                    <w:top w:val="none" w:sz="0" w:space="0" w:color="auto"/>
                    <w:left w:val="none" w:sz="0" w:space="0" w:color="auto"/>
                    <w:bottom w:val="none" w:sz="0" w:space="0" w:color="auto"/>
                    <w:right w:val="none" w:sz="0" w:space="0" w:color="auto"/>
                  </w:divBdr>
                  <w:divsChild>
                    <w:div w:id="1403261867">
                      <w:marLeft w:val="0"/>
                      <w:marRight w:val="0"/>
                      <w:marTop w:val="0"/>
                      <w:marBottom w:val="0"/>
                      <w:divBdr>
                        <w:top w:val="none" w:sz="0" w:space="0" w:color="auto"/>
                        <w:left w:val="none" w:sz="0" w:space="0" w:color="auto"/>
                        <w:bottom w:val="none" w:sz="0" w:space="0" w:color="auto"/>
                        <w:right w:val="none" w:sz="0" w:space="0" w:color="auto"/>
                      </w:divBdr>
                    </w:div>
                  </w:divsChild>
                </w:div>
                <w:div w:id="56633296">
                  <w:marLeft w:val="0"/>
                  <w:marRight w:val="0"/>
                  <w:marTop w:val="0"/>
                  <w:marBottom w:val="0"/>
                  <w:divBdr>
                    <w:top w:val="none" w:sz="0" w:space="0" w:color="auto"/>
                    <w:left w:val="none" w:sz="0" w:space="0" w:color="auto"/>
                    <w:bottom w:val="none" w:sz="0" w:space="0" w:color="auto"/>
                    <w:right w:val="none" w:sz="0" w:space="0" w:color="auto"/>
                  </w:divBdr>
                  <w:divsChild>
                    <w:div w:id="817496324">
                      <w:marLeft w:val="0"/>
                      <w:marRight w:val="0"/>
                      <w:marTop w:val="0"/>
                      <w:marBottom w:val="0"/>
                      <w:divBdr>
                        <w:top w:val="none" w:sz="0" w:space="0" w:color="auto"/>
                        <w:left w:val="none" w:sz="0" w:space="0" w:color="auto"/>
                        <w:bottom w:val="none" w:sz="0" w:space="0" w:color="auto"/>
                        <w:right w:val="none" w:sz="0" w:space="0" w:color="auto"/>
                      </w:divBdr>
                    </w:div>
                  </w:divsChild>
                </w:div>
                <w:div w:id="1247569157">
                  <w:marLeft w:val="0"/>
                  <w:marRight w:val="0"/>
                  <w:marTop w:val="0"/>
                  <w:marBottom w:val="0"/>
                  <w:divBdr>
                    <w:top w:val="none" w:sz="0" w:space="0" w:color="auto"/>
                    <w:left w:val="none" w:sz="0" w:space="0" w:color="auto"/>
                    <w:bottom w:val="none" w:sz="0" w:space="0" w:color="auto"/>
                    <w:right w:val="none" w:sz="0" w:space="0" w:color="auto"/>
                  </w:divBdr>
                  <w:divsChild>
                    <w:div w:id="2027170000">
                      <w:marLeft w:val="0"/>
                      <w:marRight w:val="0"/>
                      <w:marTop w:val="0"/>
                      <w:marBottom w:val="0"/>
                      <w:divBdr>
                        <w:top w:val="none" w:sz="0" w:space="0" w:color="auto"/>
                        <w:left w:val="none" w:sz="0" w:space="0" w:color="auto"/>
                        <w:bottom w:val="none" w:sz="0" w:space="0" w:color="auto"/>
                        <w:right w:val="none" w:sz="0" w:space="0" w:color="auto"/>
                      </w:divBdr>
                    </w:div>
                  </w:divsChild>
                </w:div>
                <w:div w:id="48043471">
                  <w:marLeft w:val="0"/>
                  <w:marRight w:val="0"/>
                  <w:marTop w:val="0"/>
                  <w:marBottom w:val="0"/>
                  <w:divBdr>
                    <w:top w:val="none" w:sz="0" w:space="0" w:color="auto"/>
                    <w:left w:val="none" w:sz="0" w:space="0" w:color="auto"/>
                    <w:bottom w:val="none" w:sz="0" w:space="0" w:color="auto"/>
                    <w:right w:val="none" w:sz="0" w:space="0" w:color="auto"/>
                  </w:divBdr>
                  <w:divsChild>
                    <w:div w:id="100952795">
                      <w:marLeft w:val="0"/>
                      <w:marRight w:val="0"/>
                      <w:marTop w:val="0"/>
                      <w:marBottom w:val="0"/>
                      <w:divBdr>
                        <w:top w:val="none" w:sz="0" w:space="0" w:color="auto"/>
                        <w:left w:val="none" w:sz="0" w:space="0" w:color="auto"/>
                        <w:bottom w:val="none" w:sz="0" w:space="0" w:color="auto"/>
                        <w:right w:val="none" w:sz="0" w:space="0" w:color="auto"/>
                      </w:divBdr>
                    </w:div>
                  </w:divsChild>
                </w:div>
                <w:div w:id="1092316262">
                  <w:marLeft w:val="0"/>
                  <w:marRight w:val="0"/>
                  <w:marTop w:val="0"/>
                  <w:marBottom w:val="0"/>
                  <w:divBdr>
                    <w:top w:val="none" w:sz="0" w:space="0" w:color="auto"/>
                    <w:left w:val="none" w:sz="0" w:space="0" w:color="auto"/>
                    <w:bottom w:val="none" w:sz="0" w:space="0" w:color="auto"/>
                    <w:right w:val="none" w:sz="0" w:space="0" w:color="auto"/>
                  </w:divBdr>
                  <w:divsChild>
                    <w:div w:id="629094589">
                      <w:marLeft w:val="0"/>
                      <w:marRight w:val="0"/>
                      <w:marTop w:val="0"/>
                      <w:marBottom w:val="0"/>
                      <w:divBdr>
                        <w:top w:val="none" w:sz="0" w:space="0" w:color="auto"/>
                        <w:left w:val="none" w:sz="0" w:space="0" w:color="auto"/>
                        <w:bottom w:val="none" w:sz="0" w:space="0" w:color="auto"/>
                        <w:right w:val="none" w:sz="0" w:space="0" w:color="auto"/>
                      </w:divBdr>
                    </w:div>
                  </w:divsChild>
                </w:div>
                <w:div w:id="1244878510">
                  <w:marLeft w:val="0"/>
                  <w:marRight w:val="0"/>
                  <w:marTop w:val="0"/>
                  <w:marBottom w:val="0"/>
                  <w:divBdr>
                    <w:top w:val="none" w:sz="0" w:space="0" w:color="auto"/>
                    <w:left w:val="none" w:sz="0" w:space="0" w:color="auto"/>
                    <w:bottom w:val="none" w:sz="0" w:space="0" w:color="auto"/>
                    <w:right w:val="none" w:sz="0" w:space="0" w:color="auto"/>
                  </w:divBdr>
                  <w:divsChild>
                    <w:div w:id="691420176">
                      <w:marLeft w:val="0"/>
                      <w:marRight w:val="0"/>
                      <w:marTop w:val="0"/>
                      <w:marBottom w:val="0"/>
                      <w:divBdr>
                        <w:top w:val="none" w:sz="0" w:space="0" w:color="auto"/>
                        <w:left w:val="none" w:sz="0" w:space="0" w:color="auto"/>
                        <w:bottom w:val="none" w:sz="0" w:space="0" w:color="auto"/>
                        <w:right w:val="none" w:sz="0" w:space="0" w:color="auto"/>
                      </w:divBdr>
                    </w:div>
                  </w:divsChild>
                </w:div>
                <w:div w:id="1150635740">
                  <w:marLeft w:val="0"/>
                  <w:marRight w:val="0"/>
                  <w:marTop w:val="0"/>
                  <w:marBottom w:val="0"/>
                  <w:divBdr>
                    <w:top w:val="none" w:sz="0" w:space="0" w:color="auto"/>
                    <w:left w:val="none" w:sz="0" w:space="0" w:color="auto"/>
                    <w:bottom w:val="none" w:sz="0" w:space="0" w:color="auto"/>
                    <w:right w:val="none" w:sz="0" w:space="0" w:color="auto"/>
                  </w:divBdr>
                  <w:divsChild>
                    <w:div w:id="1640960783">
                      <w:marLeft w:val="0"/>
                      <w:marRight w:val="0"/>
                      <w:marTop w:val="0"/>
                      <w:marBottom w:val="0"/>
                      <w:divBdr>
                        <w:top w:val="none" w:sz="0" w:space="0" w:color="auto"/>
                        <w:left w:val="none" w:sz="0" w:space="0" w:color="auto"/>
                        <w:bottom w:val="none" w:sz="0" w:space="0" w:color="auto"/>
                        <w:right w:val="none" w:sz="0" w:space="0" w:color="auto"/>
                      </w:divBdr>
                    </w:div>
                  </w:divsChild>
                </w:div>
                <w:div w:id="278529098">
                  <w:marLeft w:val="0"/>
                  <w:marRight w:val="0"/>
                  <w:marTop w:val="0"/>
                  <w:marBottom w:val="0"/>
                  <w:divBdr>
                    <w:top w:val="none" w:sz="0" w:space="0" w:color="auto"/>
                    <w:left w:val="none" w:sz="0" w:space="0" w:color="auto"/>
                    <w:bottom w:val="none" w:sz="0" w:space="0" w:color="auto"/>
                    <w:right w:val="none" w:sz="0" w:space="0" w:color="auto"/>
                  </w:divBdr>
                  <w:divsChild>
                    <w:div w:id="1576010429">
                      <w:marLeft w:val="0"/>
                      <w:marRight w:val="0"/>
                      <w:marTop w:val="0"/>
                      <w:marBottom w:val="0"/>
                      <w:divBdr>
                        <w:top w:val="none" w:sz="0" w:space="0" w:color="auto"/>
                        <w:left w:val="none" w:sz="0" w:space="0" w:color="auto"/>
                        <w:bottom w:val="none" w:sz="0" w:space="0" w:color="auto"/>
                        <w:right w:val="none" w:sz="0" w:space="0" w:color="auto"/>
                      </w:divBdr>
                    </w:div>
                  </w:divsChild>
                </w:div>
                <w:div w:id="25446382">
                  <w:marLeft w:val="0"/>
                  <w:marRight w:val="0"/>
                  <w:marTop w:val="0"/>
                  <w:marBottom w:val="0"/>
                  <w:divBdr>
                    <w:top w:val="none" w:sz="0" w:space="0" w:color="auto"/>
                    <w:left w:val="none" w:sz="0" w:space="0" w:color="auto"/>
                    <w:bottom w:val="none" w:sz="0" w:space="0" w:color="auto"/>
                    <w:right w:val="none" w:sz="0" w:space="0" w:color="auto"/>
                  </w:divBdr>
                  <w:divsChild>
                    <w:div w:id="467823583">
                      <w:marLeft w:val="0"/>
                      <w:marRight w:val="0"/>
                      <w:marTop w:val="0"/>
                      <w:marBottom w:val="0"/>
                      <w:divBdr>
                        <w:top w:val="none" w:sz="0" w:space="0" w:color="auto"/>
                        <w:left w:val="none" w:sz="0" w:space="0" w:color="auto"/>
                        <w:bottom w:val="none" w:sz="0" w:space="0" w:color="auto"/>
                        <w:right w:val="none" w:sz="0" w:space="0" w:color="auto"/>
                      </w:divBdr>
                    </w:div>
                  </w:divsChild>
                </w:div>
                <w:div w:id="446510269">
                  <w:marLeft w:val="0"/>
                  <w:marRight w:val="0"/>
                  <w:marTop w:val="0"/>
                  <w:marBottom w:val="0"/>
                  <w:divBdr>
                    <w:top w:val="none" w:sz="0" w:space="0" w:color="auto"/>
                    <w:left w:val="none" w:sz="0" w:space="0" w:color="auto"/>
                    <w:bottom w:val="none" w:sz="0" w:space="0" w:color="auto"/>
                    <w:right w:val="none" w:sz="0" w:space="0" w:color="auto"/>
                  </w:divBdr>
                  <w:divsChild>
                    <w:div w:id="23942944">
                      <w:marLeft w:val="0"/>
                      <w:marRight w:val="0"/>
                      <w:marTop w:val="0"/>
                      <w:marBottom w:val="0"/>
                      <w:divBdr>
                        <w:top w:val="none" w:sz="0" w:space="0" w:color="auto"/>
                        <w:left w:val="none" w:sz="0" w:space="0" w:color="auto"/>
                        <w:bottom w:val="none" w:sz="0" w:space="0" w:color="auto"/>
                        <w:right w:val="none" w:sz="0" w:space="0" w:color="auto"/>
                      </w:divBdr>
                    </w:div>
                  </w:divsChild>
                </w:div>
                <w:div w:id="172576374">
                  <w:marLeft w:val="0"/>
                  <w:marRight w:val="0"/>
                  <w:marTop w:val="0"/>
                  <w:marBottom w:val="0"/>
                  <w:divBdr>
                    <w:top w:val="none" w:sz="0" w:space="0" w:color="auto"/>
                    <w:left w:val="none" w:sz="0" w:space="0" w:color="auto"/>
                    <w:bottom w:val="none" w:sz="0" w:space="0" w:color="auto"/>
                    <w:right w:val="none" w:sz="0" w:space="0" w:color="auto"/>
                  </w:divBdr>
                  <w:divsChild>
                    <w:div w:id="1489589888">
                      <w:marLeft w:val="0"/>
                      <w:marRight w:val="0"/>
                      <w:marTop w:val="0"/>
                      <w:marBottom w:val="0"/>
                      <w:divBdr>
                        <w:top w:val="none" w:sz="0" w:space="0" w:color="auto"/>
                        <w:left w:val="none" w:sz="0" w:space="0" w:color="auto"/>
                        <w:bottom w:val="none" w:sz="0" w:space="0" w:color="auto"/>
                        <w:right w:val="none" w:sz="0" w:space="0" w:color="auto"/>
                      </w:divBdr>
                    </w:div>
                  </w:divsChild>
                </w:div>
                <w:div w:id="84344917">
                  <w:marLeft w:val="0"/>
                  <w:marRight w:val="0"/>
                  <w:marTop w:val="0"/>
                  <w:marBottom w:val="0"/>
                  <w:divBdr>
                    <w:top w:val="none" w:sz="0" w:space="0" w:color="auto"/>
                    <w:left w:val="none" w:sz="0" w:space="0" w:color="auto"/>
                    <w:bottom w:val="none" w:sz="0" w:space="0" w:color="auto"/>
                    <w:right w:val="none" w:sz="0" w:space="0" w:color="auto"/>
                  </w:divBdr>
                  <w:divsChild>
                    <w:div w:id="896740232">
                      <w:marLeft w:val="0"/>
                      <w:marRight w:val="0"/>
                      <w:marTop w:val="0"/>
                      <w:marBottom w:val="0"/>
                      <w:divBdr>
                        <w:top w:val="none" w:sz="0" w:space="0" w:color="auto"/>
                        <w:left w:val="none" w:sz="0" w:space="0" w:color="auto"/>
                        <w:bottom w:val="none" w:sz="0" w:space="0" w:color="auto"/>
                        <w:right w:val="none" w:sz="0" w:space="0" w:color="auto"/>
                      </w:divBdr>
                    </w:div>
                  </w:divsChild>
                </w:div>
                <w:div w:id="345983413">
                  <w:marLeft w:val="0"/>
                  <w:marRight w:val="0"/>
                  <w:marTop w:val="0"/>
                  <w:marBottom w:val="0"/>
                  <w:divBdr>
                    <w:top w:val="none" w:sz="0" w:space="0" w:color="auto"/>
                    <w:left w:val="none" w:sz="0" w:space="0" w:color="auto"/>
                    <w:bottom w:val="none" w:sz="0" w:space="0" w:color="auto"/>
                    <w:right w:val="none" w:sz="0" w:space="0" w:color="auto"/>
                  </w:divBdr>
                  <w:divsChild>
                    <w:div w:id="866916941">
                      <w:marLeft w:val="0"/>
                      <w:marRight w:val="0"/>
                      <w:marTop w:val="0"/>
                      <w:marBottom w:val="0"/>
                      <w:divBdr>
                        <w:top w:val="none" w:sz="0" w:space="0" w:color="auto"/>
                        <w:left w:val="none" w:sz="0" w:space="0" w:color="auto"/>
                        <w:bottom w:val="none" w:sz="0" w:space="0" w:color="auto"/>
                        <w:right w:val="none" w:sz="0" w:space="0" w:color="auto"/>
                      </w:divBdr>
                    </w:div>
                  </w:divsChild>
                </w:div>
                <w:div w:id="389808409">
                  <w:marLeft w:val="0"/>
                  <w:marRight w:val="0"/>
                  <w:marTop w:val="0"/>
                  <w:marBottom w:val="0"/>
                  <w:divBdr>
                    <w:top w:val="none" w:sz="0" w:space="0" w:color="auto"/>
                    <w:left w:val="none" w:sz="0" w:space="0" w:color="auto"/>
                    <w:bottom w:val="none" w:sz="0" w:space="0" w:color="auto"/>
                    <w:right w:val="none" w:sz="0" w:space="0" w:color="auto"/>
                  </w:divBdr>
                  <w:divsChild>
                    <w:div w:id="874120286">
                      <w:marLeft w:val="0"/>
                      <w:marRight w:val="0"/>
                      <w:marTop w:val="0"/>
                      <w:marBottom w:val="0"/>
                      <w:divBdr>
                        <w:top w:val="none" w:sz="0" w:space="0" w:color="auto"/>
                        <w:left w:val="none" w:sz="0" w:space="0" w:color="auto"/>
                        <w:bottom w:val="none" w:sz="0" w:space="0" w:color="auto"/>
                        <w:right w:val="none" w:sz="0" w:space="0" w:color="auto"/>
                      </w:divBdr>
                    </w:div>
                  </w:divsChild>
                </w:div>
                <w:div w:id="1210455477">
                  <w:marLeft w:val="0"/>
                  <w:marRight w:val="0"/>
                  <w:marTop w:val="0"/>
                  <w:marBottom w:val="0"/>
                  <w:divBdr>
                    <w:top w:val="none" w:sz="0" w:space="0" w:color="auto"/>
                    <w:left w:val="none" w:sz="0" w:space="0" w:color="auto"/>
                    <w:bottom w:val="none" w:sz="0" w:space="0" w:color="auto"/>
                    <w:right w:val="none" w:sz="0" w:space="0" w:color="auto"/>
                  </w:divBdr>
                  <w:divsChild>
                    <w:div w:id="651449652">
                      <w:marLeft w:val="0"/>
                      <w:marRight w:val="0"/>
                      <w:marTop w:val="0"/>
                      <w:marBottom w:val="0"/>
                      <w:divBdr>
                        <w:top w:val="none" w:sz="0" w:space="0" w:color="auto"/>
                        <w:left w:val="none" w:sz="0" w:space="0" w:color="auto"/>
                        <w:bottom w:val="none" w:sz="0" w:space="0" w:color="auto"/>
                        <w:right w:val="none" w:sz="0" w:space="0" w:color="auto"/>
                      </w:divBdr>
                    </w:div>
                  </w:divsChild>
                </w:div>
                <w:div w:id="483935820">
                  <w:marLeft w:val="0"/>
                  <w:marRight w:val="0"/>
                  <w:marTop w:val="0"/>
                  <w:marBottom w:val="0"/>
                  <w:divBdr>
                    <w:top w:val="none" w:sz="0" w:space="0" w:color="auto"/>
                    <w:left w:val="none" w:sz="0" w:space="0" w:color="auto"/>
                    <w:bottom w:val="none" w:sz="0" w:space="0" w:color="auto"/>
                    <w:right w:val="none" w:sz="0" w:space="0" w:color="auto"/>
                  </w:divBdr>
                  <w:divsChild>
                    <w:div w:id="1372682573">
                      <w:marLeft w:val="0"/>
                      <w:marRight w:val="0"/>
                      <w:marTop w:val="0"/>
                      <w:marBottom w:val="0"/>
                      <w:divBdr>
                        <w:top w:val="none" w:sz="0" w:space="0" w:color="auto"/>
                        <w:left w:val="none" w:sz="0" w:space="0" w:color="auto"/>
                        <w:bottom w:val="none" w:sz="0" w:space="0" w:color="auto"/>
                        <w:right w:val="none" w:sz="0" w:space="0" w:color="auto"/>
                      </w:divBdr>
                    </w:div>
                  </w:divsChild>
                </w:div>
                <w:div w:id="821434953">
                  <w:marLeft w:val="0"/>
                  <w:marRight w:val="0"/>
                  <w:marTop w:val="0"/>
                  <w:marBottom w:val="0"/>
                  <w:divBdr>
                    <w:top w:val="none" w:sz="0" w:space="0" w:color="auto"/>
                    <w:left w:val="none" w:sz="0" w:space="0" w:color="auto"/>
                    <w:bottom w:val="none" w:sz="0" w:space="0" w:color="auto"/>
                    <w:right w:val="none" w:sz="0" w:space="0" w:color="auto"/>
                  </w:divBdr>
                  <w:divsChild>
                    <w:div w:id="1964456648">
                      <w:marLeft w:val="0"/>
                      <w:marRight w:val="0"/>
                      <w:marTop w:val="0"/>
                      <w:marBottom w:val="0"/>
                      <w:divBdr>
                        <w:top w:val="none" w:sz="0" w:space="0" w:color="auto"/>
                        <w:left w:val="none" w:sz="0" w:space="0" w:color="auto"/>
                        <w:bottom w:val="none" w:sz="0" w:space="0" w:color="auto"/>
                        <w:right w:val="none" w:sz="0" w:space="0" w:color="auto"/>
                      </w:divBdr>
                    </w:div>
                  </w:divsChild>
                </w:div>
                <w:div w:id="1824664995">
                  <w:marLeft w:val="0"/>
                  <w:marRight w:val="0"/>
                  <w:marTop w:val="0"/>
                  <w:marBottom w:val="0"/>
                  <w:divBdr>
                    <w:top w:val="none" w:sz="0" w:space="0" w:color="auto"/>
                    <w:left w:val="none" w:sz="0" w:space="0" w:color="auto"/>
                    <w:bottom w:val="none" w:sz="0" w:space="0" w:color="auto"/>
                    <w:right w:val="none" w:sz="0" w:space="0" w:color="auto"/>
                  </w:divBdr>
                  <w:divsChild>
                    <w:div w:id="1963032197">
                      <w:marLeft w:val="0"/>
                      <w:marRight w:val="0"/>
                      <w:marTop w:val="0"/>
                      <w:marBottom w:val="0"/>
                      <w:divBdr>
                        <w:top w:val="none" w:sz="0" w:space="0" w:color="auto"/>
                        <w:left w:val="none" w:sz="0" w:space="0" w:color="auto"/>
                        <w:bottom w:val="none" w:sz="0" w:space="0" w:color="auto"/>
                        <w:right w:val="none" w:sz="0" w:space="0" w:color="auto"/>
                      </w:divBdr>
                    </w:div>
                  </w:divsChild>
                </w:div>
                <w:div w:id="1260870852">
                  <w:marLeft w:val="0"/>
                  <w:marRight w:val="0"/>
                  <w:marTop w:val="0"/>
                  <w:marBottom w:val="0"/>
                  <w:divBdr>
                    <w:top w:val="none" w:sz="0" w:space="0" w:color="auto"/>
                    <w:left w:val="none" w:sz="0" w:space="0" w:color="auto"/>
                    <w:bottom w:val="none" w:sz="0" w:space="0" w:color="auto"/>
                    <w:right w:val="none" w:sz="0" w:space="0" w:color="auto"/>
                  </w:divBdr>
                  <w:divsChild>
                    <w:div w:id="1413115063">
                      <w:marLeft w:val="0"/>
                      <w:marRight w:val="0"/>
                      <w:marTop w:val="0"/>
                      <w:marBottom w:val="0"/>
                      <w:divBdr>
                        <w:top w:val="none" w:sz="0" w:space="0" w:color="auto"/>
                        <w:left w:val="none" w:sz="0" w:space="0" w:color="auto"/>
                        <w:bottom w:val="none" w:sz="0" w:space="0" w:color="auto"/>
                        <w:right w:val="none" w:sz="0" w:space="0" w:color="auto"/>
                      </w:divBdr>
                    </w:div>
                  </w:divsChild>
                </w:div>
                <w:div w:id="1677879765">
                  <w:marLeft w:val="0"/>
                  <w:marRight w:val="0"/>
                  <w:marTop w:val="0"/>
                  <w:marBottom w:val="0"/>
                  <w:divBdr>
                    <w:top w:val="none" w:sz="0" w:space="0" w:color="auto"/>
                    <w:left w:val="none" w:sz="0" w:space="0" w:color="auto"/>
                    <w:bottom w:val="none" w:sz="0" w:space="0" w:color="auto"/>
                    <w:right w:val="none" w:sz="0" w:space="0" w:color="auto"/>
                  </w:divBdr>
                  <w:divsChild>
                    <w:div w:id="2057855773">
                      <w:marLeft w:val="0"/>
                      <w:marRight w:val="0"/>
                      <w:marTop w:val="0"/>
                      <w:marBottom w:val="0"/>
                      <w:divBdr>
                        <w:top w:val="none" w:sz="0" w:space="0" w:color="auto"/>
                        <w:left w:val="none" w:sz="0" w:space="0" w:color="auto"/>
                        <w:bottom w:val="none" w:sz="0" w:space="0" w:color="auto"/>
                        <w:right w:val="none" w:sz="0" w:space="0" w:color="auto"/>
                      </w:divBdr>
                    </w:div>
                  </w:divsChild>
                </w:div>
                <w:div w:id="253439273">
                  <w:marLeft w:val="0"/>
                  <w:marRight w:val="0"/>
                  <w:marTop w:val="0"/>
                  <w:marBottom w:val="0"/>
                  <w:divBdr>
                    <w:top w:val="none" w:sz="0" w:space="0" w:color="auto"/>
                    <w:left w:val="none" w:sz="0" w:space="0" w:color="auto"/>
                    <w:bottom w:val="none" w:sz="0" w:space="0" w:color="auto"/>
                    <w:right w:val="none" w:sz="0" w:space="0" w:color="auto"/>
                  </w:divBdr>
                  <w:divsChild>
                    <w:div w:id="803886133">
                      <w:marLeft w:val="0"/>
                      <w:marRight w:val="0"/>
                      <w:marTop w:val="0"/>
                      <w:marBottom w:val="0"/>
                      <w:divBdr>
                        <w:top w:val="none" w:sz="0" w:space="0" w:color="auto"/>
                        <w:left w:val="none" w:sz="0" w:space="0" w:color="auto"/>
                        <w:bottom w:val="none" w:sz="0" w:space="0" w:color="auto"/>
                        <w:right w:val="none" w:sz="0" w:space="0" w:color="auto"/>
                      </w:divBdr>
                    </w:div>
                  </w:divsChild>
                </w:div>
                <w:div w:id="29766708">
                  <w:marLeft w:val="0"/>
                  <w:marRight w:val="0"/>
                  <w:marTop w:val="0"/>
                  <w:marBottom w:val="0"/>
                  <w:divBdr>
                    <w:top w:val="none" w:sz="0" w:space="0" w:color="auto"/>
                    <w:left w:val="none" w:sz="0" w:space="0" w:color="auto"/>
                    <w:bottom w:val="none" w:sz="0" w:space="0" w:color="auto"/>
                    <w:right w:val="none" w:sz="0" w:space="0" w:color="auto"/>
                  </w:divBdr>
                  <w:divsChild>
                    <w:div w:id="499002271">
                      <w:marLeft w:val="0"/>
                      <w:marRight w:val="0"/>
                      <w:marTop w:val="0"/>
                      <w:marBottom w:val="0"/>
                      <w:divBdr>
                        <w:top w:val="none" w:sz="0" w:space="0" w:color="auto"/>
                        <w:left w:val="none" w:sz="0" w:space="0" w:color="auto"/>
                        <w:bottom w:val="none" w:sz="0" w:space="0" w:color="auto"/>
                        <w:right w:val="none" w:sz="0" w:space="0" w:color="auto"/>
                      </w:divBdr>
                    </w:div>
                  </w:divsChild>
                </w:div>
                <w:div w:id="1587229436">
                  <w:marLeft w:val="0"/>
                  <w:marRight w:val="0"/>
                  <w:marTop w:val="0"/>
                  <w:marBottom w:val="0"/>
                  <w:divBdr>
                    <w:top w:val="none" w:sz="0" w:space="0" w:color="auto"/>
                    <w:left w:val="none" w:sz="0" w:space="0" w:color="auto"/>
                    <w:bottom w:val="none" w:sz="0" w:space="0" w:color="auto"/>
                    <w:right w:val="none" w:sz="0" w:space="0" w:color="auto"/>
                  </w:divBdr>
                  <w:divsChild>
                    <w:div w:id="1498231580">
                      <w:marLeft w:val="0"/>
                      <w:marRight w:val="0"/>
                      <w:marTop w:val="0"/>
                      <w:marBottom w:val="0"/>
                      <w:divBdr>
                        <w:top w:val="none" w:sz="0" w:space="0" w:color="auto"/>
                        <w:left w:val="none" w:sz="0" w:space="0" w:color="auto"/>
                        <w:bottom w:val="none" w:sz="0" w:space="0" w:color="auto"/>
                        <w:right w:val="none" w:sz="0" w:space="0" w:color="auto"/>
                      </w:divBdr>
                    </w:div>
                  </w:divsChild>
                </w:div>
                <w:div w:id="1380284057">
                  <w:marLeft w:val="0"/>
                  <w:marRight w:val="0"/>
                  <w:marTop w:val="0"/>
                  <w:marBottom w:val="0"/>
                  <w:divBdr>
                    <w:top w:val="none" w:sz="0" w:space="0" w:color="auto"/>
                    <w:left w:val="none" w:sz="0" w:space="0" w:color="auto"/>
                    <w:bottom w:val="none" w:sz="0" w:space="0" w:color="auto"/>
                    <w:right w:val="none" w:sz="0" w:space="0" w:color="auto"/>
                  </w:divBdr>
                  <w:divsChild>
                    <w:div w:id="169830132">
                      <w:marLeft w:val="0"/>
                      <w:marRight w:val="0"/>
                      <w:marTop w:val="0"/>
                      <w:marBottom w:val="0"/>
                      <w:divBdr>
                        <w:top w:val="none" w:sz="0" w:space="0" w:color="auto"/>
                        <w:left w:val="none" w:sz="0" w:space="0" w:color="auto"/>
                        <w:bottom w:val="none" w:sz="0" w:space="0" w:color="auto"/>
                        <w:right w:val="none" w:sz="0" w:space="0" w:color="auto"/>
                      </w:divBdr>
                    </w:div>
                  </w:divsChild>
                </w:div>
                <w:div w:id="2091461182">
                  <w:marLeft w:val="0"/>
                  <w:marRight w:val="0"/>
                  <w:marTop w:val="0"/>
                  <w:marBottom w:val="0"/>
                  <w:divBdr>
                    <w:top w:val="none" w:sz="0" w:space="0" w:color="auto"/>
                    <w:left w:val="none" w:sz="0" w:space="0" w:color="auto"/>
                    <w:bottom w:val="none" w:sz="0" w:space="0" w:color="auto"/>
                    <w:right w:val="none" w:sz="0" w:space="0" w:color="auto"/>
                  </w:divBdr>
                  <w:divsChild>
                    <w:div w:id="1814642335">
                      <w:marLeft w:val="0"/>
                      <w:marRight w:val="0"/>
                      <w:marTop w:val="0"/>
                      <w:marBottom w:val="0"/>
                      <w:divBdr>
                        <w:top w:val="none" w:sz="0" w:space="0" w:color="auto"/>
                        <w:left w:val="none" w:sz="0" w:space="0" w:color="auto"/>
                        <w:bottom w:val="none" w:sz="0" w:space="0" w:color="auto"/>
                        <w:right w:val="none" w:sz="0" w:space="0" w:color="auto"/>
                      </w:divBdr>
                    </w:div>
                  </w:divsChild>
                </w:div>
                <w:div w:id="1368066527">
                  <w:marLeft w:val="0"/>
                  <w:marRight w:val="0"/>
                  <w:marTop w:val="0"/>
                  <w:marBottom w:val="0"/>
                  <w:divBdr>
                    <w:top w:val="none" w:sz="0" w:space="0" w:color="auto"/>
                    <w:left w:val="none" w:sz="0" w:space="0" w:color="auto"/>
                    <w:bottom w:val="none" w:sz="0" w:space="0" w:color="auto"/>
                    <w:right w:val="none" w:sz="0" w:space="0" w:color="auto"/>
                  </w:divBdr>
                  <w:divsChild>
                    <w:div w:id="302196898">
                      <w:marLeft w:val="0"/>
                      <w:marRight w:val="0"/>
                      <w:marTop w:val="0"/>
                      <w:marBottom w:val="0"/>
                      <w:divBdr>
                        <w:top w:val="none" w:sz="0" w:space="0" w:color="auto"/>
                        <w:left w:val="none" w:sz="0" w:space="0" w:color="auto"/>
                        <w:bottom w:val="none" w:sz="0" w:space="0" w:color="auto"/>
                        <w:right w:val="none" w:sz="0" w:space="0" w:color="auto"/>
                      </w:divBdr>
                    </w:div>
                  </w:divsChild>
                </w:div>
                <w:div w:id="285233707">
                  <w:marLeft w:val="0"/>
                  <w:marRight w:val="0"/>
                  <w:marTop w:val="0"/>
                  <w:marBottom w:val="0"/>
                  <w:divBdr>
                    <w:top w:val="none" w:sz="0" w:space="0" w:color="auto"/>
                    <w:left w:val="none" w:sz="0" w:space="0" w:color="auto"/>
                    <w:bottom w:val="none" w:sz="0" w:space="0" w:color="auto"/>
                    <w:right w:val="none" w:sz="0" w:space="0" w:color="auto"/>
                  </w:divBdr>
                  <w:divsChild>
                    <w:div w:id="1021513246">
                      <w:marLeft w:val="0"/>
                      <w:marRight w:val="0"/>
                      <w:marTop w:val="0"/>
                      <w:marBottom w:val="0"/>
                      <w:divBdr>
                        <w:top w:val="none" w:sz="0" w:space="0" w:color="auto"/>
                        <w:left w:val="none" w:sz="0" w:space="0" w:color="auto"/>
                        <w:bottom w:val="none" w:sz="0" w:space="0" w:color="auto"/>
                        <w:right w:val="none" w:sz="0" w:space="0" w:color="auto"/>
                      </w:divBdr>
                    </w:div>
                  </w:divsChild>
                </w:div>
                <w:div w:id="1938978454">
                  <w:marLeft w:val="0"/>
                  <w:marRight w:val="0"/>
                  <w:marTop w:val="0"/>
                  <w:marBottom w:val="0"/>
                  <w:divBdr>
                    <w:top w:val="none" w:sz="0" w:space="0" w:color="auto"/>
                    <w:left w:val="none" w:sz="0" w:space="0" w:color="auto"/>
                    <w:bottom w:val="none" w:sz="0" w:space="0" w:color="auto"/>
                    <w:right w:val="none" w:sz="0" w:space="0" w:color="auto"/>
                  </w:divBdr>
                  <w:divsChild>
                    <w:div w:id="1755589241">
                      <w:marLeft w:val="0"/>
                      <w:marRight w:val="0"/>
                      <w:marTop w:val="0"/>
                      <w:marBottom w:val="0"/>
                      <w:divBdr>
                        <w:top w:val="none" w:sz="0" w:space="0" w:color="auto"/>
                        <w:left w:val="none" w:sz="0" w:space="0" w:color="auto"/>
                        <w:bottom w:val="none" w:sz="0" w:space="0" w:color="auto"/>
                        <w:right w:val="none" w:sz="0" w:space="0" w:color="auto"/>
                      </w:divBdr>
                    </w:div>
                  </w:divsChild>
                </w:div>
                <w:div w:id="1437097637">
                  <w:marLeft w:val="0"/>
                  <w:marRight w:val="0"/>
                  <w:marTop w:val="0"/>
                  <w:marBottom w:val="0"/>
                  <w:divBdr>
                    <w:top w:val="none" w:sz="0" w:space="0" w:color="auto"/>
                    <w:left w:val="none" w:sz="0" w:space="0" w:color="auto"/>
                    <w:bottom w:val="none" w:sz="0" w:space="0" w:color="auto"/>
                    <w:right w:val="none" w:sz="0" w:space="0" w:color="auto"/>
                  </w:divBdr>
                  <w:divsChild>
                    <w:div w:id="280233519">
                      <w:marLeft w:val="0"/>
                      <w:marRight w:val="0"/>
                      <w:marTop w:val="0"/>
                      <w:marBottom w:val="0"/>
                      <w:divBdr>
                        <w:top w:val="none" w:sz="0" w:space="0" w:color="auto"/>
                        <w:left w:val="none" w:sz="0" w:space="0" w:color="auto"/>
                        <w:bottom w:val="none" w:sz="0" w:space="0" w:color="auto"/>
                        <w:right w:val="none" w:sz="0" w:space="0" w:color="auto"/>
                      </w:divBdr>
                    </w:div>
                  </w:divsChild>
                </w:div>
                <w:div w:id="552039562">
                  <w:marLeft w:val="0"/>
                  <w:marRight w:val="0"/>
                  <w:marTop w:val="0"/>
                  <w:marBottom w:val="0"/>
                  <w:divBdr>
                    <w:top w:val="none" w:sz="0" w:space="0" w:color="auto"/>
                    <w:left w:val="none" w:sz="0" w:space="0" w:color="auto"/>
                    <w:bottom w:val="none" w:sz="0" w:space="0" w:color="auto"/>
                    <w:right w:val="none" w:sz="0" w:space="0" w:color="auto"/>
                  </w:divBdr>
                  <w:divsChild>
                    <w:div w:id="69079542">
                      <w:marLeft w:val="0"/>
                      <w:marRight w:val="0"/>
                      <w:marTop w:val="0"/>
                      <w:marBottom w:val="0"/>
                      <w:divBdr>
                        <w:top w:val="none" w:sz="0" w:space="0" w:color="auto"/>
                        <w:left w:val="none" w:sz="0" w:space="0" w:color="auto"/>
                        <w:bottom w:val="none" w:sz="0" w:space="0" w:color="auto"/>
                        <w:right w:val="none" w:sz="0" w:space="0" w:color="auto"/>
                      </w:divBdr>
                    </w:div>
                  </w:divsChild>
                </w:div>
                <w:div w:id="2017925078">
                  <w:marLeft w:val="0"/>
                  <w:marRight w:val="0"/>
                  <w:marTop w:val="0"/>
                  <w:marBottom w:val="0"/>
                  <w:divBdr>
                    <w:top w:val="none" w:sz="0" w:space="0" w:color="auto"/>
                    <w:left w:val="none" w:sz="0" w:space="0" w:color="auto"/>
                    <w:bottom w:val="none" w:sz="0" w:space="0" w:color="auto"/>
                    <w:right w:val="none" w:sz="0" w:space="0" w:color="auto"/>
                  </w:divBdr>
                  <w:divsChild>
                    <w:div w:id="165676159">
                      <w:marLeft w:val="0"/>
                      <w:marRight w:val="0"/>
                      <w:marTop w:val="0"/>
                      <w:marBottom w:val="0"/>
                      <w:divBdr>
                        <w:top w:val="none" w:sz="0" w:space="0" w:color="auto"/>
                        <w:left w:val="none" w:sz="0" w:space="0" w:color="auto"/>
                        <w:bottom w:val="none" w:sz="0" w:space="0" w:color="auto"/>
                        <w:right w:val="none" w:sz="0" w:space="0" w:color="auto"/>
                      </w:divBdr>
                    </w:div>
                  </w:divsChild>
                </w:div>
                <w:div w:id="1545367912">
                  <w:marLeft w:val="0"/>
                  <w:marRight w:val="0"/>
                  <w:marTop w:val="0"/>
                  <w:marBottom w:val="0"/>
                  <w:divBdr>
                    <w:top w:val="none" w:sz="0" w:space="0" w:color="auto"/>
                    <w:left w:val="none" w:sz="0" w:space="0" w:color="auto"/>
                    <w:bottom w:val="none" w:sz="0" w:space="0" w:color="auto"/>
                    <w:right w:val="none" w:sz="0" w:space="0" w:color="auto"/>
                  </w:divBdr>
                  <w:divsChild>
                    <w:div w:id="204568403">
                      <w:marLeft w:val="0"/>
                      <w:marRight w:val="0"/>
                      <w:marTop w:val="0"/>
                      <w:marBottom w:val="0"/>
                      <w:divBdr>
                        <w:top w:val="none" w:sz="0" w:space="0" w:color="auto"/>
                        <w:left w:val="none" w:sz="0" w:space="0" w:color="auto"/>
                        <w:bottom w:val="none" w:sz="0" w:space="0" w:color="auto"/>
                        <w:right w:val="none" w:sz="0" w:space="0" w:color="auto"/>
                      </w:divBdr>
                    </w:div>
                  </w:divsChild>
                </w:div>
                <w:div w:id="1292173534">
                  <w:marLeft w:val="0"/>
                  <w:marRight w:val="0"/>
                  <w:marTop w:val="0"/>
                  <w:marBottom w:val="0"/>
                  <w:divBdr>
                    <w:top w:val="none" w:sz="0" w:space="0" w:color="auto"/>
                    <w:left w:val="none" w:sz="0" w:space="0" w:color="auto"/>
                    <w:bottom w:val="none" w:sz="0" w:space="0" w:color="auto"/>
                    <w:right w:val="none" w:sz="0" w:space="0" w:color="auto"/>
                  </w:divBdr>
                  <w:divsChild>
                    <w:div w:id="1490169387">
                      <w:marLeft w:val="0"/>
                      <w:marRight w:val="0"/>
                      <w:marTop w:val="0"/>
                      <w:marBottom w:val="0"/>
                      <w:divBdr>
                        <w:top w:val="none" w:sz="0" w:space="0" w:color="auto"/>
                        <w:left w:val="none" w:sz="0" w:space="0" w:color="auto"/>
                        <w:bottom w:val="none" w:sz="0" w:space="0" w:color="auto"/>
                        <w:right w:val="none" w:sz="0" w:space="0" w:color="auto"/>
                      </w:divBdr>
                    </w:div>
                  </w:divsChild>
                </w:div>
                <w:div w:id="419444620">
                  <w:marLeft w:val="0"/>
                  <w:marRight w:val="0"/>
                  <w:marTop w:val="0"/>
                  <w:marBottom w:val="0"/>
                  <w:divBdr>
                    <w:top w:val="none" w:sz="0" w:space="0" w:color="auto"/>
                    <w:left w:val="none" w:sz="0" w:space="0" w:color="auto"/>
                    <w:bottom w:val="none" w:sz="0" w:space="0" w:color="auto"/>
                    <w:right w:val="none" w:sz="0" w:space="0" w:color="auto"/>
                  </w:divBdr>
                  <w:divsChild>
                    <w:div w:id="995298986">
                      <w:marLeft w:val="0"/>
                      <w:marRight w:val="0"/>
                      <w:marTop w:val="0"/>
                      <w:marBottom w:val="0"/>
                      <w:divBdr>
                        <w:top w:val="none" w:sz="0" w:space="0" w:color="auto"/>
                        <w:left w:val="none" w:sz="0" w:space="0" w:color="auto"/>
                        <w:bottom w:val="none" w:sz="0" w:space="0" w:color="auto"/>
                        <w:right w:val="none" w:sz="0" w:space="0" w:color="auto"/>
                      </w:divBdr>
                    </w:div>
                  </w:divsChild>
                </w:div>
                <w:div w:id="54159275">
                  <w:marLeft w:val="0"/>
                  <w:marRight w:val="0"/>
                  <w:marTop w:val="0"/>
                  <w:marBottom w:val="0"/>
                  <w:divBdr>
                    <w:top w:val="none" w:sz="0" w:space="0" w:color="auto"/>
                    <w:left w:val="none" w:sz="0" w:space="0" w:color="auto"/>
                    <w:bottom w:val="none" w:sz="0" w:space="0" w:color="auto"/>
                    <w:right w:val="none" w:sz="0" w:space="0" w:color="auto"/>
                  </w:divBdr>
                  <w:divsChild>
                    <w:div w:id="340475608">
                      <w:marLeft w:val="0"/>
                      <w:marRight w:val="0"/>
                      <w:marTop w:val="0"/>
                      <w:marBottom w:val="0"/>
                      <w:divBdr>
                        <w:top w:val="none" w:sz="0" w:space="0" w:color="auto"/>
                        <w:left w:val="none" w:sz="0" w:space="0" w:color="auto"/>
                        <w:bottom w:val="none" w:sz="0" w:space="0" w:color="auto"/>
                        <w:right w:val="none" w:sz="0" w:space="0" w:color="auto"/>
                      </w:divBdr>
                    </w:div>
                  </w:divsChild>
                </w:div>
                <w:div w:id="1577205653">
                  <w:marLeft w:val="0"/>
                  <w:marRight w:val="0"/>
                  <w:marTop w:val="0"/>
                  <w:marBottom w:val="0"/>
                  <w:divBdr>
                    <w:top w:val="none" w:sz="0" w:space="0" w:color="auto"/>
                    <w:left w:val="none" w:sz="0" w:space="0" w:color="auto"/>
                    <w:bottom w:val="none" w:sz="0" w:space="0" w:color="auto"/>
                    <w:right w:val="none" w:sz="0" w:space="0" w:color="auto"/>
                  </w:divBdr>
                  <w:divsChild>
                    <w:div w:id="600991860">
                      <w:marLeft w:val="0"/>
                      <w:marRight w:val="0"/>
                      <w:marTop w:val="0"/>
                      <w:marBottom w:val="0"/>
                      <w:divBdr>
                        <w:top w:val="none" w:sz="0" w:space="0" w:color="auto"/>
                        <w:left w:val="none" w:sz="0" w:space="0" w:color="auto"/>
                        <w:bottom w:val="none" w:sz="0" w:space="0" w:color="auto"/>
                        <w:right w:val="none" w:sz="0" w:space="0" w:color="auto"/>
                      </w:divBdr>
                    </w:div>
                  </w:divsChild>
                </w:div>
                <w:div w:id="159780678">
                  <w:marLeft w:val="0"/>
                  <w:marRight w:val="0"/>
                  <w:marTop w:val="0"/>
                  <w:marBottom w:val="0"/>
                  <w:divBdr>
                    <w:top w:val="none" w:sz="0" w:space="0" w:color="auto"/>
                    <w:left w:val="none" w:sz="0" w:space="0" w:color="auto"/>
                    <w:bottom w:val="none" w:sz="0" w:space="0" w:color="auto"/>
                    <w:right w:val="none" w:sz="0" w:space="0" w:color="auto"/>
                  </w:divBdr>
                  <w:divsChild>
                    <w:div w:id="1538853212">
                      <w:marLeft w:val="0"/>
                      <w:marRight w:val="0"/>
                      <w:marTop w:val="0"/>
                      <w:marBottom w:val="0"/>
                      <w:divBdr>
                        <w:top w:val="none" w:sz="0" w:space="0" w:color="auto"/>
                        <w:left w:val="none" w:sz="0" w:space="0" w:color="auto"/>
                        <w:bottom w:val="none" w:sz="0" w:space="0" w:color="auto"/>
                        <w:right w:val="none" w:sz="0" w:space="0" w:color="auto"/>
                      </w:divBdr>
                    </w:div>
                  </w:divsChild>
                </w:div>
                <w:div w:id="1049691585">
                  <w:marLeft w:val="0"/>
                  <w:marRight w:val="0"/>
                  <w:marTop w:val="0"/>
                  <w:marBottom w:val="0"/>
                  <w:divBdr>
                    <w:top w:val="none" w:sz="0" w:space="0" w:color="auto"/>
                    <w:left w:val="none" w:sz="0" w:space="0" w:color="auto"/>
                    <w:bottom w:val="none" w:sz="0" w:space="0" w:color="auto"/>
                    <w:right w:val="none" w:sz="0" w:space="0" w:color="auto"/>
                  </w:divBdr>
                  <w:divsChild>
                    <w:div w:id="166480152">
                      <w:marLeft w:val="0"/>
                      <w:marRight w:val="0"/>
                      <w:marTop w:val="0"/>
                      <w:marBottom w:val="0"/>
                      <w:divBdr>
                        <w:top w:val="none" w:sz="0" w:space="0" w:color="auto"/>
                        <w:left w:val="none" w:sz="0" w:space="0" w:color="auto"/>
                        <w:bottom w:val="none" w:sz="0" w:space="0" w:color="auto"/>
                        <w:right w:val="none" w:sz="0" w:space="0" w:color="auto"/>
                      </w:divBdr>
                    </w:div>
                  </w:divsChild>
                </w:div>
                <w:div w:id="1267810617">
                  <w:marLeft w:val="0"/>
                  <w:marRight w:val="0"/>
                  <w:marTop w:val="0"/>
                  <w:marBottom w:val="0"/>
                  <w:divBdr>
                    <w:top w:val="none" w:sz="0" w:space="0" w:color="auto"/>
                    <w:left w:val="none" w:sz="0" w:space="0" w:color="auto"/>
                    <w:bottom w:val="none" w:sz="0" w:space="0" w:color="auto"/>
                    <w:right w:val="none" w:sz="0" w:space="0" w:color="auto"/>
                  </w:divBdr>
                  <w:divsChild>
                    <w:div w:id="1138064354">
                      <w:marLeft w:val="0"/>
                      <w:marRight w:val="0"/>
                      <w:marTop w:val="0"/>
                      <w:marBottom w:val="0"/>
                      <w:divBdr>
                        <w:top w:val="none" w:sz="0" w:space="0" w:color="auto"/>
                        <w:left w:val="none" w:sz="0" w:space="0" w:color="auto"/>
                        <w:bottom w:val="none" w:sz="0" w:space="0" w:color="auto"/>
                        <w:right w:val="none" w:sz="0" w:space="0" w:color="auto"/>
                      </w:divBdr>
                    </w:div>
                  </w:divsChild>
                </w:div>
                <w:div w:id="1243486212">
                  <w:marLeft w:val="0"/>
                  <w:marRight w:val="0"/>
                  <w:marTop w:val="0"/>
                  <w:marBottom w:val="0"/>
                  <w:divBdr>
                    <w:top w:val="none" w:sz="0" w:space="0" w:color="auto"/>
                    <w:left w:val="none" w:sz="0" w:space="0" w:color="auto"/>
                    <w:bottom w:val="none" w:sz="0" w:space="0" w:color="auto"/>
                    <w:right w:val="none" w:sz="0" w:space="0" w:color="auto"/>
                  </w:divBdr>
                  <w:divsChild>
                    <w:div w:id="1353603100">
                      <w:marLeft w:val="0"/>
                      <w:marRight w:val="0"/>
                      <w:marTop w:val="0"/>
                      <w:marBottom w:val="0"/>
                      <w:divBdr>
                        <w:top w:val="none" w:sz="0" w:space="0" w:color="auto"/>
                        <w:left w:val="none" w:sz="0" w:space="0" w:color="auto"/>
                        <w:bottom w:val="none" w:sz="0" w:space="0" w:color="auto"/>
                        <w:right w:val="none" w:sz="0" w:space="0" w:color="auto"/>
                      </w:divBdr>
                    </w:div>
                  </w:divsChild>
                </w:div>
                <w:div w:id="1204557192">
                  <w:marLeft w:val="0"/>
                  <w:marRight w:val="0"/>
                  <w:marTop w:val="0"/>
                  <w:marBottom w:val="0"/>
                  <w:divBdr>
                    <w:top w:val="none" w:sz="0" w:space="0" w:color="auto"/>
                    <w:left w:val="none" w:sz="0" w:space="0" w:color="auto"/>
                    <w:bottom w:val="none" w:sz="0" w:space="0" w:color="auto"/>
                    <w:right w:val="none" w:sz="0" w:space="0" w:color="auto"/>
                  </w:divBdr>
                  <w:divsChild>
                    <w:div w:id="1532721052">
                      <w:marLeft w:val="0"/>
                      <w:marRight w:val="0"/>
                      <w:marTop w:val="0"/>
                      <w:marBottom w:val="0"/>
                      <w:divBdr>
                        <w:top w:val="none" w:sz="0" w:space="0" w:color="auto"/>
                        <w:left w:val="none" w:sz="0" w:space="0" w:color="auto"/>
                        <w:bottom w:val="none" w:sz="0" w:space="0" w:color="auto"/>
                        <w:right w:val="none" w:sz="0" w:space="0" w:color="auto"/>
                      </w:divBdr>
                    </w:div>
                  </w:divsChild>
                </w:div>
                <w:div w:id="648949208">
                  <w:marLeft w:val="0"/>
                  <w:marRight w:val="0"/>
                  <w:marTop w:val="0"/>
                  <w:marBottom w:val="0"/>
                  <w:divBdr>
                    <w:top w:val="none" w:sz="0" w:space="0" w:color="auto"/>
                    <w:left w:val="none" w:sz="0" w:space="0" w:color="auto"/>
                    <w:bottom w:val="none" w:sz="0" w:space="0" w:color="auto"/>
                    <w:right w:val="none" w:sz="0" w:space="0" w:color="auto"/>
                  </w:divBdr>
                  <w:divsChild>
                    <w:div w:id="70082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149993">
          <w:marLeft w:val="0"/>
          <w:marRight w:val="0"/>
          <w:marTop w:val="0"/>
          <w:marBottom w:val="0"/>
          <w:divBdr>
            <w:top w:val="none" w:sz="0" w:space="0" w:color="auto"/>
            <w:left w:val="none" w:sz="0" w:space="0" w:color="auto"/>
            <w:bottom w:val="none" w:sz="0" w:space="0" w:color="auto"/>
            <w:right w:val="none" w:sz="0" w:space="0" w:color="auto"/>
          </w:divBdr>
          <w:divsChild>
            <w:div w:id="474883242">
              <w:marLeft w:val="0"/>
              <w:marRight w:val="0"/>
              <w:marTop w:val="0"/>
              <w:marBottom w:val="0"/>
              <w:divBdr>
                <w:top w:val="none" w:sz="0" w:space="0" w:color="auto"/>
                <w:left w:val="none" w:sz="0" w:space="0" w:color="auto"/>
                <w:bottom w:val="none" w:sz="0" w:space="0" w:color="auto"/>
                <w:right w:val="none" w:sz="0" w:space="0" w:color="auto"/>
              </w:divBdr>
            </w:div>
            <w:div w:id="401489082">
              <w:marLeft w:val="0"/>
              <w:marRight w:val="0"/>
              <w:marTop w:val="0"/>
              <w:marBottom w:val="0"/>
              <w:divBdr>
                <w:top w:val="none" w:sz="0" w:space="0" w:color="auto"/>
                <w:left w:val="none" w:sz="0" w:space="0" w:color="auto"/>
                <w:bottom w:val="none" w:sz="0" w:space="0" w:color="auto"/>
                <w:right w:val="none" w:sz="0" w:space="0" w:color="auto"/>
              </w:divBdr>
            </w:div>
            <w:div w:id="1100641835">
              <w:marLeft w:val="0"/>
              <w:marRight w:val="0"/>
              <w:marTop w:val="0"/>
              <w:marBottom w:val="0"/>
              <w:divBdr>
                <w:top w:val="none" w:sz="0" w:space="0" w:color="auto"/>
                <w:left w:val="none" w:sz="0" w:space="0" w:color="auto"/>
                <w:bottom w:val="none" w:sz="0" w:space="0" w:color="auto"/>
                <w:right w:val="none" w:sz="0" w:space="0" w:color="auto"/>
              </w:divBdr>
            </w:div>
            <w:div w:id="201745069">
              <w:marLeft w:val="0"/>
              <w:marRight w:val="0"/>
              <w:marTop w:val="0"/>
              <w:marBottom w:val="0"/>
              <w:divBdr>
                <w:top w:val="none" w:sz="0" w:space="0" w:color="auto"/>
                <w:left w:val="none" w:sz="0" w:space="0" w:color="auto"/>
                <w:bottom w:val="none" w:sz="0" w:space="0" w:color="auto"/>
                <w:right w:val="none" w:sz="0" w:space="0" w:color="auto"/>
              </w:divBdr>
            </w:div>
            <w:div w:id="453015769">
              <w:marLeft w:val="0"/>
              <w:marRight w:val="0"/>
              <w:marTop w:val="0"/>
              <w:marBottom w:val="0"/>
              <w:divBdr>
                <w:top w:val="none" w:sz="0" w:space="0" w:color="auto"/>
                <w:left w:val="none" w:sz="0" w:space="0" w:color="auto"/>
                <w:bottom w:val="none" w:sz="0" w:space="0" w:color="auto"/>
                <w:right w:val="none" w:sz="0" w:space="0" w:color="auto"/>
              </w:divBdr>
            </w:div>
            <w:div w:id="1053240373">
              <w:marLeft w:val="0"/>
              <w:marRight w:val="0"/>
              <w:marTop w:val="0"/>
              <w:marBottom w:val="0"/>
              <w:divBdr>
                <w:top w:val="none" w:sz="0" w:space="0" w:color="auto"/>
                <w:left w:val="none" w:sz="0" w:space="0" w:color="auto"/>
                <w:bottom w:val="none" w:sz="0" w:space="0" w:color="auto"/>
                <w:right w:val="none" w:sz="0" w:space="0" w:color="auto"/>
              </w:divBdr>
            </w:div>
            <w:div w:id="1995790710">
              <w:marLeft w:val="0"/>
              <w:marRight w:val="0"/>
              <w:marTop w:val="0"/>
              <w:marBottom w:val="0"/>
              <w:divBdr>
                <w:top w:val="none" w:sz="0" w:space="0" w:color="auto"/>
                <w:left w:val="none" w:sz="0" w:space="0" w:color="auto"/>
                <w:bottom w:val="none" w:sz="0" w:space="0" w:color="auto"/>
                <w:right w:val="none" w:sz="0" w:space="0" w:color="auto"/>
              </w:divBdr>
            </w:div>
            <w:div w:id="1431660788">
              <w:marLeft w:val="0"/>
              <w:marRight w:val="0"/>
              <w:marTop w:val="0"/>
              <w:marBottom w:val="0"/>
              <w:divBdr>
                <w:top w:val="none" w:sz="0" w:space="0" w:color="auto"/>
                <w:left w:val="none" w:sz="0" w:space="0" w:color="auto"/>
                <w:bottom w:val="none" w:sz="0" w:space="0" w:color="auto"/>
                <w:right w:val="none" w:sz="0" w:space="0" w:color="auto"/>
              </w:divBdr>
            </w:div>
            <w:div w:id="323555898">
              <w:marLeft w:val="0"/>
              <w:marRight w:val="0"/>
              <w:marTop w:val="0"/>
              <w:marBottom w:val="0"/>
              <w:divBdr>
                <w:top w:val="none" w:sz="0" w:space="0" w:color="auto"/>
                <w:left w:val="none" w:sz="0" w:space="0" w:color="auto"/>
                <w:bottom w:val="none" w:sz="0" w:space="0" w:color="auto"/>
                <w:right w:val="none" w:sz="0" w:space="0" w:color="auto"/>
              </w:divBdr>
            </w:div>
            <w:div w:id="1242181412">
              <w:marLeft w:val="0"/>
              <w:marRight w:val="0"/>
              <w:marTop w:val="0"/>
              <w:marBottom w:val="0"/>
              <w:divBdr>
                <w:top w:val="none" w:sz="0" w:space="0" w:color="auto"/>
                <w:left w:val="none" w:sz="0" w:space="0" w:color="auto"/>
                <w:bottom w:val="none" w:sz="0" w:space="0" w:color="auto"/>
                <w:right w:val="none" w:sz="0" w:space="0" w:color="auto"/>
              </w:divBdr>
            </w:div>
            <w:div w:id="61107228">
              <w:marLeft w:val="0"/>
              <w:marRight w:val="0"/>
              <w:marTop w:val="0"/>
              <w:marBottom w:val="0"/>
              <w:divBdr>
                <w:top w:val="none" w:sz="0" w:space="0" w:color="auto"/>
                <w:left w:val="none" w:sz="0" w:space="0" w:color="auto"/>
                <w:bottom w:val="none" w:sz="0" w:space="0" w:color="auto"/>
                <w:right w:val="none" w:sz="0" w:space="0" w:color="auto"/>
              </w:divBdr>
            </w:div>
            <w:div w:id="1030912406">
              <w:marLeft w:val="0"/>
              <w:marRight w:val="0"/>
              <w:marTop w:val="0"/>
              <w:marBottom w:val="0"/>
              <w:divBdr>
                <w:top w:val="none" w:sz="0" w:space="0" w:color="auto"/>
                <w:left w:val="none" w:sz="0" w:space="0" w:color="auto"/>
                <w:bottom w:val="none" w:sz="0" w:space="0" w:color="auto"/>
                <w:right w:val="none" w:sz="0" w:space="0" w:color="auto"/>
              </w:divBdr>
            </w:div>
            <w:div w:id="528571263">
              <w:marLeft w:val="0"/>
              <w:marRight w:val="0"/>
              <w:marTop w:val="0"/>
              <w:marBottom w:val="0"/>
              <w:divBdr>
                <w:top w:val="none" w:sz="0" w:space="0" w:color="auto"/>
                <w:left w:val="none" w:sz="0" w:space="0" w:color="auto"/>
                <w:bottom w:val="none" w:sz="0" w:space="0" w:color="auto"/>
                <w:right w:val="none" w:sz="0" w:space="0" w:color="auto"/>
              </w:divBdr>
            </w:div>
            <w:div w:id="1177230574">
              <w:marLeft w:val="0"/>
              <w:marRight w:val="0"/>
              <w:marTop w:val="0"/>
              <w:marBottom w:val="0"/>
              <w:divBdr>
                <w:top w:val="none" w:sz="0" w:space="0" w:color="auto"/>
                <w:left w:val="none" w:sz="0" w:space="0" w:color="auto"/>
                <w:bottom w:val="none" w:sz="0" w:space="0" w:color="auto"/>
                <w:right w:val="none" w:sz="0" w:space="0" w:color="auto"/>
              </w:divBdr>
            </w:div>
            <w:div w:id="1716275735">
              <w:marLeft w:val="0"/>
              <w:marRight w:val="0"/>
              <w:marTop w:val="0"/>
              <w:marBottom w:val="0"/>
              <w:divBdr>
                <w:top w:val="none" w:sz="0" w:space="0" w:color="auto"/>
                <w:left w:val="none" w:sz="0" w:space="0" w:color="auto"/>
                <w:bottom w:val="none" w:sz="0" w:space="0" w:color="auto"/>
                <w:right w:val="none" w:sz="0" w:space="0" w:color="auto"/>
              </w:divBdr>
            </w:div>
            <w:div w:id="874074331">
              <w:marLeft w:val="0"/>
              <w:marRight w:val="0"/>
              <w:marTop w:val="0"/>
              <w:marBottom w:val="0"/>
              <w:divBdr>
                <w:top w:val="none" w:sz="0" w:space="0" w:color="auto"/>
                <w:left w:val="none" w:sz="0" w:space="0" w:color="auto"/>
                <w:bottom w:val="none" w:sz="0" w:space="0" w:color="auto"/>
                <w:right w:val="none" w:sz="0" w:space="0" w:color="auto"/>
              </w:divBdr>
            </w:div>
            <w:div w:id="1051804091">
              <w:marLeft w:val="0"/>
              <w:marRight w:val="0"/>
              <w:marTop w:val="0"/>
              <w:marBottom w:val="0"/>
              <w:divBdr>
                <w:top w:val="none" w:sz="0" w:space="0" w:color="auto"/>
                <w:left w:val="none" w:sz="0" w:space="0" w:color="auto"/>
                <w:bottom w:val="none" w:sz="0" w:space="0" w:color="auto"/>
                <w:right w:val="none" w:sz="0" w:space="0" w:color="auto"/>
              </w:divBdr>
            </w:div>
            <w:div w:id="347678593">
              <w:marLeft w:val="0"/>
              <w:marRight w:val="0"/>
              <w:marTop w:val="0"/>
              <w:marBottom w:val="0"/>
              <w:divBdr>
                <w:top w:val="none" w:sz="0" w:space="0" w:color="auto"/>
                <w:left w:val="none" w:sz="0" w:space="0" w:color="auto"/>
                <w:bottom w:val="none" w:sz="0" w:space="0" w:color="auto"/>
                <w:right w:val="none" w:sz="0" w:space="0" w:color="auto"/>
              </w:divBdr>
            </w:div>
            <w:div w:id="1221333309">
              <w:marLeft w:val="0"/>
              <w:marRight w:val="0"/>
              <w:marTop w:val="0"/>
              <w:marBottom w:val="0"/>
              <w:divBdr>
                <w:top w:val="none" w:sz="0" w:space="0" w:color="auto"/>
                <w:left w:val="none" w:sz="0" w:space="0" w:color="auto"/>
                <w:bottom w:val="none" w:sz="0" w:space="0" w:color="auto"/>
                <w:right w:val="none" w:sz="0" w:space="0" w:color="auto"/>
              </w:divBdr>
            </w:div>
            <w:div w:id="1935742349">
              <w:marLeft w:val="0"/>
              <w:marRight w:val="0"/>
              <w:marTop w:val="0"/>
              <w:marBottom w:val="0"/>
              <w:divBdr>
                <w:top w:val="none" w:sz="0" w:space="0" w:color="auto"/>
                <w:left w:val="none" w:sz="0" w:space="0" w:color="auto"/>
                <w:bottom w:val="none" w:sz="0" w:space="0" w:color="auto"/>
                <w:right w:val="none" w:sz="0" w:space="0" w:color="auto"/>
              </w:divBdr>
            </w:div>
          </w:divsChild>
        </w:div>
        <w:div w:id="453330868">
          <w:marLeft w:val="0"/>
          <w:marRight w:val="0"/>
          <w:marTop w:val="0"/>
          <w:marBottom w:val="0"/>
          <w:divBdr>
            <w:top w:val="none" w:sz="0" w:space="0" w:color="auto"/>
            <w:left w:val="none" w:sz="0" w:space="0" w:color="auto"/>
            <w:bottom w:val="none" w:sz="0" w:space="0" w:color="auto"/>
            <w:right w:val="none" w:sz="0" w:space="0" w:color="auto"/>
          </w:divBdr>
          <w:divsChild>
            <w:div w:id="1392079825">
              <w:marLeft w:val="0"/>
              <w:marRight w:val="0"/>
              <w:marTop w:val="0"/>
              <w:marBottom w:val="0"/>
              <w:divBdr>
                <w:top w:val="none" w:sz="0" w:space="0" w:color="auto"/>
                <w:left w:val="none" w:sz="0" w:space="0" w:color="auto"/>
                <w:bottom w:val="none" w:sz="0" w:space="0" w:color="auto"/>
                <w:right w:val="none" w:sz="0" w:space="0" w:color="auto"/>
              </w:divBdr>
            </w:div>
            <w:div w:id="187720908">
              <w:marLeft w:val="0"/>
              <w:marRight w:val="0"/>
              <w:marTop w:val="0"/>
              <w:marBottom w:val="0"/>
              <w:divBdr>
                <w:top w:val="none" w:sz="0" w:space="0" w:color="auto"/>
                <w:left w:val="none" w:sz="0" w:space="0" w:color="auto"/>
                <w:bottom w:val="none" w:sz="0" w:space="0" w:color="auto"/>
                <w:right w:val="none" w:sz="0" w:space="0" w:color="auto"/>
              </w:divBdr>
            </w:div>
            <w:div w:id="1381392940">
              <w:marLeft w:val="0"/>
              <w:marRight w:val="0"/>
              <w:marTop w:val="0"/>
              <w:marBottom w:val="0"/>
              <w:divBdr>
                <w:top w:val="none" w:sz="0" w:space="0" w:color="auto"/>
                <w:left w:val="none" w:sz="0" w:space="0" w:color="auto"/>
                <w:bottom w:val="none" w:sz="0" w:space="0" w:color="auto"/>
                <w:right w:val="none" w:sz="0" w:space="0" w:color="auto"/>
              </w:divBdr>
            </w:div>
            <w:div w:id="659818015">
              <w:marLeft w:val="0"/>
              <w:marRight w:val="0"/>
              <w:marTop w:val="0"/>
              <w:marBottom w:val="0"/>
              <w:divBdr>
                <w:top w:val="none" w:sz="0" w:space="0" w:color="auto"/>
                <w:left w:val="none" w:sz="0" w:space="0" w:color="auto"/>
                <w:bottom w:val="none" w:sz="0" w:space="0" w:color="auto"/>
                <w:right w:val="none" w:sz="0" w:space="0" w:color="auto"/>
              </w:divBdr>
            </w:div>
            <w:div w:id="1528442444">
              <w:marLeft w:val="0"/>
              <w:marRight w:val="0"/>
              <w:marTop w:val="0"/>
              <w:marBottom w:val="0"/>
              <w:divBdr>
                <w:top w:val="none" w:sz="0" w:space="0" w:color="auto"/>
                <w:left w:val="none" w:sz="0" w:space="0" w:color="auto"/>
                <w:bottom w:val="none" w:sz="0" w:space="0" w:color="auto"/>
                <w:right w:val="none" w:sz="0" w:space="0" w:color="auto"/>
              </w:divBdr>
            </w:div>
            <w:div w:id="1140801836">
              <w:marLeft w:val="0"/>
              <w:marRight w:val="0"/>
              <w:marTop w:val="0"/>
              <w:marBottom w:val="0"/>
              <w:divBdr>
                <w:top w:val="none" w:sz="0" w:space="0" w:color="auto"/>
                <w:left w:val="none" w:sz="0" w:space="0" w:color="auto"/>
                <w:bottom w:val="none" w:sz="0" w:space="0" w:color="auto"/>
                <w:right w:val="none" w:sz="0" w:space="0" w:color="auto"/>
              </w:divBdr>
            </w:div>
            <w:div w:id="77793158">
              <w:marLeft w:val="0"/>
              <w:marRight w:val="0"/>
              <w:marTop w:val="0"/>
              <w:marBottom w:val="0"/>
              <w:divBdr>
                <w:top w:val="none" w:sz="0" w:space="0" w:color="auto"/>
                <w:left w:val="none" w:sz="0" w:space="0" w:color="auto"/>
                <w:bottom w:val="none" w:sz="0" w:space="0" w:color="auto"/>
                <w:right w:val="none" w:sz="0" w:space="0" w:color="auto"/>
              </w:divBdr>
            </w:div>
            <w:div w:id="127093183">
              <w:marLeft w:val="0"/>
              <w:marRight w:val="0"/>
              <w:marTop w:val="0"/>
              <w:marBottom w:val="0"/>
              <w:divBdr>
                <w:top w:val="none" w:sz="0" w:space="0" w:color="auto"/>
                <w:left w:val="none" w:sz="0" w:space="0" w:color="auto"/>
                <w:bottom w:val="none" w:sz="0" w:space="0" w:color="auto"/>
                <w:right w:val="none" w:sz="0" w:space="0" w:color="auto"/>
              </w:divBdr>
            </w:div>
            <w:div w:id="1900239359">
              <w:marLeft w:val="0"/>
              <w:marRight w:val="0"/>
              <w:marTop w:val="0"/>
              <w:marBottom w:val="0"/>
              <w:divBdr>
                <w:top w:val="none" w:sz="0" w:space="0" w:color="auto"/>
                <w:left w:val="none" w:sz="0" w:space="0" w:color="auto"/>
                <w:bottom w:val="none" w:sz="0" w:space="0" w:color="auto"/>
                <w:right w:val="none" w:sz="0" w:space="0" w:color="auto"/>
              </w:divBdr>
            </w:div>
            <w:div w:id="1168520830">
              <w:marLeft w:val="0"/>
              <w:marRight w:val="0"/>
              <w:marTop w:val="0"/>
              <w:marBottom w:val="0"/>
              <w:divBdr>
                <w:top w:val="none" w:sz="0" w:space="0" w:color="auto"/>
                <w:left w:val="none" w:sz="0" w:space="0" w:color="auto"/>
                <w:bottom w:val="none" w:sz="0" w:space="0" w:color="auto"/>
                <w:right w:val="none" w:sz="0" w:space="0" w:color="auto"/>
              </w:divBdr>
            </w:div>
            <w:div w:id="270212065">
              <w:marLeft w:val="0"/>
              <w:marRight w:val="0"/>
              <w:marTop w:val="0"/>
              <w:marBottom w:val="0"/>
              <w:divBdr>
                <w:top w:val="none" w:sz="0" w:space="0" w:color="auto"/>
                <w:left w:val="none" w:sz="0" w:space="0" w:color="auto"/>
                <w:bottom w:val="none" w:sz="0" w:space="0" w:color="auto"/>
                <w:right w:val="none" w:sz="0" w:space="0" w:color="auto"/>
              </w:divBdr>
            </w:div>
            <w:div w:id="413743677">
              <w:marLeft w:val="0"/>
              <w:marRight w:val="0"/>
              <w:marTop w:val="0"/>
              <w:marBottom w:val="0"/>
              <w:divBdr>
                <w:top w:val="none" w:sz="0" w:space="0" w:color="auto"/>
                <w:left w:val="none" w:sz="0" w:space="0" w:color="auto"/>
                <w:bottom w:val="none" w:sz="0" w:space="0" w:color="auto"/>
                <w:right w:val="none" w:sz="0" w:space="0" w:color="auto"/>
              </w:divBdr>
            </w:div>
            <w:div w:id="1200584609">
              <w:marLeft w:val="0"/>
              <w:marRight w:val="0"/>
              <w:marTop w:val="0"/>
              <w:marBottom w:val="0"/>
              <w:divBdr>
                <w:top w:val="none" w:sz="0" w:space="0" w:color="auto"/>
                <w:left w:val="none" w:sz="0" w:space="0" w:color="auto"/>
                <w:bottom w:val="none" w:sz="0" w:space="0" w:color="auto"/>
                <w:right w:val="none" w:sz="0" w:space="0" w:color="auto"/>
              </w:divBdr>
            </w:div>
            <w:div w:id="2033267270">
              <w:marLeft w:val="0"/>
              <w:marRight w:val="0"/>
              <w:marTop w:val="0"/>
              <w:marBottom w:val="0"/>
              <w:divBdr>
                <w:top w:val="none" w:sz="0" w:space="0" w:color="auto"/>
                <w:left w:val="none" w:sz="0" w:space="0" w:color="auto"/>
                <w:bottom w:val="none" w:sz="0" w:space="0" w:color="auto"/>
                <w:right w:val="none" w:sz="0" w:space="0" w:color="auto"/>
              </w:divBdr>
            </w:div>
            <w:div w:id="1236814556">
              <w:marLeft w:val="0"/>
              <w:marRight w:val="0"/>
              <w:marTop w:val="0"/>
              <w:marBottom w:val="0"/>
              <w:divBdr>
                <w:top w:val="none" w:sz="0" w:space="0" w:color="auto"/>
                <w:left w:val="none" w:sz="0" w:space="0" w:color="auto"/>
                <w:bottom w:val="none" w:sz="0" w:space="0" w:color="auto"/>
                <w:right w:val="none" w:sz="0" w:space="0" w:color="auto"/>
              </w:divBdr>
            </w:div>
            <w:div w:id="1811435700">
              <w:marLeft w:val="0"/>
              <w:marRight w:val="0"/>
              <w:marTop w:val="0"/>
              <w:marBottom w:val="0"/>
              <w:divBdr>
                <w:top w:val="none" w:sz="0" w:space="0" w:color="auto"/>
                <w:left w:val="none" w:sz="0" w:space="0" w:color="auto"/>
                <w:bottom w:val="none" w:sz="0" w:space="0" w:color="auto"/>
                <w:right w:val="none" w:sz="0" w:space="0" w:color="auto"/>
              </w:divBdr>
            </w:div>
            <w:div w:id="789857176">
              <w:marLeft w:val="0"/>
              <w:marRight w:val="0"/>
              <w:marTop w:val="0"/>
              <w:marBottom w:val="0"/>
              <w:divBdr>
                <w:top w:val="none" w:sz="0" w:space="0" w:color="auto"/>
                <w:left w:val="none" w:sz="0" w:space="0" w:color="auto"/>
                <w:bottom w:val="none" w:sz="0" w:space="0" w:color="auto"/>
                <w:right w:val="none" w:sz="0" w:space="0" w:color="auto"/>
              </w:divBdr>
            </w:div>
            <w:div w:id="784010030">
              <w:marLeft w:val="0"/>
              <w:marRight w:val="0"/>
              <w:marTop w:val="0"/>
              <w:marBottom w:val="0"/>
              <w:divBdr>
                <w:top w:val="none" w:sz="0" w:space="0" w:color="auto"/>
                <w:left w:val="none" w:sz="0" w:space="0" w:color="auto"/>
                <w:bottom w:val="none" w:sz="0" w:space="0" w:color="auto"/>
                <w:right w:val="none" w:sz="0" w:space="0" w:color="auto"/>
              </w:divBdr>
            </w:div>
            <w:div w:id="1965696864">
              <w:marLeft w:val="0"/>
              <w:marRight w:val="0"/>
              <w:marTop w:val="0"/>
              <w:marBottom w:val="0"/>
              <w:divBdr>
                <w:top w:val="none" w:sz="0" w:space="0" w:color="auto"/>
                <w:left w:val="none" w:sz="0" w:space="0" w:color="auto"/>
                <w:bottom w:val="none" w:sz="0" w:space="0" w:color="auto"/>
                <w:right w:val="none" w:sz="0" w:space="0" w:color="auto"/>
              </w:divBdr>
            </w:div>
            <w:div w:id="687217356">
              <w:marLeft w:val="0"/>
              <w:marRight w:val="0"/>
              <w:marTop w:val="0"/>
              <w:marBottom w:val="0"/>
              <w:divBdr>
                <w:top w:val="none" w:sz="0" w:space="0" w:color="auto"/>
                <w:left w:val="none" w:sz="0" w:space="0" w:color="auto"/>
                <w:bottom w:val="none" w:sz="0" w:space="0" w:color="auto"/>
                <w:right w:val="none" w:sz="0" w:space="0" w:color="auto"/>
              </w:divBdr>
            </w:div>
          </w:divsChild>
        </w:div>
        <w:div w:id="1328023742">
          <w:marLeft w:val="0"/>
          <w:marRight w:val="0"/>
          <w:marTop w:val="0"/>
          <w:marBottom w:val="0"/>
          <w:divBdr>
            <w:top w:val="none" w:sz="0" w:space="0" w:color="auto"/>
            <w:left w:val="none" w:sz="0" w:space="0" w:color="auto"/>
            <w:bottom w:val="none" w:sz="0" w:space="0" w:color="auto"/>
            <w:right w:val="none" w:sz="0" w:space="0" w:color="auto"/>
          </w:divBdr>
        </w:div>
        <w:div w:id="1489979645">
          <w:marLeft w:val="0"/>
          <w:marRight w:val="0"/>
          <w:marTop w:val="0"/>
          <w:marBottom w:val="0"/>
          <w:divBdr>
            <w:top w:val="none" w:sz="0" w:space="0" w:color="auto"/>
            <w:left w:val="none" w:sz="0" w:space="0" w:color="auto"/>
            <w:bottom w:val="none" w:sz="0" w:space="0" w:color="auto"/>
            <w:right w:val="none" w:sz="0" w:space="0" w:color="auto"/>
          </w:divBdr>
        </w:div>
        <w:div w:id="725841677">
          <w:marLeft w:val="0"/>
          <w:marRight w:val="0"/>
          <w:marTop w:val="0"/>
          <w:marBottom w:val="0"/>
          <w:divBdr>
            <w:top w:val="none" w:sz="0" w:space="0" w:color="auto"/>
            <w:left w:val="none" w:sz="0" w:space="0" w:color="auto"/>
            <w:bottom w:val="none" w:sz="0" w:space="0" w:color="auto"/>
            <w:right w:val="none" w:sz="0" w:space="0" w:color="auto"/>
          </w:divBdr>
        </w:div>
        <w:div w:id="1311986031">
          <w:marLeft w:val="0"/>
          <w:marRight w:val="0"/>
          <w:marTop w:val="0"/>
          <w:marBottom w:val="0"/>
          <w:divBdr>
            <w:top w:val="none" w:sz="0" w:space="0" w:color="auto"/>
            <w:left w:val="none" w:sz="0" w:space="0" w:color="auto"/>
            <w:bottom w:val="none" w:sz="0" w:space="0" w:color="auto"/>
            <w:right w:val="none" w:sz="0" w:space="0" w:color="auto"/>
          </w:divBdr>
        </w:div>
        <w:div w:id="879976588">
          <w:marLeft w:val="0"/>
          <w:marRight w:val="0"/>
          <w:marTop w:val="0"/>
          <w:marBottom w:val="0"/>
          <w:divBdr>
            <w:top w:val="none" w:sz="0" w:space="0" w:color="auto"/>
            <w:left w:val="none" w:sz="0" w:space="0" w:color="auto"/>
            <w:bottom w:val="none" w:sz="0" w:space="0" w:color="auto"/>
            <w:right w:val="none" w:sz="0" w:space="0" w:color="auto"/>
          </w:divBdr>
        </w:div>
        <w:div w:id="119615515">
          <w:marLeft w:val="0"/>
          <w:marRight w:val="0"/>
          <w:marTop w:val="0"/>
          <w:marBottom w:val="0"/>
          <w:divBdr>
            <w:top w:val="none" w:sz="0" w:space="0" w:color="auto"/>
            <w:left w:val="none" w:sz="0" w:space="0" w:color="auto"/>
            <w:bottom w:val="none" w:sz="0" w:space="0" w:color="auto"/>
            <w:right w:val="none" w:sz="0" w:space="0" w:color="auto"/>
          </w:divBdr>
        </w:div>
        <w:div w:id="362751321">
          <w:marLeft w:val="0"/>
          <w:marRight w:val="0"/>
          <w:marTop w:val="0"/>
          <w:marBottom w:val="0"/>
          <w:divBdr>
            <w:top w:val="none" w:sz="0" w:space="0" w:color="auto"/>
            <w:left w:val="none" w:sz="0" w:space="0" w:color="auto"/>
            <w:bottom w:val="none" w:sz="0" w:space="0" w:color="auto"/>
            <w:right w:val="none" w:sz="0" w:space="0" w:color="auto"/>
          </w:divBdr>
        </w:div>
        <w:div w:id="1753162207">
          <w:marLeft w:val="0"/>
          <w:marRight w:val="0"/>
          <w:marTop w:val="0"/>
          <w:marBottom w:val="0"/>
          <w:divBdr>
            <w:top w:val="none" w:sz="0" w:space="0" w:color="auto"/>
            <w:left w:val="none" w:sz="0" w:space="0" w:color="auto"/>
            <w:bottom w:val="none" w:sz="0" w:space="0" w:color="auto"/>
            <w:right w:val="none" w:sz="0" w:space="0" w:color="auto"/>
          </w:divBdr>
        </w:div>
      </w:divsChild>
    </w:div>
    <w:div w:id="135727981">
      <w:bodyDiv w:val="1"/>
      <w:marLeft w:val="0"/>
      <w:marRight w:val="0"/>
      <w:marTop w:val="0"/>
      <w:marBottom w:val="0"/>
      <w:divBdr>
        <w:top w:val="none" w:sz="0" w:space="0" w:color="auto"/>
        <w:left w:val="none" w:sz="0" w:space="0" w:color="auto"/>
        <w:bottom w:val="none" w:sz="0" w:space="0" w:color="auto"/>
        <w:right w:val="none" w:sz="0" w:space="0" w:color="auto"/>
      </w:divBdr>
      <w:divsChild>
        <w:div w:id="281423795">
          <w:marLeft w:val="0"/>
          <w:marRight w:val="0"/>
          <w:marTop w:val="0"/>
          <w:marBottom w:val="0"/>
          <w:divBdr>
            <w:top w:val="none" w:sz="0" w:space="0" w:color="auto"/>
            <w:left w:val="none" w:sz="0" w:space="0" w:color="auto"/>
            <w:bottom w:val="none" w:sz="0" w:space="0" w:color="auto"/>
            <w:right w:val="none" w:sz="0" w:space="0" w:color="auto"/>
          </w:divBdr>
          <w:divsChild>
            <w:div w:id="1069616172">
              <w:marLeft w:val="0"/>
              <w:marRight w:val="0"/>
              <w:marTop w:val="0"/>
              <w:marBottom w:val="0"/>
              <w:divBdr>
                <w:top w:val="none" w:sz="0" w:space="0" w:color="auto"/>
                <w:left w:val="none" w:sz="0" w:space="0" w:color="auto"/>
                <w:bottom w:val="none" w:sz="0" w:space="0" w:color="auto"/>
                <w:right w:val="none" w:sz="0" w:space="0" w:color="auto"/>
              </w:divBdr>
              <w:divsChild>
                <w:div w:id="2034187573">
                  <w:marLeft w:val="0"/>
                  <w:marRight w:val="0"/>
                  <w:marTop w:val="0"/>
                  <w:marBottom w:val="0"/>
                  <w:divBdr>
                    <w:top w:val="none" w:sz="0" w:space="0" w:color="auto"/>
                    <w:left w:val="none" w:sz="0" w:space="0" w:color="auto"/>
                    <w:bottom w:val="none" w:sz="0" w:space="0" w:color="auto"/>
                    <w:right w:val="none" w:sz="0" w:space="0" w:color="auto"/>
                  </w:divBdr>
                  <w:divsChild>
                    <w:div w:id="1962149561">
                      <w:marLeft w:val="0"/>
                      <w:marRight w:val="0"/>
                      <w:marTop w:val="0"/>
                      <w:marBottom w:val="0"/>
                      <w:divBdr>
                        <w:top w:val="none" w:sz="0" w:space="0" w:color="auto"/>
                        <w:left w:val="none" w:sz="0" w:space="0" w:color="auto"/>
                        <w:bottom w:val="none" w:sz="0" w:space="0" w:color="auto"/>
                        <w:right w:val="none" w:sz="0" w:space="0" w:color="auto"/>
                      </w:divBdr>
                      <w:divsChild>
                        <w:div w:id="800000147">
                          <w:marLeft w:val="0"/>
                          <w:marRight w:val="0"/>
                          <w:marTop w:val="0"/>
                          <w:marBottom w:val="0"/>
                          <w:divBdr>
                            <w:top w:val="none" w:sz="0" w:space="0" w:color="auto"/>
                            <w:left w:val="none" w:sz="0" w:space="0" w:color="auto"/>
                            <w:bottom w:val="none" w:sz="0" w:space="0" w:color="auto"/>
                            <w:right w:val="none" w:sz="0" w:space="0" w:color="auto"/>
                          </w:divBdr>
                          <w:divsChild>
                            <w:div w:id="183529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262582">
      <w:bodyDiv w:val="1"/>
      <w:marLeft w:val="0"/>
      <w:marRight w:val="0"/>
      <w:marTop w:val="0"/>
      <w:marBottom w:val="0"/>
      <w:divBdr>
        <w:top w:val="none" w:sz="0" w:space="0" w:color="auto"/>
        <w:left w:val="none" w:sz="0" w:space="0" w:color="auto"/>
        <w:bottom w:val="none" w:sz="0" w:space="0" w:color="auto"/>
        <w:right w:val="none" w:sz="0" w:space="0" w:color="auto"/>
      </w:divBdr>
      <w:divsChild>
        <w:div w:id="666054453">
          <w:marLeft w:val="0"/>
          <w:marRight w:val="0"/>
          <w:marTop w:val="0"/>
          <w:marBottom w:val="0"/>
          <w:divBdr>
            <w:top w:val="none" w:sz="0" w:space="0" w:color="auto"/>
            <w:left w:val="none" w:sz="0" w:space="0" w:color="auto"/>
            <w:bottom w:val="none" w:sz="0" w:space="0" w:color="auto"/>
            <w:right w:val="none" w:sz="0" w:space="0" w:color="auto"/>
          </w:divBdr>
        </w:div>
        <w:div w:id="175116492">
          <w:marLeft w:val="0"/>
          <w:marRight w:val="0"/>
          <w:marTop w:val="0"/>
          <w:marBottom w:val="0"/>
          <w:divBdr>
            <w:top w:val="none" w:sz="0" w:space="0" w:color="auto"/>
            <w:left w:val="none" w:sz="0" w:space="0" w:color="auto"/>
            <w:bottom w:val="none" w:sz="0" w:space="0" w:color="auto"/>
            <w:right w:val="none" w:sz="0" w:space="0" w:color="auto"/>
          </w:divBdr>
        </w:div>
        <w:div w:id="1782724484">
          <w:marLeft w:val="0"/>
          <w:marRight w:val="0"/>
          <w:marTop w:val="0"/>
          <w:marBottom w:val="0"/>
          <w:divBdr>
            <w:top w:val="none" w:sz="0" w:space="0" w:color="auto"/>
            <w:left w:val="none" w:sz="0" w:space="0" w:color="auto"/>
            <w:bottom w:val="none" w:sz="0" w:space="0" w:color="auto"/>
            <w:right w:val="none" w:sz="0" w:space="0" w:color="auto"/>
          </w:divBdr>
        </w:div>
        <w:div w:id="1659266439">
          <w:marLeft w:val="0"/>
          <w:marRight w:val="0"/>
          <w:marTop w:val="0"/>
          <w:marBottom w:val="0"/>
          <w:divBdr>
            <w:top w:val="none" w:sz="0" w:space="0" w:color="auto"/>
            <w:left w:val="none" w:sz="0" w:space="0" w:color="auto"/>
            <w:bottom w:val="none" w:sz="0" w:space="0" w:color="auto"/>
            <w:right w:val="none" w:sz="0" w:space="0" w:color="auto"/>
          </w:divBdr>
        </w:div>
        <w:div w:id="122113953">
          <w:marLeft w:val="0"/>
          <w:marRight w:val="0"/>
          <w:marTop w:val="0"/>
          <w:marBottom w:val="0"/>
          <w:divBdr>
            <w:top w:val="none" w:sz="0" w:space="0" w:color="auto"/>
            <w:left w:val="none" w:sz="0" w:space="0" w:color="auto"/>
            <w:bottom w:val="none" w:sz="0" w:space="0" w:color="auto"/>
            <w:right w:val="none" w:sz="0" w:space="0" w:color="auto"/>
          </w:divBdr>
        </w:div>
        <w:div w:id="96876875">
          <w:marLeft w:val="0"/>
          <w:marRight w:val="0"/>
          <w:marTop w:val="0"/>
          <w:marBottom w:val="0"/>
          <w:divBdr>
            <w:top w:val="none" w:sz="0" w:space="0" w:color="auto"/>
            <w:left w:val="none" w:sz="0" w:space="0" w:color="auto"/>
            <w:bottom w:val="none" w:sz="0" w:space="0" w:color="auto"/>
            <w:right w:val="none" w:sz="0" w:space="0" w:color="auto"/>
          </w:divBdr>
        </w:div>
        <w:div w:id="235285511">
          <w:marLeft w:val="0"/>
          <w:marRight w:val="0"/>
          <w:marTop w:val="0"/>
          <w:marBottom w:val="0"/>
          <w:divBdr>
            <w:top w:val="none" w:sz="0" w:space="0" w:color="auto"/>
            <w:left w:val="none" w:sz="0" w:space="0" w:color="auto"/>
            <w:bottom w:val="none" w:sz="0" w:space="0" w:color="auto"/>
            <w:right w:val="none" w:sz="0" w:space="0" w:color="auto"/>
          </w:divBdr>
        </w:div>
        <w:div w:id="286393363">
          <w:marLeft w:val="0"/>
          <w:marRight w:val="0"/>
          <w:marTop w:val="0"/>
          <w:marBottom w:val="0"/>
          <w:divBdr>
            <w:top w:val="none" w:sz="0" w:space="0" w:color="auto"/>
            <w:left w:val="none" w:sz="0" w:space="0" w:color="auto"/>
            <w:bottom w:val="none" w:sz="0" w:space="0" w:color="auto"/>
            <w:right w:val="none" w:sz="0" w:space="0" w:color="auto"/>
          </w:divBdr>
        </w:div>
        <w:div w:id="1409964502">
          <w:marLeft w:val="0"/>
          <w:marRight w:val="0"/>
          <w:marTop w:val="0"/>
          <w:marBottom w:val="0"/>
          <w:divBdr>
            <w:top w:val="none" w:sz="0" w:space="0" w:color="auto"/>
            <w:left w:val="none" w:sz="0" w:space="0" w:color="auto"/>
            <w:bottom w:val="none" w:sz="0" w:space="0" w:color="auto"/>
            <w:right w:val="none" w:sz="0" w:space="0" w:color="auto"/>
          </w:divBdr>
        </w:div>
        <w:div w:id="320083937">
          <w:marLeft w:val="0"/>
          <w:marRight w:val="0"/>
          <w:marTop w:val="0"/>
          <w:marBottom w:val="0"/>
          <w:divBdr>
            <w:top w:val="none" w:sz="0" w:space="0" w:color="auto"/>
            <w:left w:val="none" w:sz="0" w:space="0" w:color="auto"/>
            <w:bottom w:val="none" w:sz="0" w:space="0" w:color="auto"/>
            <w:right w:val="none" w:sz="0" w:space="0" w:color="auto"/>
          </w:divBdr>
        </w:div>
        <w:div w:id="249200381">
          <w:marLeft w:val="0"/>
          <w:marRight w:val="0"/>
          <w:marTop w:val="0"/>
          <w:marBottom w:val="0"/>
          <w:divBdr>
            <w:top w:val="none" w:sz="0" w:space="0" w:color="auto"/>
            <w:left w:val="none" w:sz="0" w:space="0" w:color="auto"/>
            <w:bottom w:val="none" w:sz="0" w:space="0" w:color="auto"/>
            <w:right w:val="none" w:sz="0" w:space="0" w:color="auto"/>
          </w:divBdr>
        </w:div>
        <w:div w:id="1777362410">
          <w:marLeft w:val="0"/>
          <w:marRight w:val="0"/>
          <w:marTop w:val="0"/>
          <w:marBottom w:val="0"/>
          <w:divBdr>
            <w:top w:val="none" w:sz="0" w:space="0" w:color="auto"/>
            <w:left w:val="none" w:sz="0" w:space="0" w:color="auto"/>
            <w:bottom w:val="none" w:sz="0" w:space="0" w:color="auto"/>
            <w:right w:val="none" w:sz="0" w:space="0" w:color="auto"/>
          </w:divBdr>
        </w:div>
        <w:div w:id="1558395301">
          <w:marLeft w:val="0"/>
          <w:marRight w:val="0"/>
          <w:marTop w:val="0"/>
          <w:marBottom w:val="0"/>
          <w:divBdr>
            <w:top w:val="none" w:sz="0" w:space="0" w:color="auto"/>
            <w:left w:val="none" w:sz="0" w:space="0" w:color="auto"/>
            <w:bottom w:val="none" w:sz="0" w:space="0" w:color="auto"/>
            <w:right w:val="none" w:sz="0" w:space="0" w:color="auto"/>
          </w:divBdr>
        </w:div>
        <w:div w:id="2061705726">
          <w:marLeft w:val="0"/>
          <w:marRight w:val="0"/>
          <w:marTop w:val="0"/>
          <w:marBottom w:val="0"/>
          <w:divBdr>
            <w:top w:val="none" w:sz="0" w:space="0" w:color="auto"/>
            <w:left w:val="none" w:sz="0" w:space="0" w:color="auto"/>
            <w:bottom w:val="none" w:sz="0" w:space="0" w:color="auto"/>
            <w:right w:val="none" w:sz="0" w:space="0" w:color="auto"/>
          </w:divBdr>
        </w:div>
        <w:div w:id="503278833">
          <w:marLeft w:val="0"/>
          <w:marRight w:val="0"/>
          <w:marTop w:val="0"/>
          <w:marBottom w:val="0"/>
          <w:divBdr>
            <w:top w:val="none" w:sz="0" w:space="0" w:color="auto"/>
            <w:left w:val="none" w:sz="0" w:space="0" w:color="auto"/>
            <w:bottom w:val="none" w:sz="0" w:space="0" w:color="auto"/>
            <w:right w:val="none" w:sz="0" w:space="0" w:color="auto"/>
          </w:divBdr>
        </w:div>
        <w:div w:id="796218770">
          <w:marLeft w:val="0"/>
          <w:marRight w:val="0"/>
          <w:marTop w:val="0"/>
          <w:marBottom w:val="0"/>
          <w:divBdr>
            <w:top w:val="none" w:sz="0" w:space="0" w:color="auto"/>
            <w:left w:val="none" w:sz="0" w:space="0" w:color="auto"/>
            <w:bottom w:val="none" w:sz="0" w:space="0" w:color="auto"/>
            <w:right w:val="none" w:sz="0" w:space="0" w:color="auto"/>
          </w:divBdr>
          <w:divsChild>
            <w:div w:id="338508244">
              <w:marLeft w:val="0"/>
              <w:marRight w:val="0"/>
              <w:marTop w:val="0"/>
              <w:marBottom w:val="0"/>
              <w:divBdr>
                <w:top w:val="none" w:sz="0" w:space="0" w:color="auto"/>
                <w:left w:val="none" w:sz="0" w:space="0" w:color="auto"/>
                <w:bottom w:val="none" w:sz="0" w:space="0" w:color="auto"/>
                <w:right w:val="none" w:sz="0" w:space="0" w:color="auto"/>
              </w:divBdr>
            </w:div>
            <w:div w:id="569459647">
              <w:marLeft w:val="0"/>
              <w:marRight w:val="0"/>
              <w:marTop w:val="0"/>
              <w:marBottom w:val="0"/>
              <w:divBdr>
                <w:top w:val="none" w:sz="0" w:space="0" w:color="auto"/>
                <w:left w:val="none" w:sz="0" w:space="0" w:color="auto"/>
                <w:bottom w:val="none" w:sz="0" w:space="0" w:color="auto"/>
                <w:right w:val="none" w:sz="0" w:space="0" w:color="auto"/>
              </w:divBdr>
            </w:div>
            <w:div w:id="130441731">
              <w:marLeft w:val="0"/>
              <w:marRight w:val="0"/>
              <w:marTop w:val="0"/>
              <w:marBottom w:val="0"/>
              <w:divBdr>
                <w:top w:val="none" w:sz="0" w:space="0" w:color="auto"/>
                <w:left w:val="none" w:sz="0" w:space="0" w:color="auto"/>
                <w:bottom w:val="none" w:sz="0" w:space="0" w:color="auto"/>
                <w:right w:val="none" w:sz="0" w:space="0" w:color="auto"/>
              </w:divBdr>
            </w:div>
            <w:div w:id="1353799088">
              <w:marLeft w:val="0"/>
              <w:marRight w:val="0"/>
              <w:marTop w:val="0"/>
              <w:marBottom w:val="0"/>
              <w:divBdr>
                <w:top w:val="none" w:sz="0" w:space="0" w:color="auto"/>
                <w:left w:val="none" w:sz="0" w:space="0" w:color="auto"/>
                <w:bottom w:val="none" w:sz="0" w:space="0" w:color="auto"/>
                <w:right w:val="none" w:sz="0" w:space="0" w:color="auto"/>
              </w:divBdr>
            </w:div>
            <w:div w:id="891306725">
              <w:marLeft w:val="0"/>
              <w:marRight w:val="0"/>
              <w:marTop w:val="0"/>
              <w:marBottom w:val="0"/>
              <w:divBdr>
                <w:top w:val="none" w:sz="0" w:space="0" w:color="auto"/>
                <w:left w:val="none" w:sz="0" w:space="0" w:color="auto"/>
                <w:bottom w:val="none" w:sz="0" w:space="0" w:color="auto"/>
                <w:right w:val="none" w:sz="0" w:space="0" w:color="auto"/>
              </w:divBdr>
            </w:div>
            <w:div w:id="527842449">
              <w:marLeft w:val="0"/>
              <w:marRight w:val="0"/>
              <w:marTop w:val="0"/>
              <w:marBottom w:val="0"/>
              <w:divBdr>
                <w:top w:val="none" w:sz="0" w:space="0" w:color="auto"/>
                <w:left w:val="none" w:sz="0" w:space="0" w:color="auto"/>
                <w:bottom w:val="none" w:sz="0" w:space="0" w:color="auto"/>
                <w:right w:val="none" w:sz="0" w:space="0" w:color="auto"/>
              </w:divBdr>
            </w:div>
            <w:div w:id="2133353974">
              <w:marLeft w:val="0"/>
              <w:marRight w:val="0"/>
              <w:marTop w:val="0"/>
              <w:marBottom w:val="0"/>
              <w:divBdr>
                <w:top w:val="none" w:sz="0" w:space="0" w:color="auto"/>
                <w:left w:val="none" w:sz="0" w:space="0" w:color="auto"/>
                <w:bottom w:val="none" w:sz="0" w:space="0" w:color="auto"/>
                <w:right w:val="none" w:sz="0" w:space="0" w:color="auto"/>
              </w:divBdr>
            </w:div>
            <w:div w:id="627659946">
              <w:marLeft w:val="0"/>
              <w:marRight w:val="0"/>
              <w:marTop w:val="0"/>
              <w:marBottom w:val="0"/>
              <w:divBdr>
                <w:top w:val="none" w:sz="0" w:space="0" w:color="auto"/>
                <w:left w:val="none" w:sz="0" w:space="0" w:color="auto"/>
                <w:bottom w:val="none" w:sz="0" w:space="0" w:color="auto"/>
                <w:right w:val="none" w:sz="0" w:space="0" w:color="auto"/>
              </w:divBdr>
            </w:div>
            <w:div w:id="1275553111">
              <w:marLeft w:val="0"/>
              <w:marRight w:val="0"/>
              <w:marTop w:val="0"/>
              <w:marBottom w:val="0"/>
              <w:divBdr>
                <w:top w:val="none" w:sz="0" w:space="0" w:color="auto"/>
                <w:left w:val="none" w:sz="0" w:space="0" w:color="auto"/>
                <w:bottom w:val="none" w:sz="0" w:space="0" w:color="auto"/>
                <w:right w:val="none" w:sz="0" w:space="0" w:color="auto"/>
              </w:divBdr>
            </w:div>
            <w:div w:id="716471761">
              <w:marLeft w:val="0"/>
              <w:marRight w:val="0"/>
              <w:marTop w:val="0"/>
              <w:marBottom w:val="0"/>
              <w:divBdr>
                <w:top w:val="none" w:sz="0" w:space="0" w:color="auto"/>
                <w:left w:val="none" w:sz="0" w:space="0" w:color="auto"/>
                <w:bottom w:val="none" w:sz="0" w:space="0" w:color="auto"/>
                <w:right w:val="none" w:sz="0" w:space="0" w:color="auto"/>
              </w:divBdr>
            </w:div>
            <w:div w:id="1411734891">
              <w:marLeft w:val="0"/>
              <w:marRight w:val="0"/>
              <w:marTop w:val="0"/>
              <w:marBottom w:val="0"/>
              <w:divBdr>
                <w:top w:val="none" w:sz="0" w:space="0" w:color="auto"/>
                <w:left w:val="none" w:sz="0" w:space="0" w:color="auto"/>
                <w:bottom w:val="none" w:sz="0" w:space="0" w:color="auto"/>
                <w:right w:val="none" w:sz="0" w:space="0" w:color="auto"/>
              </w:divBdr>
            </w:div>
            <w:div w:id="890314116">
              <w:marLeft w:val="0"/>
              <w:marRight w:val="0"/>
              <w:marTop w:val="0"/>
              <w:marBottom w:val="0"/>
              <w:divBdr>
                <w:top w:val="none" w:sz="0" w:space="0" w:color="auto"/>
                <w:left w:val="none" w:sz="0" w:space="0" w:color="auto"/>
                <w:bottom w:val="none" w:sz="0" w:space="0" w:color="auto"/>
                <w:right w:val="none" w:sz="0" w:space="0" w:color="auto"/>
              </w:divBdr>
            </w:div>
            <w:div w:id="1704861666">
              <w:marLeft w:val="0"/>
              <w:marRight w:val="0"/>
              <w:marTop w:val="0"/>
              <w:marBottom w:val="0"/>
              <w:divBdr>
                <w:top w:val="none" w:sz="0" w:space="0" w:color="auto"/>
                <w:left w:val="none" w:sz="0" w:space="0" w:color="auto"/>
                <w:bottom w:val="none" w:sz="0" w:space="0" w:color="auto"/>
                <w:right w:val="none" w:sz="0" w:space="0" w:color="auto"/>
              </w:divBdr>
            </w:div>
            <w:div w:id="758723128">
              <w:marLeft w:val="0"/>
              <w:marRight w:val="0"/>
              <w:marTop w:val="0"/>
              <w:marBottom w:val="0"/>
              <w:divBdr>
                <w:top w:val="none" w:sz="0" w:space="0" w:color="auto"/>
                <w:left w:val="none" w:sz="0" w:space="0" w:color="auto"/>
                <w:bottom w:val="none" w:sz="0" w:space="0" w:color="auto"/>
                <w:right w:val="none" w:sz="0" w:space="0" w:color="auto"/>
              </w:divBdr>
            </w:div>
            <w:div w:id="888610259">
              <w:marLeft w:val="0"/>
              <w:marRight w:val="0"/>
              <w:marTop w:val="0"/>
              <w:marBottom w:val="0"/>
              <w:divBdr>
                <w:top w:val="none" w:sz="0" w:space="0" w:color="auto"/>
                <w:left w:val="none" w:sz="0" w:space="0" w:color="auto"/>
                <w:bottom w:val="none" w:sz="0" w:space="0" w:color="auto"/>
                <w:right w:val="none" w:sz="0" w:space="0" w:color="auto"/>
              </w:divBdr>
            </w:div>
            <w:div w:id="1117797447">
              <w:marLeft w:val="0"/>
              <w:marRight w:val="0"/>
              <w:marTop w:val="0"/>
              <w:marBottom w:val="0"/>
              <w:divBdr>
                <w:top w:val="none" w:sz="0" w:space="0" w:color="auto"/>
                <w:left w:val="none" w:sz="0" w:space="0" w:color="auto"/>
                <w:bottom w:val="none" w:sz="0" w:space="0" w:color="auto"/>
                <w:right w:val="none" w:sz="0" w:space="0" w:color="auto"/>
              </w:divBdr>
            </w:div>
            <w:div w:id="598682791">
              <w:marLeft w:val="0"/>
              <w:marRight w:val="0"/>
              <w:marTop w:val="0"/>
              <w:marBottom w:val="0"/>
              <w:divBdr>
                <w:top w:val="none" w:sz="0" w:space="0" w:color="auto"/>
                <w:left w:val="none" w:sz="0" w:space="0" w:color="auto"/>
                <w:bottom w:val="none" w:sz="0" w:space="0" w:color="auto"/>
                <w:right w:val="none" w:sz="0" w:space="0" w:color="auto"/>
              </w:divBdr>
            </w:div>
            <w:div w:id="148136067">
              <w:marLeft w:val="0"/>
              <w:marRight w:val="0"/>
              <w:marTop w:val="0"/>
              <w:marBottom w:val="0"/>
              <w:divBdr>
                <w:top w:val="none" w:sz="0" w:space="0" w:color="auto"/>
                <w:left w:val="none" w:sz="0" w:space="0" w:color="auto"/>
                <w:bottom w:val="none" w:sz="0" w:space="0" w:color="auto"/>
                <w:right w:val="none" w:sz="0" w:space="0" w:color="auto"/>
              </w:divBdr>
            </w:div>
            <w:div w:id="273219911">
              <w:marLeft w:val="0"/>
              <w:marRight w:val="0"/>
              <w:marTop w:val="0"/>
              <w:marBottom w:val="0"/>
              <w:divBdr>
                <w:top w:val="none" w:sz="0" w:space="0" w:color="auto"/>
                <w:left w:val="none" w:sz="0" w:space="0" w:color="auto"/>
                <w:bottom w:val="none" w:sz="0" w:space="0" w:color="auto"/>
                <w:right w:val="none" w:sz="0" w:space="0" w:color="auto"/>
              </w:divBdr>
            </w:div>
            <w:div w:id="158691771">
              <w:marLeft w:val="0"/>
              <w:marRight w:val="0"/>
              <w:marTop w:val="0"/>
              <w:marBottom w:val="0"/>
              <w:divBdr>
                <w:top w:val="none" w:sz="0" w:space="0" w:color="auto"/>
                <w:left w:val="none" w:sz="0" w:space="0" w:color="auto"/>
                <w:bottom w:val="none" w:sz="0" w:space="0" w:color="auto"/>
                <w:right w:val="none" w:sz="0" w:space="0" w:color="auto"/>
              </w:divBdr>
            </w:div>
          </w:divsChild>
        </w:div>
        <w:div w:id="1887136846">
          <w:marLeft w:val="0"/>
          <w:marRight w:val="0"/>
          <w:marTop w:val="0"/>
          <w:marBottom w:val="0"/>
          <w:divBdr>
            <w:top w:val="none" w:sz="0" w:space="0" w:color="auto"/>
            <w:left w:val="none" w:sz="0" w:space="0" w:color="auto"/>
            <w:bottom w:val="none" w:sz="0" w:space="0" w:color="auto"/>
            <w:right w:val="none" w:sz="0" w:space="0" w:color="auto"/>
          </w:divBdr>
          <w:divsChild>
            <w:div w:id="1328172102">
              <w:marLeft w:val="0"/>
              <w:marRight w:val="0"/>
              <w:marTop w:val="0"/>
              <w:marBottom w:val="0"/>
              <w:divBdr>
                <w:top w:val="none" w:sz="0" w:space="0" w:color="auto"/>
                <w:left w:val="none" w:sz="0" w:space="0" w:color="auto"/>
                <w:bottom w:val="none" w:sz="0" w:space="0" w:color="auto"/>
                <w:right w:val="none" w:sz="0" w:space="0" w:color="auto"/>
              </w:divBdr>
            </w:div>
            <w:div w:id="686174267">
              <w:marLeft w:val="0"/>
              <w:marRight w:val="0"/>
              <w:marTop w:val="0"/>
              <w:marBottom w:val="0"/>
              <w:divBdr>
                <w:top w:val="none" w:sz="0" w:space="0" w:color="auto"/>
                <w:left w:val="none" w:sz="0" w:space="0" w:color="auto"/>
                <w:bottom w:val="none" w:sz="0" w:space="0" w:color="auto"/>
                <w:right w:val="none" w:sz="0" w:space="0" w:color="auto"/>
              </w:divBdr>
            </w:div>
            <w:div w:id="1019546496">
              <w:marLeft w:val="0"/>
              <w:marRight w:val="0"/>
              <w:marTop w:val="0"/>
              <w:marBottom w:val="0"/>
              <w:divBdr>
                <w:top w:val="none" w:sz="0" w:space="0" w:color="auto"/>
                <w:left w:val="none" w:sz="0" w:space="0" w:color="auto"/>
                <w:bottom w:val="none" w:sz="0" w:space="0" w:color="auto"/>
                <w:right w:val="none" w:sz="0" w:space="0" w:color="auto"/>
              </w:divBdr>
            </w:div>
            <w:div w:id="1161847218">
              <w:marLeft w:val="0"/>
              <w:marRight w:val="0"/>
              <w:marTop w:val="0"/>
              <w:marBottom w:val="0"/>
              <w:divBdr>
                <w:top w:val="none" w:sz="0" w:space="0" w:color="auto"/>
                <w:left w:val="none" w:sz="0" w:space="0" w:color="auto"/>
                <w:bottom w:val="none" w:sz="0" w:space="0" w:color="auto"/>
                <w:right w:val="none" w:sz="0" w:space="0" w:color="auto"/>
              </w:divBdr>
            </w:div>
            <w:div w:id="13469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94069">
      <w:bodyDiv w:val="1"/>
      <w:marLeft w:val="0"/>
      <w:marRight w:val="0"/>
      <w:marTop w:val="0"/>
      <w:marBottom w:val="0"/>
      <w:divBdr>
        <w:top w:val="none" w:sz="0" w:space="0" w:color="auto"/>
        <w:left w:val="none" w:sz="0" w:space="0" w:color="auto"/>
        <w:bottom w:val="none" w:sz="0" w:space="0" w:color="auto"/>
        <w:right w:val="none" w:sz="0" w:space="0" w:color="auto"/>
      </w:divBdr>
      <w:divsChild>
        <w:div w:id="1147284039">
          <w:marLeft w:val="0"/>
          <w:marRight w:val="0"/>
          <w:marTop w:val="0"/>
          <w:marBottom w:val="0"/>
          <w:divBdr>
            <w:top w:val="none" w:sz="0" w:space="0" w:color="auto"/>
            <w:left w:val="none" w:sz="0" w:space="0" w:color="auto"/>
            <w:bottom w:val="none" w:sz="0" w:space="0" w:color="auto"/>
            <w:right w:val="none" w:sz="0" w:space="0" w:color="auto"/>
          </w:divBdr>
        </w:div>
        <w:div w:id="1971475887">
          <w:marLeft w:val="0"/>
          <w:marRight w:val="0"/>
          <w:marTop w:val="0"/>
          <w:marBottom w:val="0"/>
          <w:divBdr>
            <w:top w:val="none" w:sz="0" w:space="0" w:color="auto"/>
            <w:left w:val="none" w:sz="0" w:space="0" w:color="auto"/>
            <w:bottom w:val="none" w:sz="0" w:space="0" w:color="auto"/>
            <w:right w:val="none" w:sz="0" w:space="0" w:color="auto"/>
          </w:divBdr>
        </w:div>
        <w:div w:id="911618699">
          <w:marLeft w:val="0"/>
          <w:marRight w:val="0"/>
          <w:marTop w:val="0"/>
          <w:marBottom w:val="0"/>
          <w:divBdr>
            <w:top w:val="none" w:sz="0" w:space="0" w:color="auto"/>
            <w:left w:val="none" w:sz="0" w:space="0" w:color="auto"/>
            <w:bottom w:val="none" w:sz="0" w:space="0" w:color="auto"/>
            <w:right w:val="none" w:sz="0" w:space="0" w:color="auto"/>
          </w:divBdr>
        </w:div>
        <w:div w:id="94373722">
          <w:marLeft w:val="0"/>
          <w:marRight w:val="0"/>
          <w:marTop w:val="0"/>
          <w:marBottom w:val="0"/>
          <w:divBdr>
            <w:top w:val="none" w:sz="0" w:space="0" w:color="auto"/>
            <w:left w:val="none" w:sz="0" w:space="0" w:color="auto"/>
            <w:bottom w:val="none" w:sz="0" w:space="0" w:color="auto"/>
            <w:right w:val="none" w:sz="0" w:space="0" w:color="auto"/>
          </w:divBdr>
        </w:div>
        <w:div w:id="226654242">
          <w:marLeft w:val="0"/>
          <w:marRight w:val="0"/>
          <w:marTop w:val="0"/>
          <w:marBottom w:val="0"/>
          <w:divBdr>
            <w:top w:val="none" w:sz="0" w:space="0" w:color="auto"/>
            <w:left w:val="none" w:sz="0" w:space="0" w:color="auto"/>
            <w:bottom w:val="none" w:sz="0" w:space="0" w:color="auto"/>
            <w:right w:val="none" w:sz="0" w:space="0" w:color="auto"/>
          </w:divBdr>
        </w:div>
        <w:div w:id="1593977565">
          <w:marLeft w:val="0"/>
          <w:marRight w:val="0"/>
          <w:marTop w:val="0"/>
          <w:marBottom w:val="0"/>
          <w:divBdr>
            <w:top w:val="none" w:sz="0" w:space="0" w:color="auto"/>
            <w:left w:val="none" w:sz="0" w:space="0" w:color="auto"/>
            <w:bottom w:val="none" w:sz="0" w:space="0" w:color="auto"/>
            <w:right w:val="none" w:sz="0" w:space="0" w:color="auto"/>
          </w:divBdr>
        </w:div>
        <w:div w:id="56513681">
          <w:marLeft w:val="0"/>
          <w:marRight w:val="0"/>
          <w:marTop w:val="0"/>
          <w:marBottom w:val="0"/>
          <w:divBdr>
            <w:top w:val="none" w:sz="0" w:space="0" w:color="auto"/>
            <w:left w:val="none" w:sz="0" w:space="0" w:color="auto"/>
            <w:bottom w:val="none" w:sz="0" w:space="0" w:color="auto"/>
            <w:right w:val="none" w:sz="0" w:space="0" w:color="auto"/>
          </w:divBdr>
        </w:div>
        <w:div w:id="1367022702">
          <w:marLeft w:val="0"/>
          <w:marRight w:val="0"/>
          <w:marTop w:val="0"/>
          <w:marBottom w:val="0"/>
          <w:divBdr>
            <w:top w:val="none" w:sz="0" w:space="0" w:color="auto"/>
            <w:left w:val="none" w:sz="0" w:space="0" w:color="auto"/>
            <w:bottom w:val="none" w:sz="0" w:space="0" w:color="auto"/>
            <w:right w:val="none" w:sz="0" w:space="0" w:color="auto"/>
          </w:divBdr>
        </w:div>
        <w:div w:id="878469649">
          <w:marLeft w:val="0"/>
          <w:marRight w:val="0"/>
          <w:marTop w:val="0"/>
          <w:marBottom w:val="0"/>
          <w:divBdr>
            <w:top w:val="none" w:sz="0" w:space="0" w:color="auto"/>
            <w:left w:val="none" w:sz="0" w:space="0" w:color="auto"/>
            <w:bottom w:val="none" w:sz="0" w:space="0" w:color="auto"/>
            <w:right w:val="none" w:sz="0" w:space="0" w:color="auto"/>
          </w:divBdr>
        </w:div>
        <w:div w:id="1444881103">
          <w:marLeft w:val="0"/>
          <w:marRight w:val="0"/>
          <w:marTop w:val="0"/>
          <w:marBottom w:val="0"/>
          <w:divBdr>
            <w:top w:val="none" w:sz="0" w:space="0" w:color="auto"/>
            <w:left w:val="none" w:sz="0" w:space="0" w:color="auto"/>
            <w:bottom w:val="none" w:sz="0" w:space="0" w:color="auto"/>
            <w:right w:val="none" w:sz="0" w:space="0" w:color="auto"/>
          </w:divBdr>
        </w:div>
        <w:div w:id="62417361">
          <w:marLeft w:val="0"/>
          <w:marRight w:val="0"/>
          <w:marTop w:val="0"/>
          <w:marBottom w:val="0"/>
          <w:divBdr>
            <w:top w:val="none" w:sz="0" w:space="0" w:color="auto"/>
            <w:left w:val="none" w:sz="0" w:space="0" w:color="auto"/>
            <w:bottom w:val="none" w:sz="0" w:space="0" w:color="auto"/>
            <w:right w:val="none" w:sz="0" w:space="0" w:color="auto"/>
          </w:divBdr>
        </w:div>
        <w:div w:id="632372542">
          <w:marLeft w:val="0"/>
          <w:marRight w:val="0"/>
          <w:marTop w:val="0"/>
          <w:marBottom w:val="0"/>
          <w:divBdr>
            <w:top w:val="none" w:sz="0" w:space="0" w:color="auto"/>
            <w:left w:val="none" w:sz="0" w:space="0" w:color="auto"/>
            <w:bottom w:val="none" w:sz="0" w:space="0" w:color="auto"/>
            <w:right w:val="none" w:sz="0" w:space="0" w:color="auto"/>
          </w:divBdr>
        </w:div>
        <w:div w:id="57754873">
          <w:marLeft w:val="0"/>
          <w:marRight w:val="0"/>
          <w:marTop w:val="0"/>
          <w:marBottom w:val="0"/>
          <w:divBdr>
            <w:top w:val="none" w:sz="0" w:space="0" w:color="auto"/>
            <w:left w:val="none" w:sz="0" w:space="0" w:color="auto"/>
            <w:bottom w:val="none" w:sz="0" w:space="0" w:color="auto"/>
            <w:right w:val="none" w:sz="0" w:space="0" w:color="auto"/>
          </w:divBdr>
        </w:div>
        <w:div w:id="503282662">
          <w:marLeft w:val="0"/>
          <w:marRight w:val="0"/>
          <w:marTop w:val="0"/>
          <w:marBottom w:val="0"/>
          <w:divBdr>
            <w:top w:val="none" w:sz="0" w:space="0" w:color="auto"/>
            <w:left w:val="none" w:sz="0" w:space="0" w:color="auto"/>
            <w:bottom w:val="none" w:sz="0" w:space="0" w:color="auto"/>
            <w:right w:val="none" w:sz="0" w:space="0" w:color="auto"/>
          </w:divBdr>
        </w:div>
        <w:div w:id="1553610555">
          <w:marLeft w:val="0"/>
          <w:marRight w:val="0"/>
          <w:marTop w:val="0"/>
          <w:marBottom w:val="0"/>
          <w:divBdr>
            <w:top w:val="none" w:sz="0" w:space="0" w:color="auto"/>
            <w:left w:val="none" w:sz="0" w:space="0" w:color="auto"/>
            <w:bottom w:val="none" w:sz="0" w:space="0" w:color="auto"/>
            <w:right w:val="none" w:sz="0" w:space="0" w:color="auto"/>
          </w:divBdr>
        </w:div>
        <w:div w:id="783888958">
          <w:marLeft w:val="0"/>
          <w:marRight w:val="0"/>
          <w:marTop w:val="0"/>
          <w:marBottom w:val="0"/>
          <w:divBdr>
            <w:top w:val="none" w:sz="0" w:space="0" w:color="auto"/>
            <w:left w:val="none" w:sz="0" w:space="0" w:color="auto"/>
            <w:bottom w:val="none" w:sz="0" w:space="0" w:color="auto"/>
            <w:right w:val="none" w:sz="0" w:space="0" w:color="auto"/>
          </w:divBdr>
          <w:divsChild>
            <w:div w:id="2071027483">
              <w:marLeft w:val="0"/>
              <w:marRight w:val="0"/>
              <w:marTop w:val="0"/>
              <w:marBottom w:val="0"/>
              <w:divBdr>
                <w:top w:val="none" w:sz="0" w:space="0" w:color="auto"/>
                <w:left w:val="none" w:sz="0" w:space="0" w:color="auto"/>
                <w:bottom w:val="none" w:sz="0" w:space="0" w:color="auto"/>
                <w:right w:val="none" w:sz="0" w:space="0" w:color="auto"/>
              </w:divBdr>
            </w:div>
            <w:div w:id="762921659">
              <w:marLeft w:val="0"/>
              <w:marRight w:val="0"/>
              <w:marTop w:val="0"/>
              <w:marBottom w:val="0"/>
              <w:divBdr>
                <w:top w:val="none" w:sz="0" w:space="0" w:color="auto"/>
                <w:left w:val="none" w:sz="0" w:space="0" w:color="auto"/>
                <w:bottom w:val="none" w:sz="0" w:space="0" w:color="auto"/>
                <w:right w:val="none" w:sz="0" w:space="0" w:color="auto"/>
              </w:divBdr>
            </w:div>
            <w:div w:id="1516265259">
              <w:marLeft w:val="0"/>
              <w:marRight w:val="0"/>
              <w:marTop w:val="0"/>
              <w:marBottom w:val="0"/>
              <w:divBdr>
                <w:top w:val="none" w:sz="0" w:space="0" w:color="auto"/>
                <w:left w:val="none" w:sz="0" w:space="0" w:color="auto"/>
                <w:bottom w:val="none" w:sz="0" w:space="0" w:color="auto"/>
                <w:right w:val="none" w:sz="0" w:space="0" w:color="auto"/>
              </w:divBdr>
            </w:div>
            <w:div w:id="1012217572">
              <w:marLeft w:val="0"/>
              <w:marRight w:val="0"/>
              <w:marTop w:val="0"/>
              <w:marBottom w:val="0"/>
              <w:divBdr>
                <w:top w:val="none" w:sz="0" w:space="0" w:color="auto"/>
                <w:left w:val="none" w:sz="0" w:space="0" w:color="auto"/>
                <w:bottom w:val="none" w:sz="0" w:space="0" w:color="auto"/>
                <w:right w:val="none" w:sz="0" w:space="0" w:color="auto"/>
              </w:divBdr>
            </w:div>
            <w:div w:id="497886225">
              <w:marLeft w:val="0"/>
              <w:marRight w:val="0"/>
              <w:marTop w:val="0"/>
              <w:marBottom w:val="0"/>
              <w:divBdr>
                <w:top w:val="none" w:sz="0" w:space="0" w:color="auto"/>
                <w:left w:val="none" w:sz="0" w:space="0" w:color="auto"/>
                <w:bottom w:val="none" w:sz="0" w:space="0" w:color="auto"/>
                <w:right w:val="none" w:sz="0" w:space="0" w:color="auto"/>
              </w:divBdr>
            </w:div>
            <w:div w:id="2019232372">
              <w:marLeft w:val="0"/>
              <w:marRight w:val="0"/>
              <w:marTop w:val="0"/>
              <w:marBottom w:val="0"/>
              <w:divBdr>
                <w:top w:val="none" w:sz="0" w:space="0" w:color="auto"/>
                <w:left w:val="none" w:sz="0" w:space="0" w:color="auto"/>
                <w:bottom w:val="none" w:sz="0" w:space="0" w:color="auto"/>
                <w:right w:val="none" w:sz="0" w:space="0" w:color="auto"/>
              </w:divBdr>
            </w:div>
            <w:div w:id="356658078">
              <w:marLeft w:val="0"/>
              <w:marRight w:val="0"/>
              <w:marTop w:val="0"/>
              <w:marBottom w:val="0"/>
              <w:divBdr>
                <w:top w:val="none" w:sz="0" w:space="0" w:color="auto"/>
                <w:left w:val="none" w:sz="0" w:space="0" w:color="auto"/>
                <w:bottom w:val="none" w:sz="0" w:space="0" w:color="auto"/>
                <w:right w:val="none" w:sz="0" w:space="0" w:color="auto"/>
              </w:divBdr>
            </w:div>
            <w:div w:id="1443770413">
              <w:marLeft w:val="0"/>
              <w:marRight w:val="0"/>
              <w:marTop w:val="0"/>
              <w:marBottom w:val="0"/>
              <w:divBdr>
                <w:top w:val="none" w:sz="0" w:space="0" w:color="auto"/>
                <w:left w:val="none" w:sz="0" w:space="0" w:color="auto"/>
                <w:bottom w:val="none" w:sz="0" w:space="0" w:color="auto"/>
                <w:right w:val="none" w:sz="0" w:space="0" w:color="auto"/>
              </w:divBdr>
            </w:div>
            <w:div w:id="1968899304">
              <w:marLeft w:val="0"/>
              <w:marRight w:val="0"/>
              <w:marTop w:val="0"/>
              <w:marBottom w:val="0"/>
              <w:divBdr>
                <w:top w:val="none" w:sz="0" w:space="0" w:color="auto"/>
                <w:left w:val="none" w:sz="0" w:space="0" w:color="auto"/>
                <w:bottom w:val="none" w:sz="0" w:space="0" w:color="auto"/>
                <w:right w:val="none" w:sz="0" w:space="0" w:color="auto"/>
              </w:divBdr>
            </w:div>
            <w:div w:id="588195942">
              <w:marLeft w:val="0"/>
              <w:marRight w:val="0"/>
              <w:marTop w:val="0"/>
              <w:marBottom w:val="0"/>
              <w:divBdr>
                <w:top w:val="none" w:sz="0" w:space="0" w:color="auto"/>
                <w:left w:val="none" w:sz="0" w:space="0" w:color="auto"/>
                <w:bottom w:val="none" w:sz="0" w:space="0" w:color="auto"/>
                <w:right w:val="none" w:sz="0" w:space="0" w:color="auto"/>
              </w:divBdr>
            </w:div>
            <w:div w:id="1918593775">
              <w:marLeft w:val="0"/>
              <w:marRight w:val="0"/>
              <w:marTop w:val="0"/>
              <w:marBottom w:val="0"/>
              <w:divBdr>
                <w:top w:val="none" w:sz="0" w:space="0" w:color="auto"/>
                <w:left w:val="none" w:sz="0" w:space="0" w:color="auto"/>
                <w:bottom w:val="none" w:sz="0" w:space="0" w:color="auto"/>
                <w:right w:val="none" w:sz="0" w:space="0" w:color="auto"/>
              </w:divBdr>
            </w:div>
            <w:div w:id="1950966777">
              <w:marLeft w:val="0"/>
              <w:marRight w:val="0"/>
              <w:marTop w:val="0"/>
              <w:marBottom w:val="0"/>
              <w:divBdr>
                <w:top w:val="none" w:sz="0" w:space="0" w:color="auto"/>
                <w:left w:val="none" w:sz="0" w:space="0" w:color="auto"/>
                <w:bottom w:val="none" w:sz="0" w:space="0" w:color="auto"/>
                <w:right w:val="none" w:sz="0" w:space="0" w:color="auto"/>
              </w:divBdr>
            </w:div>
            <w:div w:id="828248291">
              <w:marLeft w:val="0"/>
              <w:marRight w:val="0"/>
              <w:marTop w:val="0"/>
              <w:marBottom w:val="0"/>
              <w:divBdr>
                <w:top w:val="none" w:sz="0" w:space="0" w:color="auto"/>
                <w:left w:val="none" w:sz="0" w:space="0" w:color="auto"/>
                <w:bottom w:val="none" w:sz="0" w:space="0" w:color="auto"/>
                <w:right w:val="none" w:sz="0" w:space="0" w:color="auto"/>
              </w:divBdr>
            </w:div>
            <w:div w:id="1507207714">
              <w:marLeft w:val="0"/>
              <w:marRight w:val="0"/>
              <w:marTop w:val="0"/>
              <w:marBottom w:val="0"/>
              <w:divBdr>
                <w:top w:val="none" w:sz="0" w:space="0" w:color="auto"/>
                <w:left w:val="none" w:sz="0" w:space="0" w:color="auto"/>
                <w:bottom w:val="none" w:sz="0" w:space="0" w:color="auto"/>
                <w:right w:val="none" w:sz="0" w:space="0" w:color="auto"/>
              </w:divBdr>
            </w:div>
            <w:div w:id="1855067702">
              <w:marLeft w:val="0"/>
              <w:marRight w:val="0"/>
              <w:marTop w:val="0"/>
              <w:marBottom w:val="0"/>
              <w:divBdr>
                <w:top w:val="none" w:sz="0" w:space="0" w:color="auto"/>
                <w:left w:val="none" w:sz="0" w:space="0" w:color="auto"/>
                <w:bottom w:val="none" w:sz="0" w:space="0" w:color="auto"/>
                <w:right w:val="none" w:sz="0" w:space="0" w:color="auto"/>
              </w:divBdr>
            </w:div>
            <w:div w:id="336155907">
              <w:marLeft w:val="0"/>
              <w:marRight w:val="0"/>
              <w:marTop w:val="0"/>
              <w:marBottom w:val="0"/>
              <w:divBdr>
                <w:top w:val="none" w:sz="0" w:space="0" w:color="auto"/>
                <w:left w:val="none" w:sz="0" w:space="0" w:color="auto"/>
                <w:bottom w:val="none" w:sz="0" w:space="0" w:color="auto"/>
                <w:right w:val="none" w:sz="0" w:space="0" w:color="auto"/>
              </w:divBdr>
            </w:div>
            <w:div w:id="2136243968">
              <w:marLeft w:val="0"/>
              <w:marRight w:val="0"/>
              <w:marTop w:val="0"/>
              <w:marBottom w:val="0"/>
              <w:divBdr>
                <w:top w:val="none" w:sz="0" w:space="0" w:color="auto"/>
                <w:left w:val="none" w:sz="0" w:space="0" w:color="auto"/>
                <w:bottom w:val="none" w:sz="0" w:space="0" w:color="auto"/>
                <w:right w:val="none" w:sz="0" w:space="0" w:color="auto"/>
              </w:divBdr>
            </w:div>
            <w:div w:id="1201479619">
              <w:marLeft w:val="0"/>
              <w:marRight w:val="0"/>
              <w:marTop w:val="0"/>
              <w:marBottom w:val="0"/>
              <w:divBdr>
                <w:top w:val="none" w:sz="0" w:space="0" w:color="auto"/>
                <w:left w:val="none" w:sz="0" w:space="0" w:color="auto"/>
                <w:bottom w:val="none" w:sz="0" w:space="0" w:color="auto"/>
                <w:right w:val="none" w:sz="0" w:space="0" w:color="auto"/>
              </w:divBdr>
            </w:div>
            <w:div w:id="1672561303">
              <w:marLeft w:val="0"/>
              <w:marRight w:val="0"/>
              <w:marTop w:val="0"/>
              <w:marBottom w:val="0"/>
              <w:divBdr>
                <w:top w:val="none" w:sz="0" w:space="0" w:color="auto"/>
                <w:left w:val="none" w:sz="0" w:space="0" w:color="auto"/>
                <w:bottom w:val="none" w:sz="0" w:space="0" w:color="auto"/>
                <w:right w:val="none" w:sz="0" w:space="0" w:color="auto"/>
              </w:divBdr>
            </w:div>
            <w:div w:id="1506242526">
              <w:marLeft w:val="0"/>
              <w:marRight w:val="0"/>
              <w:marTop w:val="0"/>
              <w:marBottom w:val="0"/>
              <w:divBdr>
                <w:top w:val="none" w:sz="0" w:space="0" w:color="auto"/>
                <w:left w:val="none" w:sz="0" w:space="0" w:color="auto"/>
                <w:bottom w:val="none" w:sz="0" w:space="0" w:color="auto"/>
                <w:right w:val="none" w:sz="0" w:space="0" w:color="auto"/>
              </w:divBdr>
            </w:div>
          </w:divsChild>
        </w:div>
        <w:div w:id="1487668348">
          <w:marLeft w:val="0"/>
          <w:marRight w:val="0"/>
          <w:marTop w:val="0"/>
          <w:marBottom w:val="0"/>
          <w:divBdr>
            <w:top w:val="none" w:sz="0" w:space="0" w:color="auto"/>
            <w:left w:val="none" w:sz="0" w:space="0" w:color="auto"/>
            <w:bottom w:val="none" w:sz="0" w:space="0" w:color="auto"/>
            <w:right w:val="none" w:sz="0" w:space="0" w:color="auto"/>
          </w:divBdr>
          <w:divsChild>
            <w:div w:id="1887136679">
              <w:marLeft w:val="0"/>
              <w:marRight w:val="0"/>
              <w:marTop w:val="0"/>
              <w:marBottom w:val="0"/>
              <w:divBdr>
                <w:top w:val="none" w:sz="0" w:space="0" w:color="auto"/>
                <w:left w:val="none" w:sz="0" w:space="0" w:color="auto"/>
                <w:bottom w:val="none" w:sz="0" w:space="0" w:color="auto"/>
                <w:right w:val="none" w:sz="0" w:space="0" w:color="auto"/>
              </w:divBdr>
            </w:div>
            <w:div w:id="1989095123">
              <w:marLeft w:val="0"/>
              <w:marRight w:val="0"/>
              <w:marTop w:val="0"/>
              <w:marBottom w:val="0"/>
              <w:divBdr>
                <w:top w:val="none" w:sz="0" w:space="0" w:color="auto"/>
                <w:left w:val="none" w:sz="0" w:space="0" w:color="auto"/>
                <w:bottom w:val="none" w:sz="0" w:space="0" w:color="auto"/>
                <w:right w:val="none" w:sz="0" w:space="0" w:color="auto"/>
              </w:divBdr>
            </w:div>
            <w:div w:id="2048289865">
              <w:marLeft w:val="0"/>
              <w:marRight w:val="0"/>
              <w:marTop w:val="0"/>
              <w:marBottom w:val="0"/>
              <w:divBdr>
                <w:top w:val="none" w:sz="0" w:space="0" w:color="auto"/>
                <w:left w:val="none" w:sz="0" w:space="0" w:color="auto"/>
                <w:bottom w:val="none" w:sz="0" w:space="0" w:color="auto"/>
                <w:right w:val="none" w:sz="0" w:space="0" w:color="auto"/>
              </w:divBdr>
            </w:div>
            <w:div w:id="1702365024">
              <w:marLeft w:val="0"/>
              <w:marRight w:val="0"/>
              <w:marTop w:val="0"/>
              <w:marBottom w:val="0"/>
              <w:divBdr>
                <w:top w:val="none" w:sz="0" w:space="0" w:color="auto"/>
                <w:left w:val="none" w:sz="0" w:space="0" w:color="auto"/>
                <w:bottom w:val="none" w:sz="0" w:space="0" w:color="auto"/>
                <w:right w:val="none" w:sz="0" w:space="0" w:color="auto"/>
              </w:divBdr>
            </w:div>
            <w:div w:id="196103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86003">
      <w:bodyDiv w:val="1"/>
      <w:marLeft w:val="0"/>
      <w:marRight w:val="0"/>
      <w:marTop w:val="0"/>
      <w:marBottom w:val="0"/>
      <w:divBdr>
        <w:top w:val="none" w:sz="0" w:space="0" w:color="auto"/>
        <w:left w:val="none" w:sz="0" w:space="0" w:color="auto"/>
        <w:bottom w:val="none" w:sz="0" w:space="0" w:color="auto"/>
        <w:right w:val="none" w:sz="0" w:space="0" w:color="auto"/>
      </w:divBdr>
    </w:div>
    <w:div w:id="253368297">
      <w:bodyDiv w:val="1"/>
      <w:marLeft w:val="0"/>
      <w:marRight w:val="0"/>
      <w:marTop w:val="0"/>
      <w:marBottom w:val="0"/>
      <w:divBdr>
        <w:top w:val="none" w:sz="0" w:space="0" w:color="auto"/>
        <w:left w:val="none" w:sz="0" w:space="0" w:color="auto"/>
        <w:bottom w:val="none" w:sz="0" w:space="0" w:color="auto"/>
        <w:right w:val="none" w:sz="0" w:space="0" w:color="auto"/>
      </w:divBdr>
      <w:divsChild>
        <w:div w:id="679623237">
          <w:marLeft w:val="0"/>
          <w:marRight w:val="0"/>
          <w:marTop w:val="0"/>
          <w:marBottom w:val="0"/>
          <w:divBdr>
            <w:top w:val="none" w:sz="0" w:space="0" w:color="auto"/>
            <w:left w:val="none" w:sz="0" w:space="0" w:color="auto"/>
            <w:bottom w:val="none" w:sz="0" w:space="0" w:color="auto"/>
            <w:right w:val="none" w:sz="0" w:space="0" w:color="auto"/>
          </w:divBdr>
        </w:div>
        <w:div w:id="1978679065">
          <w:marLeft w:val="0"/>
          <w:marRight w:val="0"/>
          <w:marTop w:val="0"/>
          <w:marBottom w:val="0"/>
          <w:divBdr>
            <w:top w:val="none" w:sz="0" w:space="0" w:color="auto"/>
            <w:left w:val="none" w:sz="0" w:space="0" w:color="auto"/>
            <w:bottom w:val="none" w:sz="0" w:space="0" w:color="auto"/>
            <w:right w:val="none" w:sz="0" w:space="0" w:color="auto"/>
          </w:divBdr>
        </w:div>
        <w:div w:id="705526475">
          <w:marLeft w:val="0"/>
          <w:marRight w:val="0"/>
          <w:marTop w:val="0"/>
          <w:marBottom w:val="0"/>
          <w:divBdr>
            <w:top w:val="none" w:sz="0" w:space="0" w:color="auto"/>
            <w:left w:val="none" w:sz="0" w:space="0" w:color="auto"/>
            <w:bottom w:val="none" w:sz="0" w:space="0" w:color="auto"/>
            <w:right w:val="none" w:sz="0" w:space="0" w:color="auto"/>
          </w:divBdr>
        </w:div>
        <w:div w:id="1595555746">
          <w:marLeft w:val="0"/>
          <w:marRight w:val="0"/>
          <w:marTop w:val="0"/>
          <w:marBottom w:val="0"/>
          <w:divBdr>
            <w:top w:val="none" w:sz="0" w:space="0" w:color="auto"/>
            <w:left w:val="none" w:sz="0" w:space="0" w:color="auto"/>
            <w:bottom w:val="none" w:sz="0" w:space="0" w:color="auto"/>
            <w:right w:val="none" w:sz="0" w:space="0" w:color="auto"/>
          </w:divBdr>
        </w:div>
        <w:div w:id="1092319000">
          <w:marLeft w:val="0"/>
          <w:marRight w:val="0"/>
          <w:marTop w:val="0"/>
          <w:marBottom w:val="0"/>
          <w:divBdr>
            <w:top w:val="none" w:sz="0" w:space="0" w:color="auto"/>
            <w:left w:val="none" w:sz="0" w:space="0" w:color="auto"/>
            <w:bottom w:val="none" w:sz="0" w:space="0" w:color="auto"/>
            <w:right w:val="none" w:sz="0" w:space="0" w:color="auto"/>
          </w:divBdr>
        </w:div>
        <w:div w:id="258030927">
          <w:marLeft w:val="0"/>
          <w:marRight w:val="0"/>
          <w:marTop w:val="0"/>
          <w:marBottom w:val="0"/>
          <w:divBdr>
            <w:top w:val="none" w:sz="0" w:space="0" w:color="auto"/>
            <w:left w:val="none" w:sz="0" w:space="0" w:color="auto"/>
            <w:bottom w:val="none" w:sz="0" w:space="0" w:color="auto"/>
            <w:right w:val="none" w:sz="0" w:space="0" w:color="auto"/>
          </w:divBdr>
        </w:div>
        <w:div w:id="396637535">
          <w:marLeft w:val="0"/>
          <w:marRight w:val="0"/>
          <w:marTop w:val="0"/>
          <w:marBottom w:val="0"/>
          <w:divBdr>
            <w:top w:val="none" w:sz="0" w:space="0" w:color="auto"/>
            <w:left w:val="none" w:sz="0" w:space="0" w:color="auto"/>
            <w:bottom w:val="none" w:sz="0" w:space="0" w:color="auto"/>
            <w:right w:val="none" w:sz="0" w:space="0" w:color="auto"/>
          </w:divBdr>
        </w:div>
        <w:div w:id="194661064">
          <w:marLeft w:val="0"/>
          <w:marRight w:val="0"/>
          <w:marTop w:val="0"/>
          <w:marBottom w:val="0"/>
          <w:divBdr>
            <w:top w:val="none" w:sz="0" w:space="0" w:color="auto"/>
            <w:left w:val="none" w:sz="0" w:space="0" w:color="auto"/>
            <w:bottom w:val="none" w:sz="0" w:space="0" w:color="auto"/>
            <w:right w:val="none" w:sz="0" w:space="0" w:color="auto"/>
          </w:divBdr>
        </w:div>
        <w:div w:id="2003853057">
          <w:marLeft w:val="0"/>
          <w:marRight w:val="0"/>
          <w:marTop w:val="0"/>
          <w:marBottom w:val="0"/>
          <w:divBdr>
            <w:top w:val="none" w:sz="0" w:space="0" w:color="auto"/>
            <w:left w:val="none" w:sz="0" w:space="0" w:color="auto"/>
            <w:bottom w:val="none" w:sz="0" w:space="0" w:color="auto"/>
            <w:right w:val="none" w:sz="0" w:space="0" w:color="auto"/>
          </w:divBdr>
        </w:div>
        <w:div w:id="1617904842">
          <w:marLeft w:val="0"/>
          <w:marRight w:val="0"/>
          <w:marTop w:val="0"/>
          <w:marBottom w:val="0"/>
          <w:divBdr>
            <w:top w:val="none" w:sz="0" w:space="0" w:color="auto"/>
            <w:left w:val="none" w:sz="0" w:space="0" w:color="auto"/>
            <w:bottom w:val="none" w:sz="0" w:space="0" w:color="auto"/>
            <w:right w:val="none" w:sz="0" w:space="0" w:color="auto"/>
          </w:divBdr>
        </w:div>
        <w:div w:id="680745957">
          <w:marLeft w:val="0"/>
          <w:marRight w:val="0"/>
          <w:marTop w:val="0"/>
          <w:marBottom w:val="0"/>
          <w:divBdr>
            <w:top w:val="none" w:sz="0" w:space="0" w:color="auto"/>
            <w:left w:val="none" w:sz="0" w:space="0" w:color="auto"/>
            <w:bottom w:val="none" w:sz="0" w:space="0" w:color="auto"/>
            <w:right w:val="none" w:sz="0" w:space="0" w:color="auto"/>
          </w:divBdr>
        </w:div>
        <w:div w:id="20975878">
          <w:marLeft w:val="0"/>
          <w:marRight w:val="0"/>
          <w:marTop w:val="0"/>
          <w:marBottom w:val="0"/>
          <w:divBdr>
            <w:top w:val="none" w:sz="0" w:space="0" w:color="auto"/>
            <w:left w:val="none" w:sz="0" w:space="0" w:color="auto"/>
            <w:bottom w:val="none" w:sz="0" w:space="0" w:color="auto"/>
            <w:right w:val="none" w:sz="0" w:space="0" w:color="auto"/>
          </w:divBdr>
        </w:div>
        <w:div w:id="585529704">
          <w:marLeft w:val="0"/>
          <w:marRight w:val="0"/>
          <w:marTop w:val="0"/>
          <w:marBottom w:val="0"/>
          <w:divBdr>
            <w:top w:val="none" w:sz="0" w:space="0" w:color="auto"/>
            <w:left w:val="none" w:sz="0" w:space="0" w:color="auto"/>
            <w:bottom w:val="none" w:sz="0" w:space="0" w:color="auto"/>
            <w:right w:val="none" w:sz="0" w:space="0" w:color="auto"/>
          </w:divBdr>
        </w:div>
        <w:div w:id="1081485130">
          <w:marLeft w:val="0"/>
          <w:marRight w:val="0"/>
          <w:marTop w:val="0"/>
          <w:marBottom w:val="0"/>
          <w:divBdr>
            <w:top w:val="none" w:sz="0" w:space="0" w:color="auto"/>
            <w:left w:val="none" w:sz="0" w:space="0" w:color="auto"/>
            <w:bottom w:val="none" w:sz="0" w:space="0" w:color="auto"/>
            <w:right w:val="none" w:sz="0" w:space="0" w:color="auto"/>
          </w:divBdr>
        </w:div>
        <w:div w:id="1233732531">
          <w:marLeft w:val="0"/>
          <w:marRight w:val="0"/>
          <w:marTop w:val="0"/>
          <w:marBottom w:val="0"/>
          <w:divBdr>
            <w:top w:val="none" w:sz="0" w:space="0" w:color="auto"/>
            <w:left w:val="none" w:sz="0" w:space="0" w:color="auto"/>
            <w:bottom w:val="none" w:sz="0" w:space="0" w:color="auto"/>
            <w:right w:val="none" w:sz="0" w:space="0" w:color="auto"/>
          </w:divBdr>
        </w:div>
        <w:div w:id="1336691826">
          <w:marLeft w:val="0"/>
          <w:marRight w:val="0"/>
          <w:marTop w:val="0"/>
          <w:marBottom w:val="0"/>
          <w:divBdr>
            <w:top w:val="none" w:sz="0" w:space="0" w:color="auto"/>
            <w:left w:val="none" w:sz="0" w:space="0" w:color="auto"/>
            <w:bottom w:val="none" w:sz="0" w:space="0" w:color="auto"/>
            <w:right w:val="none" w:sz="0" w:space="0" w:color="auto"/>
          </w:divBdr>
        </w:div>
        <w:div w:id="1651666693">
          <w:marLeft w:val="0"/>
          <w:marRight w:val="0"/>
          <w:marTop w:val="0"/>
          <w:marBottom w:val="0"/>
          <w:divBdr>
            <w:top w:val="none" w:sz="0" w:space="0" w:color="auto"/>
            <w:left w:val="none" w:sz="0" w:space="0" w:color="auto"/>
            <w:bottom w:val="none" w:sz="0" w:space="0" w:color="auto"/>
            <w:right w:val="none" w:sz="0" w:space="0" w:color="auto"/>
          </w:divBdr>
        </w:div>
        <w:div w:id="1377699192">
          <w:marLeft w:val="0"/>
          <w:marRight w:val="0"/>
          <w:marTop w:val="0"/>
          <w:marBottom w:val="0"/>
          <w:divBdr>
            <w:top w:val="none" w:sz="0" w:space="0" w:color="auto"/>
            <w:left w:val="none" w:sz="0" w:space="0" w:color="auto"/>
            <w:bottom w:val="none" w:sz="0" w:space="0" w:color="auto"/>
            <w:right w:val="none" w:sz="0" w:space="0" w:color="auto"/>
          </w:divBdr>
          <w:divsChild>
            <w:div w:id="1708681731">
              <w:marLeft w:val="0"/>
              <w:marRight w:val="0"/>
              <w:marTop w:val="0"/>
              <w:marBottom w:val="0"/>
              <w:divBdr>
                <w:top w:val="none" w:sz="0" w:space="0" w:color="auto"/>
                <w:left w:val="none" w:sz="0" w:space="0" w:color="auto"/>
                <w:bottom w:val="none" w:sz="0" w:space="0" w:color="auto"/>
                <w:right w:val="none" w:sz="0" w:space="0" w:color="auto"/>
              </w:divBdr>
            </w:div>
            <w:div w:id="1914386818">
              <w:marLeft w:val="0"/>
              <w:marRight w:val="0"/>
              <w:marTop w:val="0"/>
              <w:marBottom w:val="0"/>
              <w:divBdr>
                <w:top w:val="none" w:sz="0" w:space="0" w:color="auto"/>
                <w:left w:val="none" w:sz="0" w:space="0" w:color="auto"/>
                <w:bottom w:val="none" w:sz="0" w:space="0" w:color="auto"/>
                <w:right w:val="none" w:sz="0" w:space="0" w:color="auto"/>
              </w:divBdr>
            </w:div>
            <w:div w:id="2040738437">
              <w:marLeft w:val="0"/>
              <w:marRight w:val="0"/>
              <w:marTop w:val="0"/>
              <w:marBottom w:val="0"/>
              <w:divBdr>
                <w:top w:val="none" w:sz="0" w:space="0" w:color="auto"/>
                <w:left w:val="none" w:sz="0" w:space="0" w:color="auto"/>
                <w:bottom w:val="none" w:sz="0" w:space="0" w:color="auto"/>
                <w:right w:val="none" w:sz="0" w:space="0" w:color="auto"/>
              </w:divBdr>
            </w:div>
            <w:div w:id="1112557658">
              <w:marLeft w:val="0"/>
              <w:marRight w:val="0"/>
              <w:marTop w:val="0"/>
              <w:marBottom w:val="0"/>
              <w:divBdr>
                <w:top w:val="none" w:sz="0" w:space="0" w:color="auto"/>
                <w:left w:val="none" w:sz="0" w:space="0" w:color="auto"/>
                <w:bottom w:val="none" w:sz="0" w:space="0" w:color="auto"/>
                <w:right w:val="none" w:sz="0" w:space="0" w:color="auto"/>
              </w:divBdr>
            </w:div>
            <w:div w:id="1304390421">
              <w:marLeft w:val="0"/>
              <w:marRight w:val="0"/>
              <w:marTop w:val="0"/>
              <w:marBottom w:val="0"/>
              <w:divBdr>
                <w:top w:val="none" w:sz="0" w:space="0" w:color="auto"/>
                <w:left w:val="none" w:sz="0" w:space="0" w:color="auto"/>
                <w:bottom w:val="none" w:sz="0" w:space="0" w:color="auto"/>
                <w:right w:val="none" w:sz="0" w:space="0" w:color="auto"/>
              </w:divBdr>
            </w:div>
            <w:div w:id="392775631">
              <w:marLeft w:val="0"/>
              <w:marRight w:val="0"/>
              <w:marTop w:val="0"/>
              <w:marBottom w:val="0"/>
              <w:divBdr>
                <w:top w:val="none" w:sz="0" w:space="0" w:color="auto"/>
                <w:left w:val="none" w:sz="0" w:space="0" w:color="auto"/>
                <w:bottom w:val="none" w:sz="0" w:space="0" w:color="auto"/>
                <w:right w:val="none" w:sz="0" w:space="0" w:color="auto"/>
              </w:divBdr>
            </w:div>
            <w:div w:id="2055303590">
              <w:marLeft w:val="0"/>
              <w:marRight w:val="0"/>
              <w:marTop w:val="0"/>
              <w:marBottom w:val="0"/>
              <w:divBdr>
                <w:top w:val="none" w:sz="0" w:space="0" w:color="auto"/>
                <w:left w:val="none" w:sz="0" w:space="0" w:color="auto"/>
                <w:bottom w:val="none" w:sz="0" w:space="0" w:color="auto"/>
                <w:right w:val="none" w:sz="0" w:space="0" w:color="auto"/>
              </w:divBdr>
            </w:div>
            <w:div w:id="1802654007">
              <w:marLeft w:val="0"/>
              <w:marRight w:val="0"/>
              <w:marTop w:val="0"/>
              <w:marBottom w:val="0"/>
              <w:divBdr>
                <w:top w:val="none" w:sz="0" w:space="0" w:color="auto"/>
                <w:left w:val="none" w:sz="0" w:space="0" w:color="auto"/>
                <w:bottom w:val="none" w:sz="0" w:space="0" w:color="auto"/>
                <w:right w:val="none" w:sz="0" w:space="0" w:color="auto"/>
              </w:divBdr>
            </w:div>
            <w:div w:id="1634553867">
              <w:marLeft w:val="0"/>
              <w:marRight w:val="0"/>
              <w:marTop w:val="0"/>
              <w:marBottom w:val="0"/>
              <w:divBdr>
                <w:top w:val="none" w:sz="0" w:space="0" w:color="auto"/>
                <w:left w:val="none" w:sz="0" w:space="0" w:color="auto"/>
                <w:bottom w:val="none" w:sz="0" w:space="0" w:color="auto"/>
                <w:right w:val="none" w:sz="0" w:space="0" w:color="auto"/>
              </w:divBdr>
            </w:div>
            <w:div w:id="89082904">
              <w:marLeft w:val="0"/>
              <w:marRight w:val="0"/>
              <w:marTop w:val="0"/>
              <w:marBottom w:val="0"/>
              <w:divBdr>
                <w:top w:val="none" w:sz="0" w:space="0" w:color="auto"/>
                <w:left w:val="none" w:sz="0" w:space="0" w:color="auto"/>
                <w:bottom w:val="none" w:sz="0" w:space="0" w:color="auto"/>
                <w:right w:val="none" w:sz="0" w:space="0" w:color="auto"/>
              </w:divBdr>
            </w:div>
            <w:div w:id="312298894">
              <w:marLeft w:val="0"/>
              <w:marRight w:val="0"/>
              <w:marTop w:val="0"/>
              <w:marBottom w:val="0"/>
              <w:divBdr>
                <w:top w:val="none" w:sz="0" w:space="0" w:color="auto"/>
                <w:left w:val="none" w:sz="0" w:space="0" w:color="auto"/>
                <w:bottom w:val="none" w:sz="0" w:space="0" w:color="auto"/>
                <w:right w:val="none" w:sz="0" w:space="0" w:color="auto"/>
              </w:divBdr>
            </w:div>
            <w:div w:id="1560479247">
              <w:marLeft w:val="0"/>
              <w:marRight w:val="0"/>
              <w:marTop w:val="0"/>
              <w:marBottom w:val="0"/>
              <w:divBdr>
                <w:top w:val="none" w:sz="0" w:space="0" w:color="auto"/>
                <w:left w:val="none" w:sz="0" w:space="0" w:color="auto"/>
                <w:bottom w:val="none" w:sz="0" w:space="0" w:color="auto"/>
                <w:right w:val="none" w:sz="0" w:space="0" w:color="auto"/>
              </w:divBdr>
            </w:div>
            <w:div w:id="2017608620">
              <w:marLeft w:val="0"/>
              <w:marRight w:val="0"/>
              <w:marTop w:val="0"/>
              <w:marBottom w:val="0"/>
              <w:divBdr>
                <w:top w:val="none" w:sz="0" w:space="0" w:color="auto"/>
                <w:left w:val="none" w:sz="0" w:space="0" w:color="auto"/>
                <w:bottom w:val="none" w:sz="0" w:space="0" w:color="auto"/>
                <w:right w:val="none" w:sz="0" w:space="0" w:color="auto"/>
              </w:divBdr>
            </w:div>
            <w:div w:id="734671044">
              <w:marLeft w:val="0"/>
              <w:marRight w:val="0"/>
              <w:marTop w:val="0"/>
              <w:marBottom w:val="0"/>
              <w:divBdr>
                <w:top w:val="none" w:sz="0" w:space="0" w:color="auto"/>
                <w:left w:val="none" w:sz="0" w:space="0" w:color="auto"/>
                <w:bottom w:val="none" w:sz="0" w:space="0" w:color="auto"/>
                <w:right w:val="none" w:sz="0" w:space="0" w:color="auto"/>
              </w:divBdr>
            </w:div>
            <w:div w:id="1761218564">
              <w:marLeft w:val="0"/>
              <w:marRight w:val="0"/>
              <w:marTop w:val="0"/>
              <w:marBottom w:val="0"/>
              <w:divBdr>
                <w:top w:val="none" w:sz="0" w:space="0" w:color="auto"/>
                <w:left w:val="none" w:sz="0" w:space="0" w:color="auto"/>
                <w:bottom w:val="none" w:sz="0" w:space="0" w:color="auto"/>
                <w:right w:val="none" w:sz="0" w:space="0" w:color="auto"/>
              </w:divBdr>
            </w:div>
            <w:div w:id="4594103">
              <w:marLeft w:val="0"/>
              <w:marRight w:val="0"/>
              <w:marTop w:val="0"/>
              <w:marBottom w:val="0"/>
              <w:divBdr>
                <w:top w:val="none" w:sz="0" w:space="0" w:color="auto"/>
                <w:left w:val="none" w:sz="0" w:space="0" w:color="auto"/>
                <w:bottom w:val="none" w:sz="0" w:space="0" w:color="auto"/>
                <w:right w:val="none" w:sz="0" w:space="0" w:color="auto"/>
              </w:divBdr>
            </w:div>
            <w:div w:id="276107264">
              <w:marLeft w:val="0"/>
              <w:marRight w:val="0"/>
              <w:marTop w:val="0"/>
              <w:marBottom w:val="0"/>
              <w:divBdr>
                <w:top w:val="none" w:sz="0" w:space="0" w:color="auto"/>
                <w:left w:val="none" w:sz="0" w:space="0" w:color="auto"/>
                <w:bottom w:val="none" w:sz="0" w:space="0" w:color="auto"/>
                <w:right w:val="none" w:sz="0" w:space="0" w:color="auto"/>
              </w:divBdr>
            </w:div>
            <w:div w:id="1838232842">
              <w:marLeft w:val="0"/>
              <w:marRight w:val="0"/>
              <w:marTop w:val="0"/>
              <w:marBottom w:val="0"/>
              <w:divBdr>
                <w:top w:val="none" w:sz="0" w:space="0" w:color="auto"/>
                <w:left w:val="none" w:sz="0" w:space="0" w:color="auto"/>
                <w:bottom w:val="none" w:sz="0" w:space="0" w:color="auto"/>
                <w:right w:val="none" w:sz="0" w:space="0" w:color="auto"/>
              </w:divBdr>
            </w:div>
            <w:div w:id="1333726954">
              <w:marLeft w:val="0"/>
              <w:marRight w:val="0"/>
              <w:marTop w:val="0"/>
              <w:marBottom w:val="0"/>
              <w:divBdr>
                <w:top w:val="none" w:sz="0" w:space="0" w:color="auto"/>
                <w:left w:val="none" w:sz="0" w:space="0" w:color="auto"/>
                <w:bottom w:val="none" w:sz="0" w:space="0" w:color="auto"/>
                <w:right w:val="none" w:sz="0" w:space="0" w:color="auto"/>
              </w:divBdr>
            </w:div>
            <w:div w:id="591012755">
              <w:marLeft w:val="0"/>
              <w:marRight w:val="0"/>
              <w:marTop w:val="0"/>
              <w:marBottom w:val="0"/>
              <w:divBdr>
                <w:top w:val="none" w:sz="0" w:space="0" w:color="auto"/>
                <w:left w:val="none" w:sz="0" w:space="0" w:color="auto"/>
                <w:bottom w:val="none" w:sz="0" w:space="0" w:color="auto"/>
                <w:right w:val="none" w:sz="0" w:space="0" w:color="auto"/>
              </w:divBdr>
            </w:div>
          </w:divsChild>
        </w:div>
        <w:div w:id="255989284">
          <w:marLeft w:val="0"/>
          <w:marRight w:val="0"/>
          <w:marTop w:val="0"/>
          <w:marBottom w:val="0"/>
          <w:divBdr>
            <w:top w:val="none" w:sz="0" w:space="0" w:color="auto"/>
            <w:left w:val="none" w:sz="0" w:space="0" w:color="auto"/>
            <w:bottom w:val="none" w:sz="0" w:space="0" w:color="auto"/>
            <w:right w:val="none" w:sz="0" w:space="0" w:color="auto"/>
          </w:divBdr>
          <w:divsChild>
            <w:div w:id="1358578364">
              <w:marLeft w:val="0"/>
              <w:marRight w:val="0"/>
              <w:marTop w:val="0"/>
              <w:marBottom w:val="0"/>
              <w:divBdr>
                <w:top w:val="none" w:sz="0" w:space="0" w:color="auto"/>
                <w:left w:val="none" w:sz="0" w:space="0" w:color="auto"/>
                <w:bottom w:val="none" w:sz="0" w:space="0" w:color="auto"/>
                <w:right w:val="none" w:sz="0" w:space="0" w:color="auto"/>
              </w:divBdr>
            </w:div>
            <w:div w:id="854805156">
              <w:marLeft w:val="0"/>
              <w:marRight w:val="0"/>
              <w:marTop w:val="0"/>
              <w:marBottom w:val="0"/>
              <w:divBdr>
                <w:top w:val="none" w:sz="0" w:space="0" w:color="auto"/>
                <w:left w:val="none" w:sz="0" w:space="0" w:color="auto"/>
                <w:bottom w:val="none" w:sz="0" w:space="0" w:color="auto"/>
                <w:right w:val="none" w:sz="0" w:space="0" w:color="auto"/>
              </w:divBdr>
            </w:div>
            <w:div w:id="1264919263">
              <w:marLeft w:val="0"/>
              <w:marRight w:val="0"/>
              <w:marTop w:val="0"/>
              <w:marBottom w:val="0"/>
              <w:divBdr>
                <w:top w:val="none" w:sz="0" w:space="0" w:color="auto"/>
                <w:left w:val="none" w:sz="0" w:space="0" w:color="auto"/>
                <w:bottom w:val="none" w:sz="0" w:space="0" w:color="auto"/>
                <w:right w:val="none" w:sz="0" w:space="0" w:color="auto"/>
              </w:divBdr>
            </w:div>
            <w:div w:id="1474180562">
              <w:marLeft w:val="0"/>
              <w:marRight w:val="0"/>
              <w:marTop w:val="0"/>
              <w:marBottom w:val="0"/>
              <w:divBdr>
                <w:top w:val="none" w:sz="0" w:space="0" w:color="auto"/>
                <w:left w:val="none" w:sz="0" w:space="0" w:color="auto"/>
                <w:bottom w:val="none" w:sz="0" w:space="0" w:color="auto"/>
                <w:right w:val="none" w:sz="0" w:space="0" w:color="auto"/>
              </w:divBdr>
            </w:div>
            <w:div w:id="1115564994">
              <w:marLeft w:val="0"/>
              <w:marRight w:val="0"/>
              <w:marTop w:val="0"/>
              <w:marBottom w:val="0"/>
              <w:divBdr>
                <w:top w:val="none" w:sz="0" w:space="0" w:color="auto"/>
                <w:left w:val="none" w:sz="0" w:space="0" w:color="auto"/>
                <w:bottom w:val="none" w:sz="0" w:space="0" w:color="auto"/>
                <w:right w:val="none" w:sz="0" w:space="0" w:color="auto"/>
              </w:divBdr>
            </w:div>
            <w:div w:id="1191802092">
              <w:marLeft w:val="0"/>
              <w:marRight w:val="0"/>
              <w:marTop w:val="0"/>
              <w:marBottom w:val="0"/>
              <w:divBdr>
                <w:top w:val="none" w:sz="0" w:space="0" w:color="auto"/>
                <w:left w:val="none" w:sz="0" w:space="0" w:color="auto"/>
                <w:bottom w:val="none" w:sz="0" w:space="0" w:color="auto"/>
                <w:right w:val="none" w:sz="0" w:space="0" w:color="auto"/>
              </w:divBdr>
            </w:div>
            <w:div w:id="1819103583">
              <w:marLeft w:val="0"/>
              <w:marRight w:val="0"/>
              <w:marTop w:val="0"/>
              <w:marBottom w:val="0"/>
              <w:divBdr>
                <w:top w:val="none" w:sz="0" w:space="0" w:color="auto"/>
                <w:left w:val="none" w:sz="0" w:space="0" w:color="auto"/>
                <w:bottom w:val="none" w:sz="0" w:space="0" w:color="auto"/>
                <w:right w:val="none" w:sz="0" w:space="0" w:color="auto"/>
              </w:divBdr>
            </w:div>
            <w:div w:id="1054697250">
              <w:marLeft w:val="0"/>
              <w:marRight w:val="0"/>
              <w:marTop w:val="0"/>
              <w:marBottom w:val="0"/>
              <w:divBdr>
                <w:top w:val="none" w:sz="0" w:space="0" w:color="auto"/>
                <w:left w:val="none" w:sz="0" w:space="0" w:color="auto"/>
                <w:bottom w:val="none" w:sz="0" w:space="0" w:color="auto"/>
                <w:right w:val="none" w:sz="0" w:space="0" w:color="auto"/>
              </w:divBdr>
            </w:div>
            <w:div w:id="1024556295">
              <w:marLeft w:val="0"/>
              <w:marRight w:val="0"/>
              <w:marTop w:val="0"/>
              <w:marBottom w:val="0"/>
              <w:divBdr>
                <w:top w:val="none" w:sz="0" w:space="0" w:color="auto"/>
                <w:left w:val="none" w:sz="0" w:space="0" w:color="auto"/>
                <w:bottom w:val="none" w:sz="0" w:space="0" w:color="auto"/>
                <w:right w:val="none" w:sz="0" w:space="0" w:color="auto"/>
              </w:divBdr>
            </w:div>
            <w:div w:id="300304581">
              <w:marLeft w:val="0"/>
              <w:marRight w:val="0"/>
              <w:marTop w:val="0"/>
              <w:marBottom w:val="0"/>
              <w:divBdr>
                <w:top w:val="none" w:sz="0" w:space="0" w:color="auto"/>
                <w:left w:val="none" w:sz="0" w:space="0" w:color="auto"/>
                <w:bottom w:val="none" w:sz="0" w:space="0" w:color="auto"/>
                <w:right w:val="none" w:sz="0" w:space="0" w:color="auto"/>
              </w:divBdr>
            </w:div>
            <w:div w:id="1197933759">
              <w:marLeft w:val="0"/>
              <w:marRight w:val="0"/>
              <w:marTop w:val="0"/>
              <w:marBottom w:val="0"/>
              <w:divBdr>
                <w:top w:val="none" w:sz="0" w:space="0" w:color="auto"/>
                <w:left w:val="none" w:sz="0" w:space="0" w:color="auto"/>
                <w:bottom w:val="none" w:sz="0" w:space="0" w:color="auto"/>
                <w:right w:val="none" w:sz="0" w:space="0" w:color="auto"/>
              </w:divBdr>
            </w:div>
            <w:div w:id="550849774">
              <w:marLeft w:val="0"/>
              <w:marRight w:val="0"/>
              <w:marTop w:val="0"/>
              <w:marBottom w:val="0"/>
              <w:divBdr>
                <w:top w:val="none" w:sz="0" w:space="0" w:color="auto"/>
                <w:left w:val="none" w:sz="0" w:space="0" w:color="auto"/>
                <w:bottom w:val="none" w:sz="0" w:space="0" w:color="auto"/>
                <w:right w:val="none" w:sz="0" w:space="0" w:color="auto"/>
              </w:divBdr>
            </w:div>
            <w:div w:id="1409035858">
              <w:marLeft w:val="0"/>
              <w:marRight w:val="0"/>
              <w:marTop w:val="0"/>
              <w:marBottom w:val="0"/>
              <w:divBdr>
                <w:top w:val="none" w:sz="0" w:space="0" w:color="auto"/>
                <w:left w:val="none" w:sz="0" w:space="0" w:color="auto"/>
                <w:bottom w:val="none" w:sz="0" w:space="0" w:color="auto"/>
                <w:right w:val="none" w:sz="0" w:space="0" w:color="auto"/>
              </w:divBdr>
            </w:div>
            <w:div w:id="307128422">
              <w:marLeft w:val="0"/>
              <w:marRight w:val="0"/>
              <w:marTop w:val="0"/>
              <w:marBottom w:val="0"/>
              <w:divBdr>
                <w:top w:val="none" w:sz="0" w:space="0" w:color="auto"/>
                <w:left w:val="none" w:sz="0" w:space="0" w:color="auto"/>
                <w:bottom w:val="none" w:sz="0" w:space="0" w:color="auto"/>
                <w:right w:val="none" w:sz="0" w:space="0" w:color="auto"/>
              </w:divBdr>
            </w:div>
            <w:div w:id="1179001824">
              <w:marLeft w:val="0"/>
              <w:marRight w:val="0"/>
              <w:marTop w:val="0"/>
              <w:marBottom w:val="0"/>
              <w:divBdr>
                <w:top w:val="none" w:sz="0" w:space="0" w:color="auto"/>
                <w:left w:val="none" w:sz="0" w:space="0" w:color="auto"/>
                <w:bottom w:val="none" w:sz="0" w:space="0" w:color="auto"/>
                <w:right w:val="none" w:sz="0" w:space="0" w:color="auto"/>
              </w:divBdr>
            </w:div>
            <w:div w:id="1811364784">
              <w:marLeft w:val="0"/>
              <w:marRight w:val="0"/>
              <w:marTop w:val="0"/>
              <w:marBottom w:val="0"/>
              <w:divBdr>
                <w:top w:val="none" w:sz="0" w:space="0" w:color="auto"/>
                <w:left w:val="none" w:sz="0" w:space="0" w:color="auto"/>
                <w:bottom w:val="none" w:sz="0" w:space="0" w:color="auto"/>
                <w:right w:val="none" w:sz="0" w:space="0" w:color="auto"/>
              </w:divBdr>
            </w:div>
            <w:div w:id="1731076369">
              <w:marLeft w:val="0"/>
              <w:marRight w:val="0"/>
              <w:marTop w:val="0"/>
              <w:marBottom w:val="0"/>
              <w:divBdr>
                <w:top w:val="none" w:sz="0" w:space="0" w:color="auto"/>
                <w:left w:val="none" w:sz="0" w:space="0" w:color="auto"/>
                <w:bottom w:val="none" w:sz="0" w:space="0" w:color="auto"/>
                <w:right w:val="none" w:sz="0" w:space="0" w:color="auto"/>
              </w:divBdr>
            </w:div>
            <w:div w:id="550070200">
              <w:marLeft w:val="0"/>
              <w:marRight w:val="0"/>
              <w:marTop w:val="0"/>
              <w:marBottom w:val="0"/>
              <w:divBdr>
                <w:top w:val="none" w:sz="0" w:space="0" w:color="auto"/>
                <w:left w:val="none" w:sz="0" w:space="0" w:color="auto"/>
                <w:bottom w:val="none" w:sz="0" w:space="0" w:color="auto"/>
                <w:right w:val="none" w:sz="0" w:space="0" w:color="auto"/>
              </w:divBdr>
            </w:div>
            <w:div w:id="482432791">
              <w:marLeft w:val="0"/>
              <w:marRight w:val="0"/>
              <w:marTop w:val="0"/>
              <w:marBottom w:val="0"/>
              <w:divBdr>
                <w:top w:val="none" w:sz="0" w:space="0" w:color="auto"/>
                <w:left w:val="none" w:sz="0" w:space="0" w:color="auto"/>
                <w:bottom w:val="none" w:sz="0" w:space="0" w:color="auto"/>
                <w:right w:val="none" w:sz="0" w:space="0" w:color="auto"/>
              </w:divBdr>
            </w:div>
            <w:div w:id="654184266">
              <w:marLeft w:val="0"/>
              <w:marRight w:val="0"/>
              <w:marTop w:val="0"/>
              <w:marBottom w:val="0"/>
              <w:divBdr>
                <w:top w:val="none" w:sz="0" w:space="0" w:color="auto"/>
                <w:left w:val="none" w:sz="0" w:space="0" w:color="auto"/>
                <w:bottom w:val="none" w:sz="0" w:space="0" w:color="auto"/>
                <w:right w:val="none" w:sz="0" w:space="0" w:color="auto"/>
              </w:divBdr>
            </w:div>
          </w:divsChild>
        </w:div>
        <w:div w:id="1133402383">
          <w:marLeft w:val="0"/>
          <w:marRight w:val="0"/>
          <w:marTop w:val="0"/>
          <w:marBottom w:val="0"/>
          <w:divBdr>
            <w:top w:val="none" w:sz="0" w:space="0" w:color="auto"/>
            <w:left w:val="none" w:sz="0" w:space="0" w:color="auto"/>
            <w:bottom w:val="none" w:sz="0" w:space="0" w:color="auto"/>
            <w:right w:val="none" w:sz="0" w:space="0" w:color="auto"/>
          </w:divBdr>
          <w:divsChild>
            <w:div w:id="1656644484">
              <w:marLeft w:val="0"/>
              <w:marRight w:val="0"/>
              <w:marTop w:val="0"/>
              <w:marBottom w:val="0"/>
              <w:divBdr>
                <w:top w:val="none" w:sz="0" w:space="0" w:color="auto"/>
                <w:left w:val="none" w:sz="0" w:space="0" w:color="auto"/>
                <w:bottom w:val="none" w:sz="0" w:space="0" w:color="auto"/>
                <w:right w:val="none" w:sz="0" w:space="0" w:color="auto"/>
              </w:divBdr>
            </w:div>
            <w:div w:id="1935743847">
              <w:marLeft w:val="0"/>
              <w:marRight w:val="0"/>
              <w:marTop w:val="0"/>
              <w:marBottom w:val="0"/>
              <w:divBdr>
                <w:top w:val="none" w:sz="0" w:space="0" w:color="auto"/>
                <w:left w:val="none" w:sz="0" w:space="0" w:color="auto"/>
                <w:bottom w:val="none" w:sz="0" w:space="0" w:color="auto"/>
                <w:right w:val="none" w:sz="0" w:space="0" w:color="auto"/>
              </w:divBdr>
            </w:div>
            <w:div w:id="1264608442">
              <w:marLeft w:val="0"/>
              <w:marRight w:val="0"/>
              <w:marTop w:val="0"/>
              <w:marBottom w:val="0"/>
              <w:divBdr>
                <w:top w:val="none" w:sz="0" w:space="0" w:color="auto"/>
                <w:left w:val="none" w:sz="0" w:space="0" w:color="auto"/>
                <w:bottom w:val="none" w:sz="0" w:space="0" w:color="auto"/>
                <w:right w:val="none" w:sz="0" w:space="0" w:color="auto"/>
              </w:divBdr>
            </w:div>
            <w:div w:id="1456286851">
              <w:marLeft w:val="0"/>
              <w:marRight w:val="0"/>
              <w:marTop w:val="0"/>
              <w:marBottom w:val="0"/>
              <w:divBdr>
                <w:top w:val="none" w:sz="0" w:space="0" w:color="auto"/>
                <w:left w:val="none" w:sz="0" w:space="0" w:color="auto"/>
                <w:bottom w:val="none" w:sz="0" w:space="0" w:color="auto"/>
                <w:right w:val="none" w:sz="0" w:space="0" w:color="auto"/>
              </w:divBdr>
            </w:div>
            <w:div w:id="895168114">
              <w:marLeft w:val="0"/>
              <w:marRight w:val="0"/>
              <w:marTop w:val="0"/>
              <w:marBottom w:val="0"/>
              <w:divBdr>
                <w:top w:val="none" w:sz="0" w:space="0" w:color="auto"/>
                <w:left w:val="none" w:sz="0" w:space="0" w:color="auto"/>
                <w:bottom w:val="none" w:sz="0" w:space="0" w:color="auto"/>
                <w:right w:val="none" w:sz="0" w:space="0" w:color="auto"/>
              </w:divBdr>
            </w:div>
            <w:div w:id="1426415316">
              <w:marLeft w:val="0"/>
              <w:marRight w:val="0"/>
              <w:marTop w:val="0"/>
              <w:marBottom w:val="0"/>
              <w:divBdr>
                <w:top w:val="none" w:sz="0" w:space="0" w:color="auto"/>
                <w:left w:val="none" w:sz="0" w:space="0" w:color="auto"/>
                <w:bottom w:val="none" w:sz="0" w:space="0" w:color="auto"/>
                <w:right w:val="none" w:sz="0" w:space="0" w:color="auto"/>
              </w:divBdr>
            </w:div>
            <w:div w:id="478231393">
              <w:marLeft w:val="0"/>
              <w:marRight w:val="0"/>
              <w:marTop w:val="0"/>
              <w:marBottom w:val="0"/>
              <w:divBdr>
                <w:top w:val="none" w:sz="0" w:space="0" w:color="auto"/>
                <w:left w:val="none" w:sz="0" w:space="0" w:color="auto"/>
                <w:bottom w:val="none" w:sz="0" w:space="0" w:color="auto"/>
                <w:right w:val="none" w:sz="0" w:space="0" w:color="auto"/>
              </w:divBdr>
            </w:div>
            <w:div w:id="375197898">
              <w:marLeft w:val="0"/>
              <w:marRight w:val="0"/>
              <w:marTop w:val="0"/>
              <w:marBottom w:val="0"/>
              <w:divBdr>
                <w:top w:val="none" w:sz="0" w:space="0" w:color="auto"/>
                <w:left w:val="none" w:sz="0" w:space="0" w:color="auto"/>
                <w:bottom w:val="none" w:sz="0" w:space="0" w:color="auto"/>
                <w:right w:val="none" w:sz="0" w:space="0" w:color="auto"/>
              </w:divBdr>
            </w:div>
            <w:div w:id="585262392">
              <w:marLeft w:val="0"/>
              <w:marRight w:val="0"/>
              <w:marTop w:val="0"/>
              <w:marBottom w:val="0"/>
              <w:divBdr>
                <w:top w:val="none" w:sz="0" w:space="0" w:color="auto"/>
                <w:left w:val="none" w:sz="0" w:space="0" w:color="auto"/>
                <w:bottom w:val="none" w:sz="0" w:space="0" w:color="auto"/>
                <w:right w:val="none" w:sz="0" w:space="0" w:color="auto"/>
              </w:divBdr>
            </w:div>
            <w:div w:id="1312439224">
              <w:marLeft w:val="0"/>
              <w:marRight w:val="0"/>
              <w:marTop w:val="0"/>
              <w:marBottom w:val="0"/>
              <w:divBdr>
                <w:top w:val="none" w:sz="0" w:space="0" w:color="auto"/>
                <w:left w:val="none" w:sz="0" w:space="0" w:color="auto"/>
                <w:bottom w:val="none" w:sz="0" w:space="0" w:color="auto"/>
                <w:right w:val="none" w:sz="0" w:space="0" w:color="auto"/>
              </w:divBdr>
            </w:div>
            <w:div w:id="668170689">
              <w:marLeft w:val="0"/>
              <w:marRight w:val="0"/>
              <w:marTop w:val="0"/>
              <w:marBottom w:val="0"/>
              <w:divBdr>
                <w:top w:val="none" w:sz="0" w:space="0" w:color="auto"/>
                <w:left w:val="none" w:sz="0" w:space="0" w:color="auto"/>
                <w:bottom w:val="none" w:sz="0" w:space="0" w:color="auto"/>
                <w:right w:val="none" w:sz="0" w:space="0" w:color="auto"/>
              </w:divBdr>
            </w:div>
            <w:div w:id="148594503">
              <w:marLeft w:val="0"/>
              <w:marRight w:val="0"/>
              <w:marTop w:val="0"/>
              <w:marBottom w:val="0"/>
              <w:divBdr>
                <w:top w:val="none" w:sz="0" w:space="0" w:color="auto"/>
                <w:left w:val="none" w:sz="0" w:space="0" w:color="auto"/>
                <w:bottom w:val="none" w:sz="0" w:space="0" w:color="auto"/>
                <w:right w:val="none" w:sz="0" w:space="0" w:color="auto"/>
              </w:divBdr>
            </w:div>
            <w:div w:id="1184707768">
              <w:marLeft w:val="0"/>
              <w:marRight w:val="0"/>
              <w:marTop w:val="0"/>
              <w:marBottom w:val="0"/>
              <w:divBdr>
                <w:top w:val="none" w:sz="0" w:space="0" w:color="auto"/>
                <w:left w:val="none" w:sz="0" w:space="0" w:color="auto"/>
                <w:bottom w:val="none" w:sz="0" w:space="0" w:color="auto"/>
                <w:right w:val="none" w:sz="0" w:space="0" w:color="auto"/>
              </w:divBdr>
            </w:div>
            <w:div w:id="557279930">
              <w:marLeft w:val="0"/>
              <w:marRight w:val="0"/>
              <w:marTop w:val="0"/>
              <w:marBottom w:val="0"/>
              <w:divBdr>
                <w:top w:val="none" w:sz="0" w:space="0" w:color="auto"/>
                <w:left w:val="none" w:sz="0" w:space="0" w:color="auto"/>
                <w:bottom w:val="none" w:sz="0" w:space="0" w:color="auto"/>
                <w:right w:val="none" w:sz="0" w:space="0" w:color="auto"/>
              </w:divBdr>
            </w:div>
            <w:div w:id="2060587092">
              <w:marLeft w:val="0"/>
              <w:marRight w:val="0"/>
              <w:marTop w:val="0"/>
              <w:marBottom w:val="0"/>
              <w:divBdr>
                <w:top w:val="none" w:sz="0" w:space="0" w:color="auto"/>
                <w:left w:val="none" w:sz="0" w:space="0" w:color="auto"/>
                <w:bottom w:val="none" w:sz="0" w:space="0" w:color="auto"/>
                <w:right w:val="none" w:sz="0" w:space="0" w:color="auto"/>
              </w:divBdr>
            </w:div>
            <w:div w:id="2004888175">
              <w:marLeft w:val="0"/>
              <w:marRight w:val="0"/>
              <w:marTop w:val="0"/>
              <w:marBottom w:val="0"/>
              <w:divBdr>
                <w:top w:val="none" w:sz="0" w:space="0" w:color="auto"/>
                <w:left w:val="none" w:sz="0" w:space="0" w:color="auto"/>
                <w:bottom w:val="none" w:sz="0" w:space="0" w:color="auto"/>
                <w:right w:val="none" w:sz="0" w:space="0" w:color="auto"/>
              </w:divBdr>
            </w:div>
            <w:div w:id="2007174024">
              <w:marLeft w:val="0"/>
              <w:marRight w:val="0"/>
              <w:marTop w:val="0"/>
              <w:marBottom w:val="0"/>
              <w:divBdr>
                <w:top w:val="none" w:sz="0" w:space="0" w:color="auto"/>
                <w:left w:val="none" w:sz="0" w:space="0" w:color="auto"/>
                <w:bottom w:val="none" w:sz="0" w:space="0" w:color="auto"/>
                <w:right w:val="none" w:sz="0" w:space="0" w:color="auto"/>
              </w:divBdr>
            </w:div>
            <w:div w:id="2108696101">
              <w:marLeft w:val="0"/>
              <w:marRight w:val="0"/>
              <w:marTop w:val="0"/>
              <w:marBottom w:val="0"/>
              <w:divBdr>
                <w:top w:val="none" w:sz="0" w:space="0" w:color="auto"/>
                <w:left w:val="none" w:sz="0" w:space="0" w:color="auto"/>
                <w:bottom w:val="none" w:sz="0" w:space="0" w:color="auto"/>
                <w:right w:val="none" w:sz="0" w:space="0" w:color="auto"/>
              </w:divBdr>
            </w:div>
            <w:div w:id="1134523444">
              <w:marLeft w:val="0"/>
              <w:marRight w:val="0"/>
              <w:marTop w:val="0"/>
              <w:marBottom w:val="0"/>
              <w:divBdr>
                <w:top w:val="none" w:sz="0" w:space="0" w:color="auto"/>
                <w:left w:val="none" w:sz="0" w:space="0" w:color="auto"/>
                <w:bottom w:val="none" w:sz="0" w:space="0" w:color="auto"/>
                <w:right w:val="none" w:sz="0" w:space="0" w:color="auto"/>
              </w:divBdr>
            </w:div>
            <w:div w:id="396124792">
              <w:marLeft w:val="0"/>
              <w:marRight w:val="0"/>
              <w:marTop w:val="0"/>
              <w:marBottom w:val="0"/>
              <w:divBdr>
                <w:top w:val="none" w:sz="0" w:space="0" w:color="auto"/>
                <w:left w:val="none" w:sz="0" w:space="0" w:color="auto"/>
                <w:bottom w:val="none" w:sz="0" w:space="0" w:color="auto"/>
                <w:right w:val="none" w:sz="0" w:space="0" w:color="auto"/>
              </w:divBdr>
            </w:div>
          </w:divsChild>
        </w:div>
        <w:div w:id="1581939450">
          <w:marLeft w:val="0"/>
          <w:marRight w:val="0"/>
          <w:marTop w:val="0"/>
          <w:marBottom w:val="0"/>
          <w:divBdr>
            <w:top w:val="none" w:sz="0" w:space="0" w:color="auto"/>
            <w:left w:val="none" w:sz="0" w:space="0" w:color="auto"/>
            <w:bottom w:val="none" w:sz="0" w:space="0" w:color="auto"/>
            <w:right w:val="none" w:sz="0" w:space="0" w:color="auto"/>
          </w:divBdr>
          <w:divsChild>
            <w:div w:id="390427908">
              <w:marLeft w:val="0"/>
              <w:marRight w:val="0"/>
              <w:marTop w:val="0"/>
              <w:marBottom w:val="0"/>
              <w:divBdr>
                <w:top w:val="none" w:sz="0" w:space="0" w:color="auto"/>
                <w:left w:val="none" w:sz="0" w:space="0" w:color="auto"/>
                <w:bottom w:val="none" w:sz="0" w:space="0" w:color="auto"/>
                <w:right w:val="none" w:sz="0" w:space="0" w:color="auto"/>
              </w:divBdr>
            </w:div>
            <w:div w:id="872499780">
              <w:marLeft w:val="0"/>
              <w:marRight w:val="0"/>
              <w:marTop w:val="0"/>
              <w:marBottom w:val="0"/>
              <w:divBdr>
                <w:top w:val="none" w:sz="0" w:space="0" w:color="auto"/>
                <w:left w:val="none" w:sz="0" w:space="0" w:color="auto"/>
                <w:bottom w:val="none" w:sz="0" w:space="0" w:color="auto"/>
                <w:right w:val="none" w:sz="0" w:space="0" w:color="auto"/>
              </w:divBdr>
            </w:div>
            <w:div w:id="941230022">
              <w:marLeft w:val="0"/>
              <w:marRight w:val="0"/>
              <w:marTop w:val="0"/>
              <w:marBottom w:val="0"/>
              <w:divBdr>
                <w:top w:val="none" w:sz="0" w:space="0" w:color="auto"/>
                <w:left w:val="none" w:sz="0" w:space="0" w:color="auto"/>
                <w:bottom w:val="none" w:sz="0" w:space="0" w:color="auto"/>
                <w:right w:val="none" w:sz="0" w:space="0" w:color="auto"/>
              </w:divBdr>
            </w:div>
            <w:div w:id="1101343638">
              <w:marLeft w:val="0"/>
              <w:marRight w:val="0"/>
              <w:marTop w:val="0"/>
              <w:marBottom w:val="0"/>
              <w:divBdr>
                <w:top w:val="none" w:sz="0" w:space="0" w:color="auto"/>
                <w:left w:val="none" w:sz="0" w:space="0" w:color="auto"/>
                <w:bottom w:val="none" w:sz="0" w:space="0" w:color="auto"/>
                <w:right w:val="none" w:sz="0" w:space="0" w:color="auto"/>
              </w:divBdr>
            </w:div>
            <w:div w:id="967781724">
              <w:marLeft w:val="0"/>
              <w:marRight w:val="0"/>
              <w:marTop w:val="0"/>
              <w:marBottom w:val="0"/>
              <w:divBdr>
                <w:top w:val="none" w:sz="0" w:space="0" w:color="auto"/>
                <w:left w:val="none" w:sz="0" w:space="0" w:color="auto"/>
                <w:bottom w:val="none" w:sz="0" w:space="0" w:color="auto"/>
                <w:right w:val="none" w:sz="0" w:space="0" w:color="auto"/>
              </w:divBdr>
            </w:div>
            <w:div w:id="1172338202">
              <w:marLeft w:val="0"/>
              <w:marRight w:val="0"/>
              <w:marTop w:val="0"/>
              <w:marBottom w:val="0"/>
              <w:divBdr>
                <w:top w:val="none" w:sz="0" w:space="0" w:color="auto"/>
                <w:left w:val="none" w:sz="0" w:space="0" w:color="auto"/>
                <w:bottom w:val="none" w:sz="0" w:space="0" w:color="auto"/>
                <w:right w:val="none" w:sz="0" w:space="0" w:color="auto"/>
              </w:divBdr>
            </w:div>
            <w:div w:id="1972595585">
              <w:marLeft w:val="0"/>
              <w:marRight w:val="0"/>
              <w:marTop w:val="0"/>
              <w:marBottom w:val="0"/>
              <w:divBdr>
                <w:top w:val="none" w:sz="0" w:space="0" w:color="auto"/>
                <w:left w:val="none" w:sz="0" w:space="0" w:color="auto"/>
                <w:bottom w:val="none" w:sz="0" w:space="0" w:color="auto"/>
                <w:right w:val="none" w:sz="0" w:space="0" w:color="auto"/>
              </w:divBdr>
            </w:div>
            <w:div w:id="1666129377">
              <w:marLeft w:val="0"/>
              <w:marRight w:val="0"/>
              <w:marTop w:val="0"/>
              <w:marBottom w:val="0"/>
              <w:divBdr>
                <w:top w:val="none" w:sz="0" w:space="0" w:color="auto"/>
                <w:left w:val="none" w:sz="0" w:space="0" w:color="auto"/>
                <w:bottom w:val="none" w:sz="0" w:space="0" w:color="auto"/>
                <w:right w:val="none" w:sz="0" w:space="0" w:color="auto"/>
              </w:divBdr>
            </w:div>
            <w:div w:id="625282357">
              <w:marLeft w:val="0"/>
              <w:marRight w:val="0"/>
              <w:marTop w:val="0"/>
              <w:marBottom w:val="0"/>
              <w:divBdr>
                <w:top w:val="none" w:sz="0" w:space="0" w:color="auto"/>
                <w:left w:val="none" w:sz="0" w:space="0" w:color="auto"/>
                <w:bottom w:val="none" w:sz="0" w:space="0" w:color="auto"/>
                <w:right w:val="none" w:sz="0" w:space="0" w:color="auto"/>
              </w:divBdr>
            </w:div>
            <w:div w:id="916987044">
              <w:marLeft w:val="0"/>
              <w:marRight w:val="0"/>
              <w:marTop w:val="0"/>
              <w:marBottom w:val="0"/>
              <w:divBdr>
                <w:top w:val="none" w:sz="0" w:space="0" w:color="auto"/>
                <w:left w:val="none" w:sz="0" w:space="0" w:color="auto"/>
                <w:bottom w:val="none" w:sz="0" w:space="0" w:color="auto"/>
                <w:right w:val="none" w:sz="0" w:space="0" w:color="auto"/>
              </w:divBdr>
            </w:div>
            <w:div w:id="1530529197">
              <w:marLeft w:val="0"/>
              <w:marRight w:val="0"/>
              <w:marTop w:val="0"/>
              <w:marBottom w:val="0"/>
              <w:divBdr>
                <w:top w:val="none" w:sz="0" w:space="0" w:color="auto"/>
                <w:left w:val="none" w:sz="0" w:space="0" w:color="auto"/>
                <w:bottom w:val="none" w:sz="0" w:space="0" w:color="auto"/>
                <w:right w:val="none" w:sz="0" w:space="0" w:color="auto"/>
              </w:divBdr>
            </w:div>
            <w:div w:id="1327978599">
              <w:marLeft w:val="0"/>
              <w:marRight w:val="0"/>
              <w:marTop w:val="0"/>
              <w:marBottom w:val="0"/>
              <w:divBdr>
                <w:top w:val="none" w:sz="0" w:space="0" w:color="auto"/>
                <w:left w:val="none" w:sz="0" w:space="0" w:color="auto"/>
                <w:bottom w:val="none" w:sz="0" w:space="0" w:color="auto"/>
                <w:right w:val="none" w:sz="0" w:space="0" w:color="auto"/>
              </w:divBdr>
            </w:div>
            <w:div w:id="1222711372">
              <w:marLeft w:val="0"/>
              <w:marRight w:val="0"/>
              <w:marTop w:val="0"/>
              <w:marBottom w:val="0"/>
              <w:divBdr>
                <w:top w:val="none" w:sz="0" w:space="0" w:color="auto"/>
                <w:left w:val="none" w:sz="0" w:space="0" w:color="auto"/>
                <w:bottom w:val="none" w:sz="0" w:space="0" w:color="auto"/>
                <w:right w:val="none" w:sz="0" w:space="0" w:color="auto"/>
              </w:divBdr>
            </w:div>
            <w:div w:id="1038241046">
              <w:marLeft w:val="0"/>
              <w:marRight w:val="0"/>
              <w:marTop w:val="0"/>
              <w:marBottom w:val="0"/>
              <w:divBdr>
                <w:top w:val="none" w:sz="0" w:space="0" w:color="auto"/>
                <w:left w:val="none" w:sz="0" w:space="0" w:color="auto"/>
                <w:bottom w:val="none" w:sz="0" w:space="0" w:color="auto"/>
                <w:right w:val="none" w:sz="0" w:space="0" w:color="auto"/>
              </w:divBdr>
            </w:div>
            <w:div w:id="1573271622">
              <w:marLeft w:val="0"/>
              <w:marRight w:val="0"/>
              <w:marTop w:val="0"/>
              <w:marBottom w:val="0"/>
              <w:divBdr>
                <w:top w:val="none" w:sz="0" w:space="0" w:color="auto"/>
                <w:left w:val="none" w:sz="0" w:space="0" w:color="auto"/>
                <w:bottom w:val="none" w:sz="0" w:space="0" w:color="auto"/>
                <w:right w:val="none" w:sz="0" w:space="0" w:color="auto"/>
              </w:divBdr>
            </w:div>
            <w:div w:id="1873109469">
              <w:marLeft w:val="0"/>
              <w:marRight w:val="0"/>
              <w:marTop w:val="0"/>
              <w:marBottom w:val="0"/>
              <w:divBdr>
                <w:top w:val="none" w:sz="0" w:space="0" w:color="auto"/>
                <w:left w:val="none" w:sz="0" w:space="0" w:color="auto"/>
                <w:bottom w:val="none" w:sz="0" w:space="0" w:color="auto"/>
                <w:right w:val="none" w:sz="0" w:space="0" w:color="auto"/>
              </w:divBdr>
            </w:div>
            <w:div w:id="1962759651">
              <w:marLeft w:val="0"/>
              <w:marRight w:val="0"/>
              <w:marTop w:val="0"/>
              <w:marBottom w:val="0"/>
              <w:divBdr>
                <w:top w:val="none" w:sz="0" w:space="0" w:color="auto"/>
                <w:left w:val="none" w:sz="0" w:space="0" w:color="auto"/>
                <w:bottom w:val="none" w:sz="0" w:space="0" w:color="auto"/>
                <w:right w:val="none" w:sz="0" w:space="0" w:color="auto"/>
              </w:divBdr>
            </w:div>
            <w:div w:id="55712537">
              <w:marLeft w:val="0"/>
              <w:marRight w:val="0"/>
              <w:marTop w:val="0"/>
              <w:marBottom w:val="0"/>
              <w:divBdr>
                <w:top w:val="none" w:sz="0" w:space="0" w:color="auto"/>
                <w:left w:val="none" w:sz="0" w:space="0" w:color="auto"/>
                <w:bottom w:val="none" w:sz="0" w:space="0" w:color="auto"/>
                <w:right w:val="none" w:sz="0" w:space="0" w:color="auto"/>
              </w:divBdr>
            </w:div>
            <w:div w:id="957220684">
              <w:marLeft w:val="0"/>
              <w:marRight w:val="0"/>
              <w:marTop w:val="0"/>
              <w:marBottom w:val="0"/>
              <w:divBdr>
                <w:top w:val="none" w:sz="0" w:space="0" w:color="auto"/>
                <w:left w:val="none" w:sz="0" w:space="0" w:color="auto"/>
                <w:bottom w:val="none" w:sz="0" w:space="0" w:color="auto"/>
                <w:right w:val="none" w:sz="0" w:space="0" w:color="auto"/>
              </w:divBdr>
            </w:div>
            <w:div w:id="1999651413">
              <w:marLeft w:val="0"/>
              <w:marRight w:val="0"/>
              <w:marTop w:val="0"/>
              <w:marBottom w:val="0"/>
              <w:divBdr>
                <w:top w:val="none" w:sz="0" w:space="0" w:color="auto"/>
                <w:left w:val="none" w:sz="0" w:space="0" w:color="auto"/>
                <w:bottom w:val="none" w:sz="0" w:space="0" w:color="auto"/>
                <w:right w:val="none" w:sz="0" w:space="0" w:color="auto"/>
              </w:divBdr>
            </w:div>
          </w:divsChild>
        </w:div>
        <w:div w:id="1445805921">
          <w:marLeft w:val="0"/>
          <w:marRight w:val="0"/>
          <w:marTop w:val="0"/>
          <w:marBottom w:val="0"/>
          <w:divBdr>
            <w:top w:val="none" w:sz="0" w:space="0" w:color="auto"/>
            <w:left w:val="none" w:sz="0" w:space="0" w:color="auto"/>
            <w:bottom w:val="none" w:sz="0" w:space="0" w:color="auto"/>
            <w:right w:val="none" w:sz="0" w:space="0" w:color="auto"/>
          </w:divBdr>
          <w:divsChild>
            <w:div w:id="397099555">
              <w:marLeft w:val="0"/>
              <w:marRight w:val="0"/>
              <w:marTop w:val="0"/>
              <w:marBottom w:val="0"/>
              <w:divBdr>
                <w:top w:val="none" w:sz="0" w:space="0" w:color="auto"/>
                <w:left w:val="none" w:sz="0" w:space="0" w:color="auto"/>
                <w:bottom w:val="none" w:sz="0" w:space="0" w:color="auto"/>
                <w:right w:val="none" w:sz="0" w:space="0" w:color="auto"/>
              </w:divBdr>
            </w:div>
            <w:div w:id="1459684184">
              <w:marLeft w:val="0"/>
              <w:marRight w:val="0"/>
              <w:marTop w:val="0"/>
              <w:marBottom w:val="0"/>
              <w:divBdr>
                <w:top w:val="none" w:sz="0" w:space="0" w:color="auto"/>
                <w:left w:val="none" w:sz="0" w:space="0" w:color="auto"/>
                <w:bottom w:val="none" w:sz="0" w:space="0" w:color="auto"/>
                <w:right w:val="none" w:sz="0" w:space="0" w:color="auto"/>
              </w:divBdr>
            </w:div>
            <w:div w:id="1462386844">
              <w:marLeft w:val="0"/>
              <w:marRight w:val="0"/>
              <w:marTop w:val="0"/>
              <w:marBottom w:val="0"/>
              <w:divBdr>
                <w:top w:val="none" w:sz="0" w:space="0" w:color="auto"/>
                <w:left w:val="none" w:sz="0" w:space="0" w:color="auto"/>
                <w:bottom w:val="none" w:sz="0" w:space="0" w:color="auto"/>
                <w:right w:val="none" w:sz="0" w:space="0" w:color="auto"/>
              </w:divBdr>
            </w:div>
            <w:div w:id="1312177778">
              <w:marLeft w:val="0"/>
              <w:marRight w:val="0"/>
              <w:marTop w:val="0"/>
              <w:marBottom w:val="0"/>
              <w:divBdr>
                <w:top w:val="none" w:sz="0" w:space="0" w:color="auto"/>
                <w:left w:val="none" w:sz="0" w:space="0" w:color="auto"/>
                <w:bottom w:val="none" w:sz="0" w:space="0" w:color="auto"/>
                <w:right w:val="none" w:sz="0" w:space="0" w:color="auto"/>
              </w:divBdr>
            </w:div>
            <w:div w:id="629016984">
              <w:marLeft w:val="0"/>
              <w:marRight w:val="0"/>
              <w:marTop w:val="0"/>
              <w:marBottom w:val="0"/>
              <w:divBdr>
                <w:top w:val="none" w:sz="0" w:space="0" w:color="auto"/>
                <w:left w:val="none" w:sz="0" w:space="0" w:color="auto"/>
                <w:bottom w:val="none" w:sz="0" w:space="0" w:color="auto"/>
                <w:right w:val="none" w:sz="0" w:space="0" w:color="auto"/>
              </w:divBdr>
            </w:div>
            <w:div w:id="699404550">
              <w:marLeft w:val="0"/>
              <w:marRight w:val="0"/>
              <w:marTop w:val="0"/>
              <w:marBottom w:val="0"/>
              <w:divBdr>
                <w:top w:val="none" w:sz="0" w:space="0" w:color="auto"/>
                <w:left w:val="none" w:sz="0" w:space="0" w:color="auto"/>
                <w:bottom w:val="none" w:sz="0" w:space="0" w:color="auto"/>
                <w:right w:val="none" w:sz="0" w:space="0" w:color="auto"/>
              </w:divBdr>
            </w:div>
            <w:div w:id="2139687908">
              <w:marLeft w:val="0"/>
              <w:marRight w:val="0"/>
              <w:marTop w:val="0"/>
              <w:marBottom w:val="0"/>
              <w:divBdr>
                <w:top w:val="none" w:sz="0" w:space="0" w:color="auto"/>
                <w:left w:val="none" w:sz="0" w:space="0" w:color="auto"/>
                <w:bottom w:val="none" w:sz="0" w:space="0" w:color="auto"/>
                <w:right w:val="none" w:sz="0" w:space="0" w:color="auto"/>
              </w:divBdr>
            </w:div>
            <w:div w:id="680201964">
              <w:marLeft w:val="0"/>
              <w:marRight w:val="0"/>
              <w:marTop w:val="0"/>
              <w:marBottom w:val="0"/>
              <w:divBdr>
                <w:top w:val="none" w:sz="0" w:space="0" w:color="auto"/>
                <w:left w:val="none" w:sz="0" w:space="0" w:color="auto"/>
                <w:bottom w:val="none" w:sz="0" w:space="0" w:color="auto"/>
                <w:right w:val="none" w:sz="0" w:space="0" w:color="auto"/>
              </w:divBdr>
            </w:div>
            <w:div w:id="2029480726">
              <w:marLeft w:val="0"/>
              <w:marRight w:val="0"/>
              <w:marTop w:val="0"/>
              <w:marBottom w:val="0"/>
              <w:divBdr>
                <w:top w:val="none" w:sz="0" w:space="0" w:color="auto"/>
                <w:left w:val="none" w:sz="0" w:space="0" w:color="auto"/>
                <w:bottom w:val="none" w:sz="0" w:space="0" w:color="auto"/>
                <w:right w:val="none" w:sz="0" w:space="0" w:color="auto"/>
              </w:divBdr>
            </w:div>
            <w:div w:id="1123302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116747">
      <w:bodyDiv w:val="1"/>
      <w:marLeft w:val="0"/>
      <w:marRight w:val="0"/>
      <w:marTop w:val="0"/>
      <w:marBottom w:val="0"/>
      <w:divBdr>
        <w:top w:val="none" w:sz="0" w:space="0" w:color="auto"/>
        <w:left w:val="none" w:sz="0" w:space="0" w:color="auto"/>
        <w:bottom w:val="none" w:sz="0" w:space="0" w:color="auto"/>
        <w:right w:val="none" w:sz="0" w:space="0" w:color="auto"/>
      </w:divBdr>
      <w:divsChild>
        <w:div w:id="1803225753">
          <w:marLeft w:val="0"/>
          <w:marRight w:val="0"/>
          <w:marTop w:val="0"/>
          <w:marBottom w:val="0"/>
          <w:divBdr>
            <w:top w:val="none" w:sz="0" w:space="0" w:color="auto"/>
            <w:left w:val="none" w:sz="0" w:space="0" w:color="auto"/>
            <w:bottom w:val="none" w:sz="0" w:space="0" w:color="auto"/>
            <w:right w:val="none" w:sz="0" w:space="0" w:color="auto"/>
          </w:divBdr>
        </w:div>
        <w:div w:id="253780287">
          <w:marLeft w:val="0"/>
          <w:marRight w:val="0"/>
          <w:marTop w:val="0"/>
          <w:marBottom w:val="0"/>
          <w:divBdr>
            <w:top w:val="none" w:sz="0" w:space="0" w:color="auto"/>
            <w:left w:val="none" w:sz="0" w:space="0" w:color="auto"/>
            <w:bottom w:val="none" w:sz="0" w:space="0" w:color="auto"/>
            <w:right w:val="none" w:sz="0" w:space="0" w:color="auto"/>
          </w:divBdr>
        </w:div>
        <w:div w:id="1372461838">
          <w:marLeft w:val="0"/>
          <w:marRight w:val="0"/>
          <w:marTop w:val="0"/>
          <w:marBottom w:val="0"/>
          <w:divBdr>
            <w:top w:val="none" w:sz="0" w:space="0" w:color="auto"/>
            <w:left w:val="none" w:sz="0" w:space="0" w:color="auto"/>
            <w:bottom w:val="none" w:sz="0" w:space="0" w:color="auto"/>
            <w:right w:val="none" w:sz="0" w:space="0" w:color="auto"/>
          </w:divBdr>
        </w:div>
        <w:div w:id="1882402746">
          <w:marLeft w:val="0"/>
          <w:marRight w:val="0"/>
          <w:marTop w:val="0"/>
          <w:marBottom w:val="0"/>
          <w:divBdr>
            <w:top w:val="none" w:sz="0" w:space="0" w:color="auto"/>
            <w:left w:val="none" w:sz="0" w:space="0" w:color="auto"/>
            <w:bottom w:val="none" w:sz="0" w:space="0" w:color="auto"/>
            <w:right w:val="none" w:sz="0" w:space="0" w:color="auto"/>
          </w:divBdr>
        </w:div>
        <w:div w:id="455099023">
          <w:marLeft w:val="0"/>
          <w:marRight w:val="0"/>
          <w:marTop w:val="0"/>
          <w:marBottom w:val="0"/>
          <w:divBdr>
            <w:top w:val="none" w:sz="0" w:space="0" w:color="auto"/>
            <w:left w:val="none" w:sz="0" w:space="0" w:color="auto"/>
            <w:bottom w:val="none" w:sz="0" w:space="0" w:color="auto"/>
            <w:right w:val="none" w:sz="0" w:space="0" w:color="auto"/>
          </w:divBdr>
        </w:div>
        <w:div w:id="2048068419">
          <w:marLeft w:val="0"/>
          <w:marRight w:val="0"/>
          <w:marTop w:val="0"/>
          <w:marBottom w:val="0"/>
          <w:divBdr>
            <w:top w:val="none" w:sz="0" w:space="0" w:color="auto"/>
            <w:left w:val="none" w:sz="0" w:space="0" w:color="auto"/>
            <w:bottom w:val="none" w:sz="0" w:space="0" w:color="auto"/>
            <w:right w:val="none" w:sz="0" w:space="0" w:color="auto"/>
          </w:divBdr>
        </w:div>
        <w:div w:id="381369453">
          <w:marLeft w:val="0"/>
          <w:marRight w:val="0"/>
          <w:marTop w:val="0"/>
          <w:marBottom w:val="0"/>
          <w:divBdr>
            <w:top w:val="none" w:sz="0" w:space="0" w:color="auto"/>
            <w:left w:val="none" w:sz="0" w:space="0" w:color="auto"/>
            <w:bottom w:val="none" w:sz="0" w:space="0" w:color="auto"/>
            <w:right w:val="none" w:sz="0" w:space="0" w:color="auto"/>
          </w:divBdr>
        </w:div>
        <w:div w:id="1077902299">
          <w:marLeft w:val="0"/>
          <w:marRight w:val="0"/>
          <w:marTop w:val="0"/>
          <w:marBottom w:val="0"/>
          <w:divBdr>
            <w:top w:val="none" w:sz="0" w:space="0" w:color="auto"/>
            <w:left w:val="none" w:sz="0" w:space="0" w:color="auto"/>
            <w:bottom w:val="none" w:sz="0" w:space="0" w:color="auto"/>
            <w:right w:val="none" w:sz="0" w:space="0" w:color="auto"/>
          </w:divBdr>
        </w:div>
        <w:div w:id="826945033">
          <w:marLeft w:val="0"/>
          <w:marRight w:val="0"/>
          <w:marTop w:val="0"/>
          <w:marBottom w:val="0"/>
          <w:divBdr>
            <w:top w:val="none" w:sz="0" w:space="0" w:color="auto"/>
            <w:left w:val="none" w:sz="0" w:space="0" w:color="auto"/>
            <w:bottom w:val="none" w:sz="0" w:space="0" w:color="auto"/>
            <w:right w:val="none" w:sz="0" w:space="0" w:color="auto"/>
          </w:divBdr>
        </w:div>
        <w:div w:id="529806307">
          <w:marLeft w:val="0"/>
          <w:marRight w:val="0"/>
          <w:marTop w:val="0"/>
          <w:marBottom w:val="0"/>
          <w:divBdr>
            <w:top w:val="none" w:sz="0" w:space="0" w:color="auto"/>
            <w:left w:val="none" w:sz="0" w:space="0" w:color="auto"/>
            <w:bottom w:val="none" w:sz="0" w:space="0" w:color="auto"/>
            <w:right w:val="none" w:sz="0" w:space="0" w:color="auto"/>
          </w:divBdr>
        </w:div>
        <w:div w:id="596065422">
          <w:marLeft w:val="0"/>
          <w:marRight w:val="0"/>
          <w:marTop w:val="0"/>
          <w:marBottom w:val="0"/>
          <w:divBdr>
            <w:top w:val="none" w:sz="0" w:space="0" w:color="auto"/>
            <w:left w:val="none" w:sz="0" w:space="0" w:color="auto"/>
            <w:bottom w:val="none" w:sz="0" w:space="0" w:color="auto"/>
            <w:right w:val="none" w:sz="0" w:space="0" w:color="auto"/>
          </w:divBdr>
        </w:div>
        <w:div w:id="936210282">
          <w:marLeft w:val="0"/>
          <w:marRight w:val="0"/>
          <w:marTop w:val="0"/>
          <w:marBottom w:val="0"/>
          <w:divBdr>
            <w:top w:val="none" w:sz="0" w:space="0" w:color="auto"/>
            <w:left w:val="none" w:sz="0" w:space="0" w:color="auto"/>
            <w:bottom w:val="none" w:sz="0" w:space="0" w:color="auto"/>
            <w:right w:val="none" w:sz="0" w:space="0" w:color="auto"/>
          </w:divBdr>
        </w:div>
        <w:div w:id="1398549586">
          <w:marLeft w:val="0"/>
          <w:marRight w:val="0"/>
          <w:marTop w:val="0"/>
          <w:marBottom w:val="0"/>
          <w:divBdr>
            <w:top w:val="none" w:sz="0" w:space="0" w:color="auto"/>
            <w:left w:val="none" w:sz="0" w:space="0" w:color="auto"/>
            <w:bottom w:val="none" w:sz="0" w:space="0" w:color="auto"/>
            <w:right w:val="none" w:sz="0" w:space="0" w:color="auto"/>
          </w:divBdr>
        </w:div>
        <w:div w:id="1284531085">
          <w:marLeft w:val="0"/>
          <w:marRight w:val="0"/>
          <w:marTop w:val="0"/>
          <w:marBottom w:val="0"/>
          <w:divBdr>
            <w:top w:val="none" w:sz="0" w:space="0" w:color="auto"/>
            <w:left w:val="none" w:sz="0" w:space="0" w:color="auto"/>
            <w:bottom w:val="none" w:sz="0" w:space="0" w:color="auto"/>
            <w:right w:val="none" w:sz="0" w:space="0" w:color="auto"/>
          </w:divBdr>
        </w:div>
        <w:div w:id="725950189">
          <w:marLeft w:val="0"/>
          <w:marRight w:val="0"/>
          <w:marTop w:val="0"/>
          <w:marBottom w:val="0"/>
          <w:divBdr>
            <w:top w:val="none" w:sz="0" w:space="0" w:color="auto"/>
            <w:left w:val="none" w:sz="0" w:space="0" w:color="auto"/>
            <w:bottom w:val="none" w:sz="0" w:space="0" w:color="auto"/>
            <w:right w:val="none" w:sz="0" w:space="0" w:color="auto"/>
          </w:divBdr>
        </w:div>
        <w:div w:id="41952184">
          <w:marLeft w:val="0"/>
          <w:marRight w:val="0"/>
          <w:marTop w:val="0"/>
          <w:marBottom w:val="0"/>
          <w:divBdr>
            <w:top w:val="none" w:sz="0" w:space="0" w:color="auto"/>
            <w:left w:val="none" w:sz="0" w:space="0" w:color="auto"/>
            <w:bottom w:val="none" w:sz="0" w:space="0" w:color="auto"/>
            <w:right w:val="none" w:sz="0" w:space="0" w:color="auto"/>
          </w:divBdr>
        </w:div>
        <w:div w:id="1380860070">
          <w:marLeft w:val="0"/>
          <w:marRight w:val="0"/>
          <w:marTop w:val="0"/>
          <w:marBottom w:val="0"/>
          <w:divBdr>
            <w:top w:val="none" w:sz="0" w:space="0" w:color="auto"/>
            <w:left w:val="none" w:sz="0" w:space="0" w:color="auto"/>
            <w:bottom w:val="none" w:sz="0" w:space="0" w:color="auto"/>
            <w:right w:val="none" w:sz="0" w:space="0" w:color="auto"/>
          </w:divBdr>
        </w:div>
        <w:div w:id="766148426">
          <w:marLeft w:val="0"/>
          <w:marRight w:val="0"/>
          <w:marTop w:val="0"/>
          <w:marBottom w:val="0"/>
          <w:divBdr>
            <w:top w:val="none" w:sz="0" w:space="0" w:color="auto"/>
            <w:left w:val="none" w:sz="0" w:space="0" w:color="auto"/>
            <w:bottom w:val="none" w:sz="0" w:space="0" w:color="auto"/>
            <w:right w:val="none" w:sz="0" w:space="0" w:color="auto"/>
          </w:divBdr>
        </w:div>
        <w:div w:id="1547176774">
          <w:marLeft w:val="0"/>
          <w:marRight w:val="0"/>
          <w:marTop w:val="0"/>
          <w:marBottom w:val="0"/>
          <w:divBdr>
            <w:top w:val="none" w:sz="0" w:space="0" w:color="auto"/>
            <w:left w:val="none" w:sz="0" w:space="0" w:color="auto"/>
            <w:bottom w:val="none" w:sz="0" w:space="0" w:color="auto"/>
            <w:right w:val="none" w:sz="0" w:space="0" w:color="auto"/>
          </w:divBdr>
        </w:div>
        <w:div w:id="1635719151">
          <w:marLeft w:val="0"/>
          <w:marRight w:val="0"/>
          <w:marTop w:val="0"/>
          <w:marBottom w:val="0"/>
          <w:divBdr>
            <w:top w:val="none" w:sz="0" w:space="0" w:color="auto"/>
            <w:left w:val="none" w:sz="0" w:space="0" w:color="auto"/>
            <w:bottom w:val="none" w:sz="0" w:space="0" w:color="auto"/>
            <w:right w:val="none" w:sz="0" w:space="0" w:color="auto"/>
          </w:divBdr>
          <w:divsChild>
            <w:div w:id="199361321">
              <w:marLeft w:val="0"/>
              <w:marRight w:val="0"/>
              <w:marTop w:val="0"/>
              <w:marBottom w:val="0"/>
              <w:divBdr>
                <w:top w:val="none" w:sz="0" w:space="0" w:color="auto"/>
                <w:left w:val="none" w:sz="0" w:space="0" w:color="auto"/>
                <w:bottom w:val="none" w:sz="0" w:space="0" w:color="auto"/>
                <w:right w:val="none" w:sz="0" w:space="0" w:color="auto"/>
              </w:divBdr>
            </w:div>
            <w:div w:id="958489248">
              <w:marLeft w:val="0"/>
              <w:marRight w:val="0"/>
              <w:marTop w:val="0"/>
              <w:marBottom w:val="0"/>
              <w:divBdr>
                <w:top w:val="none" w:sz="0" w:space="0" w:color="auto"/>
                <w:left w:val="none" w:sz="0" w:space="0" w:color="auto"/>
                <w:bottom w:val="none" w:sz="0" w:space="0" w:color="auto"/>
                <w:right w:val="none" w:sz="0" w:space="0" w:color="auto"/>
              </w:divBdr>
            </w:div>
            <w:div w:id="1476990853">
              <w:marLeft w:val="0"/>
              <w:marRight w:val="0"/>
              <w:marTop w:val="0"/>
              <w:marBottom w:val="0"/>
              <w:divBdr>
                <w:top w:val="none" w:sz="0" w:space="0" w:color="auto"/>
                <w:left w:val="none" w:sz="0" w:space="0" w:color="auto"/>
                <w:bottom w:val="none" w:sz="0" w:space="0" w:color="auto"/>
                <w:right w:val="none" w:sz="0" w:space="0" w:color="auto"/>
              </w:divBdr>
            </w:div>
            <w:div w:id="1760977055">
              <w:marLeft w:val="0"/>
              <w:marRight w:val="0"/>
              <w:marTop w:val="0"/>
              <w:marBottom w:val="0"/>
              <w:divBdr>
                <w:top w:val="none" w:sz="0" w:space="0" w:color="auto"/>
                <w:left w:val="none" w:sz="0" w:space="0" w:color="auto"/>
                <w:bottom w:val="none" w:sz="0" w:space="0" w:color="auto"/>
                <w:right w:val="none" w:sz="0" w:space="0" w:color="auto"/>
              </w:divBdr>
            </w:div>
            <w:div w:id="1691641328">
              <w:marLeft w:val="0"/>
              <w:marRight w:val="0"/>
              <w:marTop w:val="0"/>
              <w:marBottom w:val="0"/>
              <w:divBdr>
                <w:top w:val="none" w:sz="0" w:space="0" w:color="auto"/>
                <w:left w:val="none" w:sz="0" w:space="0" w:color="auto"/>
                <w:bottom w:val="none" w:sz="0" w:space="0" w:color="auto"/>
                <w:right w:val="none" w:sz="0" w:space="0" w:color="auto"/>
              </w:divBdr>
            </w:div>
            <w:div w:id="979190277">
              <w:marLeft w:val="0"/>
              <w:marRight w:val="0"/>
              <w:marTop w:val="0"/>
              <w:marBottom w:val="0"/>
              <w:divBdr>
                <w:top w:val="none" w:sz="0" w:space="0" w:color="auto"/>
                <w:left w:val="none" w:sz="0" w:space="0" w:color="auto"/>
                <w:bottom w:val="none" w:sz="0" w:space="0" w:color="auto"/>
                <w:right w:val="none" w:sz="0" w:space="0" w:color="auto"/>
              </w:divBdr>
            </w:div>
            <w:div w:id="243729363">
              <w:marLeft w:val="0"/>
              <w:marRight w:val="0"/>
              <w:marTop w:val="0"/>
              <w:marBottom w:val="0"/>
              <w:divBdr>
                <w:top w:val="none" w:sz="0" w:space="0" w:color="auto"/>
                <w:left w:val="none" w:sz="0" w:space="0" w:color="auto"/>
                <w:bottom w:val="none" w:sz="0" w:space="0" w:color="auto"/>
                <w:right w:val="none" w:sz="0" w:space="0" w:color="auto"/>
              </w:divBdr>
            </w:div>
            <w:div w:id="1291284205">
              <w:marLeft w:val="0"/>
              <w:marRight w:val="0"/>
              <w:marTop w:val="0"/>
              <w:marBottom w:val="0"/>
              <w:divBdr>
                <w:top w:val="none" w:sz="0" w:space="0" w:color="auto"/>
                <w:left w:val="none" w:sz="0" w:space="0" w:color="auto"/>
                <w:bottom w:val="none" w:sz="0" w:space="0" w:color="auto"/>
                <w:right w:val="none" w:sz="0" w:space="0" w:color="auto"/>
              </w:divBdr>
            </w:div>
            <w:div w:id="785542073">
              <w:marLeft w:val="0"/>
              <w:marRight w:val="0"/>
              <w:marTop w:val="0"/>
              <w:marBottom w:val="0"/>
              <w:divBdr>
                <w:top w:val="none" w:sz="0" w:space="0" w:color="auto"/>
                <w:left w:val="none" w:sz="0" w:space="0" w:color="auto"/>
                <w:bottom w:val="none" w:sz="0" w:space="0" w:color="auto"/>
                <w:right w:val="none" w:sz="0" w:space="0" w:color="auto"/>
              </w:divBdr>
            </w:div>
            <w:div w:id="1135442033">
              <w:marLeft w:val="0"/>
              <w:marRight w:val="0"/>
              <w:marTop w:val="0"/>
              <w:marBottom w:val="0"/>
              <w:divBdr>
                <w:top w:val="none" w:sz="0" w:space="0" w:color="auto"/>
                <w:left w:val="none" w:sz="0" w:space="0" w:color="auto"/>
                <w:bottom w:val="none" w:sz="0" w:space="0" w:color="auto"/>
                <w:right w:val="none" w:sz="0" w:space="0" w:color="auto"/>
              </w:divBdr>
            </w:div>
            <w:div w:id="279533938">
              <w:marLeft w:val="0"/>
              <w:marRight w:val="0"/>
              <w:marTop w:val="0"/>
              <w:marBottom w:val="0"/>
              <w:divBdr>
                <w:top w:val="none" w:sz="0" w:space="0" w:color="auto"/>
                <w:left w:val="none" w:sz="0" w:space="0" w:color="auto"/>
                <w:bottom w:val="none" w:sz="0" w:space="0" w:color="auto"/>
                <w:right w:val="none" w:sz="0" w:space="0" w:color="auto"/>
              </w:divBdr>
            </w:div>
            <w:div w:id="1028023237">
              <w:marLeft w:val="0"/>
              <w:marRight w:val="0"/>
              <w:marTop w:val="0"/>
              <w:marBottom w:val="0"/>
              <w:divBdr>
                <w:top w:val="none" w:sz="0" w:space="0" w:color="auto"/>
                <w:left w:val="none" w:sz="0" w:space="0" w:color="auto"/>
                <w:bottom w:val="none" w:sz="0" w:space="0" w:color="auto"/>
                <w:right w:val="none" w:sz="0" w:space="0" w:color="auto"/>
              </w:divBdr>
            </w:div>
            <w:div w:id="505747491">
              <w:marLeft w:val="0"/>
              <w:marRight w:val="0"/>
              <w:marTop w:val="0"/>
              <w:marBottom w:val="0"/>
              <w:divBdr>
                <w:top w:val="none" w:sz="0" w:space="0" w:color="auto"/>
                <w:left w:val="none" w:sz="0" w:space="0" w:color="auto"/>
                <w:bottom w:val="none" w:sz="0" w:space="0" w:color="auto"/>
                <w:right w:val="none" w:sz="0" w:space="0" w:color="auto"/>
              </w:divBdr>
            </w:div>
            <w:div w:id="1688168292">
              <w:marLeft w:val="0"/>
              <w:marRight w:val="0"/>
              <w:marTop w:val="0"/>
              <w:marBottom w:val="0"/>
              <w:divBdr>
                <w:top w:val="none" w:sz="0" w:space="0" w:color="auto"/>
                <w:left w:val="none" w:sz="0" w:space="0" w:color="auto"/>
                <w:bottom w:val="none" w:sz="0" w:space="0" w:color="auto"/>
                <w:right w:val="none" w:sz="0" w:space="0" w:color="auto"/>
              </w:divBdr>
            </w:div>
            <w:div w:id="1426540373">
              <w:marLeft w:val="0"/>
              <w:marRight w:val="0"/>
              <w:marTop w:val="0"/>
              <w:marBottom w:val="0"/>
              <w:divBdr>
                <w:top w:val="none" w:sz="0" w:space="0" w:color="auto"/>
                <w:left w:val="none" w:sz="0" w:space="0" w:color="auto"/>
                <w:bottom w:val="none" w:sz="0" w:space="0" w:color="auto"/>
                <w:right w:val="none" w:sz="0" w:space="0" w:color="auto"/>
              </w:divBdr>
            </w:div>
            <w:div w:id="138349877">
              <w:marLeft w:val="0"/>
              <w:marRight w:val="0"/>
              <w:marTop w:val="0"/>
              <w:marBottom w:val="0"/>
              <w:divBdr>
                <w:top w:val="none" w:sz="0" w:space="0" w:color="auto"/>
                <w:left w:val="none" w:sz="0" w:space="0" w:color="auto"/>
                <w:bottom w:val="none" w:sz="0" w:space="0" w:color="auto"/>
                <w:right w:val="none" w:sz="0" w:space="0" w:color="auto"/>
              </w:divBdr>
            </w:div>
            <w:div w:id="1144546838">
              <w:marLeft w:val="0"/>
              <w:marRight w:val="0"/>
              <w:marTop w:val="0"/>
              <w:marBottom w:val="0"/>
              <w:divBdr>
                <w:top w:val="none" w:sz="0" w:space="0" w:color="auto"/>
                <w:left w:val="none" w:sz="0" w:space="0" w:color="auto"/>
                <w:bottom w:val="none" w:sz="0" w:space="0" w:color="auto"/>
                <w:right w:val="none" w:sz="0" w:space="0" w:color="auto"/>
              </w:divBdr>
            </w:div>
            <w:div w:id="1562205415">
              <w:marLeft w:val="0"/>
              <w:marRight w:val="0"/>
              <w:marTop w:val="0"/>
              <w:marBottom w:val="0"/>
              <w:divBdr>
                <w:top w:val="none" w:sz="0" w:space="0" w:color="auto"/>
                <w:left w:val="none" w:sz="0" w:space="0" w:color="auto"/>
                <w:bottom w:val="none" w:sz="0" w:space="0" w:color="auto"/>
                <w:right w:val="none" w:sz="0" w:space="0" w:color="auto"/>
              </w:divBdr>
            </w:div>
            <w:div w:id="25297911">
              <w:marLeft w:val="0"/>
              <w:marRight w:val="0"/>
              <w:marTop w:val="0"/>
              <w:marBottom w:val="0"/>
              <w:divBdr>
                <w:top w:val="none" w:sz="0" w:space="0" w:color="auto"/>
                <w:left w:val="none" w:sz="0" w:space="0" w:color="auto"/>
                <w:bottom w:val="none" w:sz="0" w:space="0" w:color="auto"/>
                <w:right w:val="none" w:sz="0" w:space="0" w:color="auto"/>
              </w:divBdr>
            </w:div>
            <w:div w:id="1657684282">
              <w:marLeft w:val="0"/>
              <w:marRight w:val="0"/>
              <w:marTop w:val="0"/>
              <w:marBottom w:val="0"/>
              <w:divBdr>
                <w:top w:val="none" w:sz="0" w:space="0" w:color="auto"/>
                <w:left w:val="none" w:sz="0" w:space="0" w:color="auto"/>
                <w:bottom w:val="none" w:sz="0" w:space="0" w:color="auto"/>
                <w:right w:val="none" w:sz="0" w:space="0" w:color="auto"/>
              </w:divBdr>
            </w:div>
          </w:divsChild>
        </w:div>
        <w:div w:id="1350256167">
          <w:marLeft w:val="0"/>
          <w:marRight w:val="0"/>
          <w:marTop w:val="0"/>
          <w:marBottom w:val="0"/>
          <w:divBdr>
            <w:top w:val="none" w:sz="0" w:space="0" w:color="auto"/>
            <w:left w:val="none" w:sz="0" w:space="0" w:color="auto"/>
            <w:bottom w:val="none" w:sz="0" w:space="0" w:color="auto"/>
            <w:right w:val="none" w:sz="0" w:space="0" w:color="auto"/>
          </w:divBdr>
          <w:divsChild>
            <w:div w:id="1247765687">
              <w:marLeft w:val="0"/>
              <w:marRight w:val="0"/>
              <w:marTop w:val="0"/>
              <w:marBottom w:val="0"/>
              <w:divBdr>
                <w:top w:val="none" w:sz="0" w:space="0" w:color="auto"/>
                <w:left w:val="none" w:sz="0" w:space="0" w:color="auto"/>
                <w:bottom w:val="none" w:sz="0" w:space="0" w:color="auto"/>
                <w:right w:val="none" w:sz="0" w:space="0" w:color="auto"/>
              </w:divBdr>
            </w:div>
            <w:div w:id="1783066120">
              <w:marLeft w:val="0"/>
              <w:marRight w:val="0"/>
              <w:marTop w:val="0"/>
              <w:marBottom w:val="0"/>
              <w:divBdr>
                <w:top w:val="none" w:sz="0" w:space="0" w:color="auto"/>
                <w:left w:val="none" w:sz="0" w:space="0" w:color="auto"/>
                <w:bottom w:val="none" w:sz="0" w:space="0" w:color="auto"/>
                <w:right w:val="none" w:sz="0" w:space="0" w:color="auto"/>
              </w:divBdr>
            </w:div>
            <w:div w:id="1923374171">
              <w:marLeft w:val="0"/>
              <w:marRight w:val="0"/>
              <w:marTop w:val="0"/>
              <w:marBottom w:val="0"/>
              <w:divBdr>
                <w:top w:val="none" w:sz="0" w:space="0" w:color="auto"/>
                <w:left w:val="none" w:sz="0" w:space="0" w:color="auto"/>
                <w:bottom w:val="none" w:sz="0" w:space="0" w:color="auto"/>
                <w:right w:val="none" w:sz="0" w:space="0" w:color="auto"/>
              </w:divBdr>
            </w:div>
            <w:div w:id="2017537669">
              <w:marLeft w:val="0"/>
              <w:marRight w:val="0"/>
              <w:marTop w:val="0"/>
              <w:marBottom w:val="0"/>
              <w:divBdr>
                <w:top w:val="none" w:sz="0" w:space="0" w:color="auto"/>
                <w:left w:val="none" w:sz="0" w:space="0" w:color="auto"/>
                <w:bottom w:val="none" w:sz="0" w:space="0" w:color="auto"/>
                <w:right w:val="none" w:sz="0" w:space="0" w:color="auto"/>
              </w:divBdr>
            </w:div>
            <w:div w:id="654722203">
              <w:marLeft w:val="0"/>
              <w:marRight w:val="0"/>
              <w:marTop w:val="0"/>
              <w:marBottom w:val="0"/>
              <w:divBdr>
                <w:top w:val="none" w:sz="0" w:space="0" w:color="auto"/>
                <w:left w:val="none" w:sz="0" w:space="0" w:color="auto"/>
                <w:bottom w:val="none" w:sz="0" w:space="0" w:color="auto"/>
                <w:right w:val="none" w:sz="0" w:space="0" w:color="auto"/>
              </w:divBdr>
            </w:div>
            <w:div w:id="1316569387">
              <w:marLeft w:val="0"/>
              <w:marRight w:val="0"/>
              <w:marTop w:val="0"/>
              <w:marBottom w:val="0"/>
              <w:divBdr>
                <w:top w:val="none" w:sz="0" w:space="0" w:color="auto"/>
                <w:left w:val="none" w:sz="0" w:space="0" w:color="auto"/>
                <w:bottom w:val="none" w:sz="0" w:space="0" w:color="auto"/>
                <w:right w:val="none" w:sz="0" w:space="0" w:color="auto"/>
              </w:divBdr>
            </w:div>
            <w:div w:id="972296356">
              <w:marLeft w:val="0"/>
              <w:marRight w:val="0"/>
              <w:marTop w:val="0"/>
              <w:marBottom w:val="0"/>
              <w:divBdr>
                <w:top w:val="none" w:sz="0" w:space="0" w:color="auto"/>
                <w:left w:val="none" w:sz="0" w:space="0" w:color="auto"/>
                <w:bottom w:val="none" w:sz="0" w:space="0" w:color="auto"/>
                <w:right w:val="none" w:sz="0" w:space="0" w:color="auto"/>
              </w:divBdr>
            </w:div>
            <w:div w:id="608243258">
              <w:marLeft w:val="0"/>
              <w:marRight w:val="0"/>
              <w:marTop w:val="0"/>
              <w:marBottom w:val="0"/>
              <w:divBdr>
                <w:top w:val="none" w:sz="0" w:space="0" w:color="auto"/>
                <w:left w:val="none" w:sz="0" w:space="0" w:color="auto"/>
                <w:bottom w:val="none" w:sz="0" w:space="0" w:color="auto"/>
                <w:right w:val="none" w:sz="0" w:space="0" w:color="auto"/>
              </w:divBdr>
            </w:div>
            <w:div w:id="1628925239">
              <w:marLeft w:val="0"/>
              <w:marRight w:val="0"/>
              <w:marTop w:val="0"/>
              <w:marBottom w:val="0"/>
              <w:divBdr>
                <w:top w:val="none" w:sz="0" w:space="0" w:color="auto"/>
                <w:left w:val="none" w:sz="0" w:space="0" w:color="auto"/>
                <w:bottom w:val="none" w:sz="0" w:space="0" w:color="auto"/>
                <w:right w:val="none" w:sz="0" w:space="0" w:color="auto"/>
              </w:divBdr>
            </w:div>
            <w:div w:id="2128351300">
              <w:marLeft w:val="0"/>
              <w:marRight w:val="0"/>
              <w:marTop w:val="0"/>
              <w:marBottom w:val="0"/>
              <w:divBdr>
                <w:top w:val="none" w:sz="0" w:space="0" w:color="auto"/>
                <w:left w:val="none" w:sz="0" w:space="0" w:color="auto"/>
                <w:bottom w:val="none" w:sz="0" w:space="0" w:color="auto"/>
                <w:right w:val="none" w:sz="0" w:space="0" w:color="auto"/>
              </w:divBdr>
            </w:div>
            <w:div w:id="35474532">
              <w:marLeft w:val="0"/>
              <w:marRight w:val="0"/>
              <w:marTop w:val="0"/>
              <w:marBottom w:val="0"/>
              <w:divBdr>
                <w:top w:val="none" w:sz="0" w:space="0" w:color="auto"/>
                <w:left w:val="none" w:sz="0" w:space="0" w:color="auto"/>
                <w:bottom w:val="none" w:sz="0" w:space="0" w:color="auto"/>
                <w:right w:val="none" w:sz="0" w:space="0" w:color="auto"/>
              </w:divBdr>
            </w:div>
            <w:div w:id="643313921">
              <w:marLeft w:val="0"/>
              <w:marRight w:val="0"/>
              <w:marTop w:val="0"/>
              <w:marBottom w:val="0"/>
              <w:divBdr>
                <w:top w:val="none" w:sz="0" w:space="0" w:color="auto"/>
                <w:left w:val="none" w:sz="0" w:space="0" w:color="auto"/>
                <w:bottom w:val="none" w:sz="0" w:space="0" w:color="auto"/>
                <w:right w:val="none" w:sz="0" w:space="0" w:color="auto"/>
              </w:divBdr>
            </w:div>
            <w:div w:id="254679005">
              <w:marLeft w:val="0"/>
              <w:marRight w:val="0"/>
              <w:marTop w:val="0"/>
              <w:marBottom w:val="0"/>
              <w:divBdr>
                <w:top w:val="none" w:sz="0" w:space="0" w:color="auto"/>
                <w:left w:val="none" w:sz="0" w:space="0" w:color="auto"/>
                <w:bottom w:val="none" w:sz="0" w:space="0" w:color="auto"/>
                <w:right w:val="none" w:sz="0" w:space="0" w:color="auto"/>
              </w:divBdr>
            </w:div>
            <w:div w:id="2021153111">
              <w:marLeft w:val="0"/>
              <w:marRight w:val="0"/>
              <w:marTop w:val="0"/>
              <w:marBottom w:val="0"/>
              <w:divBdr>
                <w:top w:val="none" w:sz="0" w:space="0" w:color="auto"/>
                <w:left w:val="none" w:sz="0" w:space="0" w:color="auto"/>
                <w:bottom w:val="none" w:sz="0" w:space="0" w:color="auto"/>
                <w:right w:val="none" w:sz="0" w:space="0" w:color="auto"/>
              </w:divBdr>
            </w:div>
            <w:div w:id="97914505">
              <w:marLeft w:val="0"/>
              <w:marRight w:val="0"/>
              <w:marTop w:val="0"/>
              <w:marBottom w:val="0"/>
              <w:divBdr>
                <w:top w:val="none" w:sz="0" w:space="0" w:color="auto"/>
                <w:left w:val="none" w:sz="0" w:space="0" w:color="auto"/>
                <w:bottom w:val="none" w:sz="0" w:space="0" w:color="auto"/>
                <w:right w:val="none" w:sz="0" w:space="0" w:color="auto"/>
              </w:divBdr>
            </w:div>
            <w:div w:id="442462107">
              <w:marLeft w:val="0"/>
              <w:marRight w:val="0"/>
              <w:marTop w:val="0"/>
              <w:marBottom w:val="0"/>
              <w:divBdr>
                <w:top w:val="none" w:sz="0" w:space="0" w:color="auto"/>
                <w:left w:val="none" w:sz="0" w:space="0" w:color="auto"/>
                <w:bottom w:val="none" w:sz="0" w:space="0" w:color="auto"/>
                <w:right w:val="none" w:sz="0" w:space="0" w:color="auto"/>
              </w:divBdr>
            </w:div>
            <w:div w:id="1182088769">
              <w:marLeft w:val="0"/>
              <w:marRight w:val="0"/>
              <w:marTop w:val="0"/>
              <w:marBottom w:val="0"/>
              <w:divBdr>
                <w:top w:val="none" w:sz="0" w:space="0" w:color="auto"/>
                <w:left w:val="none" w:sz="0" w:space="0" w:color="auto"/>
                <w:bottom w:val="none" w:sz="0" w:space="0" w:color="auto"/>
                <w:right w:val="none" w:sz="0" w:space="0" w:color="auto"/>
              </w:divBdr>
            </w:div>
            <w:div w:id="1786463722">
              <w:marLeft w:val="0"/>
              <w:marRight w:val="0"/>
              <w:marTop w:val="0"/>
              <w:marBottom w:val="0"/>
              <w:divBdr>
                <w:top w:val="none" w:sz="0" w:space="0" w:color="auto"/>
                <w:left w:val="none" w:sz="0" w:space="0" w:color="auto"/>
                <w:bottom w:val="none" w:sz="0" w:space="0" w:color="auto"/>
                <w:right w:val="none" w:sz="0" w:space="0" w:color="auto"/>
              </w:divBdr>
            </w:div>
            <w:div w:id="1336112851">
              <w:marLeft w:val="0"/>
              <w:marRight w:val="0"/>
              <w:marTop w:val="0"/>
              <w:marBottom w:val="0"/>
              <w:divBdr>
                <w:top w:val="none" w:sz="0" w:space="0" w:color="auto"/>
                <w:left w:val="none" w:sz="0" w:space="0" w:color="auto"/>
                <w:bottom w:val="none" w:sz="0" w:space="0" w:color="auto"/>
                <w:right w:val="none" w:sz="0" w:space="0" w:color="auto"/>
              </w:divBdr>
            </w:div>
            <w:div w:id="703022590">
              <w:marLeft w:val="0"/>
              <w:marRight w:val="0"/>
              <w:marTop w:val="0"/>
              <w:marBottom w:val="0"/>
              <w:divBdr>
                <w:top w:val="none" w:sz="0" w:space="0" w:color="auto"/>
                <w:left w:val="none" w:sz="0" w:space="0" w:color="auto"/>
                <w:bottom w:val="none" w:sz="0" w:space="0" w:color="auto"/>
                <w:right w:val="none" w:sz="0" w:space="0" w:color="auto"/>
              </w:divBdr>
            </w:div>
          </w:divsChild>
        </w:div>
        <w:div w:id="1697728011">
          <w:marLeft w:val="0"/>
          <w:marRight w:val="0"/>
          <w:marTop w:val="0"/>
          <w:marBottom w:val="0"/>
          <w:divBdr>
            <w:top w:val="none" w:sz="0" w:space="0" w:color="auto"/>
            <w:left w:val="none" w:sz="0" w:space="0" w:color="auto"/>
            <w:bottom w:val="none" w:sz="0" w:space="0" w:color="auto"/>
            <w:right w:val="none" w:sz="0" w:space="0" w:color="auto"/>
          </w:divBdr>
        </w:div>
        <w:div w:id="861556717">
          <w:marLeft w:val="0"/>
          <w:marRight w:val="0"/>
          <w:marTop w:val="0"/>
          <w:marBottom w:val="0"/>
          <w:divBdr>
            <w:top w:val="none" w:sz="0" w:space="0" w:color="auto"/>
            <w:left w:val="none" w:sz="0" w:space="0" w:color="auto"/>
            <w:bottom w:val="none" w:sz="0" w:space="0" w:color="auto"/>
            <w:right w:val="none" w:sz="0" w:space="0" w:color="auto"/>
          </w:divBdr>
        </w:div>
        <w:div w:id="1685984308">
          <w:marLeft w:val="0"/>
          <w:marRight w:val="0"/>
          <w:marTop w:val="0"/>
          <w:marBottom w:val="0"/>
          <w:divBdr>
            <w:top w:val="none" w:sz="0" w:space="0" w:color="auto"/>
            <w:left w:val="none" w:sz="0" w:space="0" w:color="auto"/>
            <w:bottom w:val="none" w:sz="0" w:space="0" w:color="auto"/>
            <w:right w:val="none" w:sz="0" w:space="0" w:color="auto"/>
          </w:divBdr>
        </w:div>
        <w:div w:id="177544668">
          <w:marLeft w:val="0"/>
          <w:marRight w:val="0"/>
          <w:marTop w:val="0"/>
          <w:marBottom w:val="0"/>
          <w:divBdr>
            <w:top w:val="none" w:sz="0" w:space="0" w:color="auto"/>
            <w:left w:val="none" w:sz="0" w:space="0" w:color="auto"/>
            <w:bottom w:val="none" w:sz="0" w:space="0" w:color="auto"/>
            <w:right w:val="none" w:sz="0" w:space="0" w:color="auto"/>
          </w:divBdr>
        </w:div>
      </w:divsChild>
    </w:div>
    <w:div w:id="444883380">
      <w:bodyDiv w:val="1"/>
      <w:marLeft w:val="0"/>
      <w:marRight w:val="0"/>
      <w:marTop w:val="0"/>
      <w:marBottom w:val="0"/>
      <w:divBdr>
        <w:top w:val="none" w:sz="0" w:space="0" w:color="auto"/>
        <w:left w:val="none" w:sz="0" w:space="0" w:color="auto"/>
        <w:bottom w:val="none" w:sz="0" w:space="0" w:color="auto"/>
        <w:right w:val="none" w:sz="0" w:space="0" w:color="auto"/>
      </w:divBdr>
    </w:div>
    <w:div w:id="489717408">
      <w:bodyDiv w:val="1"/>
      <w:marLeft w:val="0"/>
      <w:marRight w:val="0"/>
      <w:marTop w:val="0"/>
      <w:marBottom w:val="0"/>
      <w:divBdr>
        <w:top w:val="none" w:sz="0" w:space="0" w:color="auto"/>
        <w:left w:val="none" w:sz="0" w:space="0" w:color="auto"/>
        <w:bottom w:val="none" w:sz="0" w:space="0" w:color="auto"/>
        <w:right w:val="none" w:sz="0" w:space="0" w:color="auto"/>
      </w:divBdr>
    </w:div>
    <w:div w:id="529149225">
      <w:bodyDiv w:val="1"/>
      <w:marLeft w:val="0"/>
      <w:marRight w:val="0"/>
      <w:marTop w:val="0"/>
      <w:marBottom w:val="0"/>
      <w:divBdr>
        <w:top w:val="none" w:sz="0" w:space="0" w:color="auto"/>
        <w:left w:val="none" w:sz="0" w:space="0" w:color="auto"/>
        <w:bottom w:val="none" w:sz="0" w:space="0" w:color="auto"/>
        <w:right w:val="none" w:sz="0" w:space="0" w:color="auto"/>
      </w:divBdr>
      <w:divsChild>
        <w:div w:id="1859191907">
          <w:marLeft w:val="0"/>
          <w:marRight w:val="0"/>
          <w:marTop w:val="0"/>
          <w:marBottom w:val="0"/>
          <w:divBdr>
            <w:top w:val="none" w:sz="0" w:space="0" w:color="auto"/>
            <w:left w:val="none" w:sz="0" w:space="0" w:color="auto"/>
            <w:bottom w:val="none" w:sz="0" w:space="0" w:color="auto"/>
            <w:right w:val="none" w:sz="0" w:space="0" w:color="auto"/>
          </w:divBdr>
        </w:div>
        <w:div w:id="1616324256">
          <w:marLeft w:val="0"/>
          <w:marRight w:val="0"/>
          <w:marTop w:val="0"/>
          <w:marBottom w:val="0"/>
          <w:divBdr>
            <w:top w:val="none" w:sz="0" w:space="0" w:color="auto"/>
            <w:left w:val="none" w:sz="0" w:space="0" w:color="auto"/>
            <w:bottom w:val="none" w:sz="0" w:space="0" w:color="auto"/>
            <w:right w:val="none" w:sz="0" w:space="0" w:color="auto"/>
          </w:divBdr>
        </w:div>
        <w:div w:id="1728868715">
          <w:marLeft w:val="0"/>
          <w:marRight w:val="0"/>
          <w:marTop w:val="0"/>
          <w:marBottom w:val="0"/>
          <w:divBdr>
            <w:top w:val="none" w:sz="0" w:space="0" w:color="auto"/>
            <w:left w:val="none" w:sz="0" w:space="0" w:color="auto"/>
            <w:bottom w:val="none" w:sz="0" w:space="0" w:color="auto"/>
            <w:right w:val="none" w:sz="0" w:space="0" w:color="auto"/>
          </w:divBdr>
        </w:div>
        <w:div w:id="1146629028">
          <w:marLeft w:val="0"/>
          <w:marRight w:val="0"/>
          <w:marTop w:val="0"/>
          <w:marBottom w:val="0"/>
          <w:divBdr>
            <w:top w:val="none" w:sz="0" w:space="0" w:color="auto"/>
            <w:left w:val="none" w:sz="0" w:space="0" w:color="auto"/>
            <w:bottom w:val="none" w:sz="0" w:space="0" w:color="auto"/>
            <w:right w:val="none" w:sz="0" w:space="0" w:color="auto"/>
          </w:divBdr>
        </w:div>
        <w:div w:id="952899726">
          <w:marLeft w:val="0"/>
          <w:marRight w:val="0"/>
          <w:marTop w:val="0"/>
          <w:marBottom w:val="0"/>
          <w:divBdr>
            <w:top w:val="none" w:sz="0" w:space="0" w:color="auto"/>
            <w:left w:val="none" w:sz="0" w:space="0" w:color="auto"/>
            <w:bottom w:val="none" w:sz="0" w:space="0" w:color="auto"/>
            <w:right w:val="none" w:sz="0" w:space="0" w:color="auto"/>
          </w:divBdr>
        </w:div>
        <w:div w:id="510144221">
          <w:marLeft w:val="0"/>
          <w:marRight w:val="0"/>
          <w:marTop w:val="0"/>
          <w:marBottom w:val="0"/>
          <w:divBdr>
            <w:top w:val="none" w:sz="0" w:space="0" w:color="auto"/>
            <w:left w:val="none" w:sz="0" w:space="0" w:color="auto"/>
            <w:bottom w:val="none" w:sz="0" w:space="0" w:color="auto"/>
            <w:right w:val="none" w:sz="0" w:space="0" w:color="auto"/>
          </w:divBdr>
        </w:div>
        <w:div w:id="2074542109">
          <w:marLeft w:val="0"/>
          <w:marRight w:val="0"/>
          <w:marTop w:val="0"/>
          <w:marBottom w:val="0"/>
          <w:divBdr>
            <w:top w:val="none" w:sz="0" w:space="0" w:color="auto"/>
            <w:left w:val="none" w:sz="0" w:space="0" w:color="auto"/>
            <w:bottom w:val="none" w:sz="0" w:space="0" w:color="auto"/>
            <w:right w:val="none" w:sz="0" w:space="0" w:color="auto"/>
          </w:divBdr>
        </w:div>
        <w:div w:id="1644654023">
          <w:marLeft w:val="0"/>
          <w:marRight w:val="0"/>
          <w:marTop w:val="0"/>
          <w:marBottom w:val="0"/>
          <w:divBdr>
            <w:top w:val="none" w:sz="0" w:space="0" w:color="auto"/>
            <w:left w:val="none" w:sz="0" w:space="0" w:color="auto"/>
            <w:bottom w:val="none" w:sz="0" w:space="0" w:color="auto"/>
            <w:right w:val="none" w:sz="0" w:space="0" w:color="auto"/>
          </w:divBdr>
        </w:div>
        <w:div w:id="572280820">
          <w:marLeft w:val="0"/>
          <w:marRight w:val="0"/>
          <w:marTop w:val="0"/>
          <w:marBottom w:val="0"/>
          <w:divBdr>
            <w:top w:val="none" w:sz="0" w:space="0" w:color="auto"/>
            <w:left w:val="none" w:sz="0" w:space="0" w:color="auto"/>
            <w:bottom w:val="none" w:sz="0" w:space="0" w:color="auto"/>
            <w:right w:val="none" w:sz="0" w:space="0" w:color="auto"/>
          </w:divBdr>
        </w:div>
        <w:div w:id="1528131382">
          <w:marLeft w:val="0"/>
          <w:marRight w:val="0"/>
          <w:marTop w:val="0"/>
          <w:marBottom w:val="0"/>
          <w:divBdr>
            <w:top w:val="none" w:sz="0" w:space="0" w:color="auto"/>
            <w:left w:val="none" w:sz="0" w:space="0" w:color="auto"/>
            <w:bottom w:val="none" w:sz="0" w:space="0" w:color="auto"/>
            <w:right w:val="none" w:sz="0" w:space="0" w:color="auto"/>
          </w:divBdr>
        </w:div>
        <w:div w:id="506216550">
          <w:marLeft w:val="0"/>
          <w:marRight w:val="0"/>
          <w:marTop w:val="0"/>
          <w:marBottom w:val="0"/>
          <w:divBdr>
            <w:top w:val="none" w:sz="0" w:space="0" w:color="auto"/>
            <w:left w:val="none" w:sz="0" w:space="0" w:color="auto"/>
            <w:bottom w:val="none" w:sz="0" w:space="0" w:color="auto"/>
            <w:right w:val="none" w:sz="0" w:space="0" w:color="auto"/>
          </w:divBdr>
        </w:div>
        <w:div w:id="636766658">
          <w:marLeft w:val="0"/>
          <w:marRight w:val="0"/>
          <w:marTop w:val="0"/>
          <w:marBottom w:val="0"/>
          <w:divBdr>
            <w:top w:val="none" w:sz="0" w:space="0" w:color="auto"/>
            <w:left w:val="none" w:sz="0" w:space="0" w:color="auto"/>
            <w:bottom w:val="none" w:sz="0" w:space="0" w:color="auto"/>
            <w:right w:val="none" w:sz="0" w:space="0" w:color="auto"/>
          </w:divBdr>
        </w:div>
        <w:div w:id="1050105230">
          <w:marLeft w:val="0"/>
          <w:marRight w:val="0"/>
          <w:marTop w:val="0"/>
          <w:marBottom w:val="0"/>
          <w:divBdr>
            <w:top w:val="none" w:sz="0" w:space="0" w:color="auto"/>
            <w:left w:val="none" w:sz="0" w:space="0" w:color="auto"/>
            <w:bottom w:val="none" w:sz="0" w:space="0" w:color="auto"/>
            <w:right w:val="none" w:sz="0" w:space="0" w:color="auto"/>
          </w:divBdr>
        </w:div>
        <w:div w:id="961157540">
          <w:marLeft w:val="0"/>
          <w:marRight w:val="0"/>
          <w:marTop w:val="0"/>
          <w:marBottom w:val="0"/>
          <w:divBdr>
            <w:top w:val="none" w:sz="0" w:space="0" w:color="auto"/>
            <w:left w:val="none" w:sz="0" w:space="0" w:color="auto"/>
            <w:bottom w:val="none" w:sz="0" w:space="0" w:color="auto"/>
            <w:right w:val="none" w:sz="0" w:space="0" w:color="auto"/>
          </w:divBdr>
        </w:div>
        <w:div w:id="1210607737">
          <w:marLeft w:val="0"/>
          <w:marRight w:val="0"/>
          <w:marTop w:val="0"/>
          <w:marBottom w:val="0"/>
          <w:divBdr>
            <w:top w:val="none" w:sz="0" w:space="0" w:color="auto"/>
            <w:left w:val="none" w:sz="0" w:space="0" w:color="auto"/>
            <w:bottom w:val="none" w:sz="0" w:space="0" w:color="auto"/>
            <w:right w:val="none" w:sz="0" w:space="0" w:color="auto"/>
          </w:divBdr>
        </w:div>
        <w:div w:id="604965274">
          <w:marLeft w:val="0"/>
          <w:marRight w:val="0"/>
          <w:marTop w:val="0"/>
          <w:marBottom w:val="0"/>
          <w:divBdr>
            <w:top w:val="none" w:sz="0" w:space="0" w:color="auto"/>
            <w:left w:val="none" w:sz="0" w:space="0" w:color="auto"/>
            <w:bottom w:val="none" w:sz="0" w:space="0" w:color="auto"/>
            <w:right w:val="none" w:sz="0" w:space="0" w:color="auto"/>
          </w:divBdr>
        </w:div>
        <w:div w:id="1676884691">
          <w:marLeft w:val="0"/>
          <w:marRight w:val="0"/>
          <w:marTop w:val="0"/>
          <w:marBottom w:val="0"/>
          <w:divBdr>
            <w:top w:val="none" w:sz="0" w:space="0" w:color="auto"/>
            <w:left w:val="none" w:sz="0" w:space="0" w:color="auto"/>
            <w:bottom w:val="none" w:sz="0" w:space="0" w:color="auto"/>
            <w:right w:val="none" w:sz="0" w:space="0" w:color="auto"/>
          </w:divBdr>
        </w:div>
        <w:div w:id="1311790190">
          <w:marLeft w:val="0"/>
          <w:marRight w:val="0"/>
          <w:marTop w:val="0"/>
          <w:marBottom w:val="0"/>
          <w:divBdr>
            <w:top w:val="none" w:sz="0" w:space="0" w:color="auto"/>
            <w:left w:val="none" w:sz="0" w:space="0" w:color="auto"/>
            <w:bottom w:val="none" w:sz="0" w:space="0" w:color="auto"/>
            <w:right w:val="none" w:sz="0" w:space="0" w:color="auto"/>
          </w:divBdr>
        </w:div>
        <w:div w:id="619148781">
          <w:marLeft w:val="0"/>
          <w:marRight w:val="0"/>
          <w:marTop w:val="0"/>
          <w:marBottom w:val="0"/>
          <w:divBdr>
            <w:top w:val="none" w:sz="0" w:space="0" w:color="auto"/>
            <w:left w:val="none" w:sz="0" w:space="0" w:color="auto"/>
            <w:bottom w:val="none" w:sz="0" w:space="0" w:color="auto"/>
            <w:right w:val="none" w:sz="0" w:space="0" w:color="auto"/>
          </w:divBdr>
        </w:div>
        <w:div w:id="491071600">
          <w:marLeft w:val="0"/>
          <w:marRight w:val="0"/>
          <w:marTop w:val="0"/>
          <w:marBottom w:val="0"/>
          <w:divBdr>
            <w:top w:val="none" w:sz="0" w:space="0" w:color="auto"/>
            <w:left w:val="none" w:sz="0" w:space="0" w:color="auto"/>
            <w:bottom w:val="none" w:sz="0" w:space="0" w:color="auto"/>
            <w:right w:val="none" w:sz="0" w:space="0" w:color="auto"/>
          </w:divBdr>
        </w:div>
        <w:div w:id="1651785424">
          <w:marLeft w:val="0"/>
          <w:marRight w:val="0"/>
          <w:marTop w:val="0"/>
          <w:marBottom w:val="0"/>
          <w:divBdr>
            <w:top w:val="none" w:sz="0" w:space="0" w:color="auto"/>
            <w:left w:val="none" w:sz="0" w:space="0" w:color="auto"/>
            <w:bottom w:val="none" w:sz="0" w:space="0" w:color="auto"/>
            <w:right w:val="none" w:sz="0" w:space="0" w:color="auto"/>
          </w:divBdr>
        </w:div>
        <w:div w:id="1379358321">
          <w:marLeft w:val="0"/>
          <w:marRight w:val="0"/>
          <w:marTop w:val="0"/>
          <w:marBottom w:val="0"/>
          <w:divBdr>
            <w:top w:val="none" w:sz="0" w:space="0" w:color="auto"/>
            <w:left w:val="none" w:sz="0" w:space="0" w:color="auto"/>
            <w:bottom w:val="none" w:sz="0" w:space="0" w:color="auto"/>
            <w:right w:val="none" w:sz="0" w:space="0" w:color="auto"/>
          </w:divBdr>
        </w:div>
        <w:div w:id="1594166810">
          <w:marLeft w:val="0"/>
          <w:marRight w:val="0"/>
          <w:marTop w:val="0"/>
          <w:marBottom w:val="0"/>
          <w:divBdr>
            <w:top w:val="none" w:sz="0" w:space="0" w:color="auto"/>
            <w:left w:val="none" w:sz="0" w:space="0" w:color="auto"/>
            <w:bottom w:val="none" w:sz="0" w:space="0" w:color="auto"/>
            <w:right w:val="none" w:sz="0" w:space="0" w:color="auto"/>
          </w:divBdr>
        </w:div>
        <w:div w:id="1979920041">
          <w:marLeft w:val="0"/>
          <w:marRight w:val="0"/>
          <w:marTop w:val="0"/>
          <w:marBottom w:val="0"/>
          <w:divBdr>
            <w:top w:val="none" w:sz="0" w:space="0" w:color="auto"/>
            <w:left w:val="none" w:sz="0" w:space="0" w:color="auto"/>
            <w:bottom w:val="none" w:sz="0" w:space="0" w:color="auto"/>
            <w:right w:val="none" w:sz="0" w:space="0" w:color="auto"/>
          </w:divBdr>
        </w:div>
      </w:divsChild>
    </w:div>
    <w:div w:id="563757319">
      <w:bodyDiv w:val="1"/>
      <w:marLeft w:val="0"/>
      <w:marRight w:val="0"/>
      <w:marTop w:val="0"/>
      <w:marBottom w:val="0"/>
      <w:divBdr>
        <w:top w:val="none" w:sz="0" w:space="0" w:color="auto"/>
        <w:left w:val="none" w:sz="0" w:space="0" w:color="auto"/>
        <w:bottom w:val="none" w:sz="0" w:space="0" w:color="auto"/>
        <w:right w:val="none" w:sz="0" w:space="0" w:color="auto"/>
      </w:divBdr>
      <w:divsChild>
        <w:div w:id="642197744">
          <w:marLeft w:val="0"/>
          <w:marRight w:val="0"/>
          <w:marTop w:val="0"/>
          <w:marBottom w:val="0"/>
          <w:divBdr>
            <w:top w:val="none" w:sz="0" w:space="0" w:color="auto"/>
            <w:left w:val="none" w:sz="0" w:space="0" w:color="auto"/>
            <w:bottom w:val="none" w:sz="0" w:space="0" w:color="auto"/>
            <w:right w:val="none" w:sz="0" w:space="0" w:color="auto"/>
          </w:divBdr>
          <w:divsChild>
            <w:div w:id="1983077687">
              <w:marLeft w:val="0"/>
              <w:marRight w:val="0"/>
              <w:marTop w:val="0"/>
              <w:marBottom w:val="0"/>
              <w:divBdr>
                <w:top w:val="none" w:sz="0" w:space="0" w:color="auto"/>
                <w:left w:val="none" w:sz="0" w:space="0" w:color="auto"/>
                <w:bottom w:val="none" w:sz="0" w:space="0" w:color="auto"/>
                <w:right w:val="none" w:sz="0" w:space="0" w:color="auto"/>
              </w:divBdr>
              <w:divsChild>
                <w:div w:id="463426989">
                  <w:marLeft w:val="0"/>
                  <w:marRight w:val="0"/>
                  <w:marTop w:val="0"/>
                  <w:marBottom w:val="0"/>
                  <w:divBdr>
                    <w:top w:val="none" w:sz="0" w:space="0" w:color="auto"/>
                    <w:left w:val="none" w:sz="0" w:space="0" w:color="auto"/>
                    <w:bottom w:val="none" w:sz="0" w:space="0" w:color="auto"/>
                    <w:right w:val="none" w:sz="0" w:space="0" w:color="auto"/>
                  </w:divBdr>
                  <w:divsChild>
                    <w:div w:id="578753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483716">
      <w:bodyDiv w:val="1"/>
      <w:marLeft w:val="0"/>
      <w:marRight w:val="0"/>
      <w:marTop w:val="0"/>
      <w:marBottom w:val="0"/>
      <w:divBdr>
        <w:top w:val="none" w:sz="0" w:space="0" w:color="auto"/>
        <w:left w:val="none" w:sz="0" w:space="0" w:color="auto"/>
        <w:bottom w:val="none" w:sz="0" w:space="0" w:color="auto"/>
        <w:right w:val="none" w:sz="0" w:space="0" w:color="auto"/>
      </w:divBdr>
      <w:divsChild>
        <w:div w:id="2098398009">
          <w:marLeft w:val="0"/>
          <w:marRight w:val="0"/>
          <w:marTop w:val="0"/>
          <w:marBottom w:val="0"/>
          <w:divBdr>
            <w:top w:val="none" w:sz="0" w:space="0" w:color="auto"/>
            <w:left w:val="none" w:sz="0" w:space="0" w:color="auto"/>
            <w:bottom w:val="none" w:sz="0" w:space="0" w:color="auto"/>
            <w:right w:val="none" w:sz="0" w:space="0" w:color="auto"/>
          </w:divBdr>
        </w:div>
        <w:div w:id="510685468">
          <w:marLeft w:val="0"/>
          <w:marRight w:val="0"/>
          <w:marTop w:val="0"/>
          <w:marBottom w:val="0"/>
          <w:divBdr>
            <w:top w:val="none" w:sz="0" w:space="0" w:color="auto"/>
            <w:left w:val="none" w:sz="0" w:space="0" w:color="auto"/>
            <w:bottom w:val="none" w:sz="0" w:space="0" w:color="auto"/>
            <w:right w:val="none" w:sz="0" w:space="0" w:color="auto"/>
          </w:divBdr>
        </w:div>
        <w:div w:id="1846438043">
          <w:marLeft w:val="0"/>
          <w:marRight w:val="0"/>
          <w:marTop w:val="0"/>
          <w:marBottom w:val="0"/>
          <w:divBdr>
            <w:top w:val="none" w:sz="0" w:space="0" w:color="auto"/>
            <w:left w:val="none" w:sz="0" w:space="0" w:color="auto"/>
            <w:bottom w:val="none" w:sz="0" w:space="0" w:color="auto"/>
            <w:right w:val="none" w:sz="0" w:space="0" w:color="auto"/>
          </w:divBdr>
        </w:div>
        <w:div w:id="1006788257">
          <w:marLeft w:val="0"/>
          <w:marRight w:val="0"/>
          <w:marTop w:val="0"/>
          <w:marBottom w:val="0"/>
          <w:divBdr>
            <w:top w:val="none" w:sz="0" w:space="0" w:color="auto"/>
            <w:left w:val="none" w:sz="0" w:space="0" w:color="auto"/>
            <w:bottom w:val="none" w:sz="0" w:space="0" w:color="auto"/>
            <w:right w:val="none" w:sz="0" w:space="0" w:color="auto"/>
          </w:divBdr>
        </w:div>
        <w:div w:id="1652907486">
          <w:marLeft w:val="0"/>
          <w:marRight w:val="0"/>
          <w:marTop w:val="0"/>
          <w:marBottom w:val="0"/>
          <w:divBdr>
            <w:top w:val="none" w:sz="0" w:space="0" w:color="auto"/>
            <w:left w:val="none" w:sz="0" w:space="0" w:color="auto"/>
            <w:bottom w:val="none" w:sz="0" w:space="0" w:color="auto"/>
            <w:right w:val="none" w:sz="0" w:space="0" w:color="auto"/>
          </w:divBdr>
        </w:div>
        <w:div w:id="686715592">
          <w:marLeft w:val="0"/>
          <w:marRight w:val="0"/>
          <w:marTop w:val="0"/>
          <w:marBottom w:val="0"/>
          <w:divBdr>
            <w:top w:val="none" w:sz="0" w:space="0" w:color="auto"/>
            <w:left w:val="none" w:sz="0" w:space="0" w:color="auto"/>
            <w:bottom w:val="none" w:sz="0" w:space="0" w:color="auto"/>
            <w:right w:val="none" w:sz="0" w:space="0" w:color="auto"/>
          </w:divBdr>
        </w:div>
        <w:div w:id="27413489">
          <w:marLeft w:val="0"/>
          <w:marRight w:val="0"/>
          <w:marTop w:val="0"/>
          <w:marBottom w:val="0"/>
          <w:divBdr>
            <w:top w:val="none" w:sz="0" w:space="0" w:color="auto"/>
            <w:left w:val="none" w:sz="0" w:space="0" w:color="auto"/>
            <w:bottom w:val="none" w:sz="0" w:space="0" w:color="auto"/>
            <w:right w:val="none" w:sz="0" w:space="0" w:color="auto"/>
          </w:divBdr>
        </w:div>
        <w:div w:id="2103868486">
          <w:marLeft w:val="0"/>
          <w:marRight w:val="0"/>
          <w:marTop w:val="0"/>
          <w:marBottom w:val="0"/>
          <w:divBdr>
            <w:top w:val="none" w:sz="0" w:space="0" w:color="auto"/>
            <w:left w:val="none" w:sz="0" w:space="0" w:color="auto"/>
            <w:bottom w:val="none" w:sz="0" w:space="0" w:color="auto"/>
            <w:right w:val="none" w:sz="0" w:space="0" w:color="auto"/>
          </w:divBdr>
        </w:div>
        <w:div w:id="633564328">
          <w:marLeft w:val="0"/>
          <w:marRight w:val="0"/>
          <w:marTop w:val="0"/>
          <w:marBottom w:val="0"/>
          <w:divBdr>
            <w:top w:val="none" w:sz="0" w:space="0" w:color="auto"/>
            <w:left w:val="none" w:sz="0" w:space="0" w:color="auto"/>
            <w:bottom w:val="none" w:sz="0" w:space="0" w:color="auto"/>
            <w:right w:val="none" w:sz="0" w:space="0" w:color="auto"/>
          </w:divBdr>
        </w:div>
        <w:div w:id="517424069">
          <w:marLeft w:val="0"/>
          <w:marRight w:val="0"/>
          <w:marTop w:val="0"/>
          <w:marBottom w:val="0"/>
          <w:divBdr>
            <w:top w:val="none" w:sz="0" w:space="0" w:color="auto"/>
            <w:left w:val="none" w:sz="0" w:space="0" w:color="auto"/>
            <w:bottom w:val="none" w:sz="0" w:space="0" w:color="auto"/>
            <w:right w:val="none" w:sz="0" w:space="0" w:color="auto"/>
          </w:divBdr>
        </w:div>
        <w:div w:id="2130975400">
          <w:marLeft w:val="0"/>
          <w:marRight w:val="0"/>
          <w:marTop w:val="0"/>
          <w:marBottom w:val="0"/>
          <w:divBdr>
            <w:top w:val="none" w:sz="0" w:space="0" w:color="auto"/>
            <w:left w:val="none" w:sz="0" w:space="0" w:color="auto"/>
            <w:bottom w:val="none" w:sz="0" w:space="0" w:color="auto"/>
            <w:right w:val="none" w:sz="0" w:space="0" w:color="auto"/>
          </w:divBdr>
        </w:div>
        <w:div w:id="1091203037">
          <w:marLeft w:val="0"/>
          <w:marRight w:val="0"/>
          <w:marTop w:val="0"/>
          <w:marBottom w:val="0"/>
          <w:divBdr>
            <w:top w:val="none" w:sz="0" w:space="0" w:color="auto"/>
            <w:left w:val="none" w:sz="0" w:space="0" w:color="auto"/>
            <w:bottom w:val="none" w:sz="0" w:space="0" w:color="auto"/>
            <w:right w:val="none" w:sz="0" w:space="0" w:color="auto"/>
          </w:divBdr>
        </w:div>
        <w:div w:id="424229157">
          <w:marLeft w:val="0"/>
          <w:marRight w:val="0"/>
          <w:marTop w:val="0"/>
          <w:marBottom w:val="0"/>
          <w:divBdr>
            <w:top w:val="none" w:sz="0" w:space="0" w:color="auto"/>
            <w:left w:val="none" w:sz="0" w:space="0" w:color="auto"/>
            <w:bottom w:val="none" w:sz="0" w:space="0" w:color="auto"/>
            <w:right w:val="none" w:sz="0" w:space="0" w:color="auto"/>
          </w:divBdr>
        </w:div>
        <w:div w:id="1427535030">
          <w:marLeft w:val="0"/>
          <w:marRight w:val="0"/>
          <w:marTop w:val="0"/>
          <w:marBottom w:val="0"/>
          <w:divBdr>
            <w:top w:val="none" w:sz="0" w:space="0" w:color="auto"/>
            <w:left w:val="none" w:sz="0" w:space="0" w:color="auto"/>
            <w:bottom w:val="none" w:sz="0" w:space="0" w:color="auto"/>
            <w:right w:val="none" w:sz="0" w:space="0" w:color="auto"/>
          </w:divBdr>
        </w:div>
        <w:div w:id="318729795">
          <w:marLeft w:val="0"/>
          <w:marRight w:val="0"/>
          <w:marTop w:val="0"/>
          <w:marBottom w:val="0"/>
          <w:divBdr>
            <w:top w:val="none" w:sz="0" w:space="0" w:color="auto"/>
            <w:left w:val="none" w:sz="0" w:space="0" w:color="auto"/>
            <w:bottom w:val="none" w:sz="0" w:space="0" w:color="auto"/>
            <w:right w:val="none" w:sz="0" w:space="0" w:color="auto"/>
          </w:divBdr>
        </w:div>
        <w:div w:id="864169316">
          <w:marLeft w:val="0"/>
          <w:marRight w:val="0"/>
          <w:marTop w:val="0"/>
          <w:marBottom w:val="0"/>
          <w:divBdr>
            <w:top w:val="none" w:sz="0" w:space="0" w:color="auto"/>
            <w:left w:val="none" w:sz="0" w:space="0" w:color="auto"/>
            <w:bottom w:val="none" w:sz="0" w:space="0" w:color="auto"/>
            <w:right w:val="none" w:sz="0" w:space="0" w:color="auto"/>
          </w:divBdr>
        </w:div>
        <w:div w:id="2025932218">
          <w:marLeft w:val="0"/>
          <w:marRight w:val="0"/>
          <w:marTop w:val="0"/>
          <w:marBottom w:val="0"/>
          <w:divBdr>
            <w:top w:val="none" w:sz="0" w:space="0" w:color="auto"/>
            <w:left w:val="none" w:sz="0" w:space="0" w:color="auto"/>
            <w:bottom w:val="none" w:sz="0" w:space="0" w:color="auto"/>
            <w:right w:val="none" w:sz="0" w:space="0" w:color="auto"/>
          </w:divBdr>
        </w:div>
        <w:div w:id="496698830">
          <w:marLeft w:val="0"/>
          <w:marRight w:val="0"/>
          <w:marTop w:val="0"/>
          <w:marBottom w:val="0"/>
          <w:divBdr>
            <w:top w:val="none" w:sz="0" w:space="0" w:color="auto"/>
            <w:left w:val="none" w:sz="0" w:space="0" w:color="auto"/>
            <w:bottom w:val="none" w:sz="0" w:space="0" w:color="auto"/>
            <w:right w:val="none" w:sz="0" w:space="0" w:color="auto"/>
          </w:divBdr>
        </w:div>
        <w:div w:id="680930829">
          <w:marLeft w:val="0"/>
          <w:marRight w:val="0"/>
          <w:marTop w:val="0"/>
          <w:marBottom w:val="0"/>
          <w:divBdr>
            <w:top w:val="none" w:sz="0" w:space="0" w:color="auto"/>
            <w:left w:val="none" w:sz="0" w:space="0" w:color="auto"/>
            <w:bottom w:val="none" w:sz="0" w:space="0" w:color="auto"/>
            <w:right w:val="none" w:sz="0" w:space="0" w:color="auto"/>
          </w:divBdr>
        </w:div>
        <w:div w:id="1352608037">
          <w:marLeft w:val="0"/>
          <w:marRight w:val="0"/>
          <w:marTop w:val="0"/>
          <w:marBottom w:val="0"/>
          <w:divBdr>
            <w:top w:val="none" w:sz="0" w:space="0" w:color="auto"/>
            <w:left w:val="none" w:sz="0" w:space="0" w:color="auto"/>
            <w:bottom w:val="none" w:sz="0" w:space="0" w:color="auto"/>
            <w:right w:val="none" w:sz="0" w:space="0" w:color="auto"/>
          </w:divBdr>
        </w:div>
        <w:div w:id="295570562">
          <w:marLeft w:val="0"/>
          <w:marRight w:val="0"/>
          <w:marTop w:val="0"/>
          <w:marBottom w:val="0"/>
          <w:divBdr>
            <w:top w:val="none" w:sz="0" w:space="0" w:color="auto"/>
            <w:left w:val="none" w:sz="0" w:space="0" w:color="auto"/>
            <w:bottom w:val="none" w:sz="0" w:space="0" w:color="auto"/>
            <w:right w:val="none" w:sz="0" w:space="0" w:color="auto"/>
          </w:divBdr>
        </w:div>
        <w:div w:id="1411925396">
          <w:marLeft w:val="0"/>
          <w:marRight w:val="0"/>
          <w:marTop w:val="0"/>
          <w:marBottom w:val="0"/>
          <w:divBdr>
            <w:top w:val="none" w:sz="0" w:space="0" w:color="auto"/>
            <w:left w:val="none" w:sz="0" w:space="0" w:color="auto"/>
            <w:bottom w:val="none" w:sz="0" w:space="0" w:color="auto"/>
            <w:right w:val="none" w:sz="0" w:space="0" w:color="auto"/>
          </w:divBdr>
        </w:div>
        <w:div w:id="1322347001">
          <w:marLeft w:val="0"/>
          <w:marRight w:val="0"/>
          <w:marTop w:val="0"/>
          <w:marBottom w:val="0"/>
          <w:divBdr>
            <w:top w:val="none" w:sz="0" w:space="0" w:color="auto"/>
            <w:left w:val="none" w:sz="0" w:space="0" w:color="auto"/>
            <w:bottom w:val="none" w:sz="0" w:space="0" w:color="auto"/>
            <w:right w:val="none" w:sz="0" w:space="0" w:color="auto"/>
          </w:divBdr>
        </w:div>
        <w:div w:id="766774434">
          <w:marLeft w:val="0"/>
          <w:marRight w:val="0"/>
          <w:marTop w:val="0"/>
          <w:marBottom w:val="0"/>
          <w:divBdr>
            <w:top w:val="none" w:sz="0" w:space="0" w:color="auto"/>
            <w:left w:val="none" w:sz="0" w:space="0" w:color="auto"/>
            <w:bottom w:val="none" w:sz="0" w:space="0" w:color="auto"/>
            <w:right w:val="none" w:sz="0" w:space="0" w:color="auto"/>
          </w:divBdr>
        </w:div>
      </w:divsChild>
    </w:div>
    <w:div w:id="661472794">
      <w:bodyDiv w:val="1"/>
      <w:marLeft w:val="0"/>
      <w:marRight w:val="0"/>
      <w:marTop w:val="0"/>
      <w:marBottom w:val="0"/>
      <w:divBdr>
        <w:top w:val="none" w:sz="0" w:space="0" w:color="auto"/>
        <w:left w:val="none" w:sz="0" w:space="0" w:color="auto"/>
        <w:bottom w:val="none" w:sz="0" w:space="0" w:color="auto"/>
        <w:right w:val="none" w:sz="0" w:space="0" w:color="auto"/>
      </w:divBdr>
      <w:divsChild>
        <w:div w:id="1892686991">
          <w:marLeft w:val="0"/>
          <w:marRight w:val="0"/>
          <w:marTop w:val="0"/>
          <w:marBottom w:val="0"/>
          <w:divBdr>
            <w:top w:val="none" w:sz="0" w:space="0" w:color="auto"/>
            <w:left w:val="none" w:sz="0" w:space="0" w:color="auto"/>
            <w:bottom w:val="none" w:sz="0" w:space="0" w:color="auto"/>
            <w:right w:val="none" w:sz="0" w:space="0" w:color="auto"/>
          </w:divBdr>
        </w:div>
        <w:div w:id="678892649">
          <w:marLeft w:val="0"/>
          <w:marRight w:val="0"/>
          <w:marTop w:val="0"/>
          <w:marBottom w:val="0"/>
          <w:divBdr>
            <w:top w:val="none" w:sz="0" w:space="0" w:color="auto"/>
            <w:left w:val="none" w:sz="0" w:space="0" w:color="auto"/>
            <w:bottom w:val="none" w:sz="0" w:space="0" w:color="auto"/>
            <w:right w:val="none" w:sz="0" w:space="0" w:color="auto"/>
          </w:divBdr>
        </w:div>
        <w:div w:id="498892692">
          <w:marLeft w:val="0"/>
          <w:marRight w:val="0"/>
          <w:marTop w:val="0"/>
          <w:marBottom w:val="0"/>
          <w:divBdr>
            <w:top w:val="none" w:sz="0" w:space="0" w:color="auto"/>
            <w:left w:val="none" w:sz="0" w:space="0" w:color="auto"/>
            <w:bottom w:val="none" w:sz="0" w:space="0" w:color="auto"/>
            <w:right w:val="none" w:sz="0" w:space="0" w:color="auto"/>
          </w:divBdr>
        </w:div>
        <w:div w:id="2028213045">
          <w:marLeft w:val="0"/>
          <w:marRight w:val="0"/>
          <w:marTop w:val="0"/>
          <w:marBottom w:val="0"/>
          <w:divBdr>
            <w:top w:val="none" w:sz="0" w:space="0" w:color="auto"/>
            <w:left w:val="none" w:sz="0" w:space="0" w:color="auto"/>
            <w:bottom w:val="none" w:sz="0" w:space="0" w:color="auto"/>
            <w:right w:val="none" w:sz="0" w:space="0" w:color="auto"/>
          </w:divBdr>
        </w:div>
        <w:div w:id="1810591999">
          <w:marLeft w:val="0"/>
          <w:marRight w:val="0"/>
          <w:marTop w:val="0"/>
          <w:marBottom w:val="0"/>
          <w:divBdr>
            <w:top w:val="none" w:sz="0" w:space="0" w:color="auto"/>
            <w:left w:val="none" w:sz="0" w:space="0" w:color="auto"/>
            <w:bottom w:val="none" w:sz="0" w:space="0" w:color="auto"/>
            <w:right w:val="none" w:sz="0" w:space="0" w:color="auto"/>
          </w:divBdr>
        </w:div>
        <w:div w:id="98919080">
          <w:marLeft w:val="0"/>
          <w:marRight w:val="0"/>
          <w:marTop w:val="0"/>
          <w:marBottom w:val="0"/>
          <w:divBdr>
            <w:top w:val="none" w:sz="0" w:space="0" w:color="auto"/>
            <w:left w:val="none" w:sz="0" w:space="0" w:color="auto"/>
            <w:bottom w:val="none" w:sz="0" w:space="0" w:color="auto"/>
            <w:right w:val="none" w:sz="0" w:space="0" w:color="auto"/>
          </w:divBdr>
        </w:div>
        <w:div w:id="1666667561">
          <w:marLeft w:val="0"/>
          <w:marRight w:val="0"/>
          <w:marTop w:val="0"/>
          <w:marBottom w:val="0"/>
          <w:divBdr>
            <w:top w:val="none" w:sz="0" w:space="0" w:color="auto"/>
            <w:left w:val="none" w:sz="0" w:space="0" w:color="auto"/>
            <w:bottom w:val="none" w:sz="0" w:space="0" w:color="auto"/>
            <w:right w:val="none" w:sz="0" w:space="0" w:color="auto"/>
          </w:divBdr>
        </w:div>
        <w:div w:id="1413510129">
          <w:marLeft w:val="0"/>
          <w:marRight w:val="0"/>
          <w:marTop w:val="0"/>
          <w:marBottom w:val="0"/>
          <w:divBdr>
            <w:top w:val="none" w:sz="0" w:space="0" w:color="auto"/>
            <w:left w:val="none" w:sz="0" w:space="0" w:color="auto"/>
            <w:bottom w:val="none" w:sz="0" w:space="0" w:color="auto"/>
            <w:right w:val="none" w:sz="0" w:space="0" w:color="auto"/>
          </w:divBdr>
        </w:div>
        <w:div w:id="257254846">
          <w:marLeft w:val="0"/>
          <w:marRight w:val="0"/>
          <w:marTop w:val="0"/>
          <w:marBottom w:val="0"/>
          <w:divBdr>
            <w:top w:val="none" w:sz="0" w:space="0" w:color="auto"/>
            <w:left w:val="none" w:sz="0" w:space="0" w:color="auto"/>
            <w:bottom w:val="none" w:sz="0" w:space="0" w:color="auto"/>
            <w:right w:val="none" w:sz="0" w:space="0" w:color="auto"/>
          </w:divBdr>
        </w:div>
        <w:div w:id="1447772348">
          <w:marLeft w:val="0"/>
          <w:marRight w:val="0"/>
          <w:marTop w:val="0"/>
          <w:marBottom w:val="0"/>
          <w:divBdr>
            <w:top w:val="none" w:sz="0" w:space="0" w:color="auto"/>
            <w:left w:val="none" w:sz="0" w:space="0" w:color="auto"/>
            <w:bottom w:val="none" w:sz="0" w:space="0" w:color="auto"/>
            <w:right w:val="none" w:sz="0" w:space="0" w:color="auto"/>
          </w:divBdr>
        </w:div>
        <w:div w:id="2039813340">
          <w:marLeft w:val="0"/>
          <w:marRight w:val="0"/>
          <w:marTop w:val="0"/>
          <w:marBottom w:val="0"/>
          <w:divBdr>
            <w:top w:val="none" w:sz="0" w:space="0" w:color="auto"/>
            <w:left w:val="none" w:sz="0" w:space="0" w:color="auto"/>
            <w:bottom w:val="none" w:sz="0" w:space="0" w:color="auto"/>
            <w:right w:val="none" w:sz="0" w:space="0" w:color="auto"/>
          </w:divBdr>
        </w:div>
        <w:div w:id="1269461319">
          <w:marLeft w:val="0"/>
          <w:marRight w:val="0"/>
          <w:marTop w:val="0"/>
          <w:marBottom w:val="0"/>
          <w:divBdr>
            <w:top w:val="none" w:sz="0" w:space="0" w:color="auto"/>
            <w:left w:val="none" w:sz="0" w:space="0" w:color="auto"/>
            <w:bottom w:val="none" w:sz="0" w:space="0" w:color="auto"/>
            <w:right w:val="none" w:sz="0" w:space="0" w:color="auto"/>
          </w:divBdr>
        </w:div>
        <w:div w:id="1622179118">
          <w:marLeft w:val="0"/>
          <w:marRight w:val="0"/>
          <w:marTop w:val="0"/>
          <w:marBottom w:val="0"/>
          <w:divBdr>
            <w:top w:val="none" w:sz="0" w:space="0" w:color="auto"/>
            <w:left w:val="none" w:sz="0" w:space="0" w:color="auto"/>
            <w:bottom w:val="none" w:sz="0" w:space="0" w:color="auto"/>
            <w:right w:val="none" w:sz="0" w:space="0" w:color="auto"/>
          </w:divBdr>
        </w:div>
        <w:div w:id="2023891127">
          <w:marLeft w:val="0"/>
          <w:marRight w:val="0"/>
          <w:marTop w:val="0"/>
          <w:marBottom w:val="0"/>
          <w:divBdr>
            <w:top w:val="none" w:sz="0" w:space="0" w:color="auto"/>
            <w:left w:val="none" w:sz="0" w:space="0" w:color="auto"/>
            <w:bottom w:val="none" w:sz="0" w:space="0" w:color="auto"/>
            <w:right w:val="none" w:sz="0" w:space="0" w:color="auto"/>
          </w:divBdr>
        </w:div>
        <w:div w:id="356079595">
          <w:marLeft w:val="0"/>
          <w:marRight w:val="0"/>
          <w:marTop w:val="0"/>
          <w:marBottom w:val="0"/>
          <w:divBdr>
            <w:top w:val="none" w:sz="0" w:space="0" w:color="auto"/>
            <w:left w:val="none" w:sz="0" w:space="0" w:color="auto"/>
            <w:bottom w:val="none" w:sz="0" w:space="0" w:color="auto"/>
            <w:right w:val="none" w:sz="0" w:space="0" w:color="auto"/>
          </w:divBdr>
        </w:div>
        <w:div w:id="62073105">
          <w:marLeft w:val="0"/>
          <w:marRight w:val="0"/>
          <w:marTop w:val="0"/>
          <w:marBottom w:val="0"/>
          <w:divBdr>
            <w:top w:val="none" w:sz="0" w:space="0" w:color="auto"/>
            <w:left w:val="none" w:sz="0" w:space="0" w:color="auto"/>
            <w:bottom w:val="none" w:sz="0" w:space="0" w:color="auto"/>
            <w:right w:val="none" w:sz="0" w:space="0" w:color="auto"/>
          </w:divBdr>
        </w:div>
        <w:div w:id="1961569721">
          <w:marLeft w:val="0"/>
          <w:marRight w:val="0"/>
          <w:marTop w:val="0"/>
          <w:marBottom w:val="0"/>
          <w:divBdr>
            <w:top w:val="none" w:sz="0" w:space="0" w:color="auto"/>
            <w:left w:val="none" w:sz="0" w:space="0" w:color="auto"/>
            <w:bottom w:val="none" w:sz="0" w:space="0" w:color="auto"/>
            <w:right w:val="none" w:sz="0" w:space="0" w:color="auto"/>
          </w:divBdr>
        </w:div>
        <w:div w:id="526910705">
          <w:marLeft w:val="0"/>
          <w:marRight w:val="0"/>
          <w:marTop w:val="0"/>
          <w:marBottom w:val="0"/>
          <w:divBdr>
            <w:top w:val="none" w:sz="0" w:space="0" w:color="auto"/>
            <w:left w:val="none" w:sz="0" w:space="0" w:color="auto"/>
            <w:bottom w:val="none" w:sz="0" w:space="0" w:color="auto"/>
            <w:right w:val="none" w:sz="0" w:space="0" w:color="auto"/>
          </w:divBdr>
        </w:div>
        <w:div w:id="247930616">
          <w:marLeft w:val="0"/>
          <w:marRight w:val="0"/>
          <w:marTop w:val="0"/>
          <w:marBottom w:val="0"/>
          <w:divBdr>
            <w:top w:val="none" w:sz="0" w:space="0" w:color="auto"/>
            <w:left w:val="none" w:sz="0" w:space="0" w:color="auto"/>
            <w:bottom w:val="none" w:sz="0" w:space="0" w:color="auto"/>
            <w:right w:val="none" w:sz="0" w:space="0" w:color="auto"/>
          </w:divBdr>
        </w:div>
        <w:div w:id="784497157">
          <w:marLeft w:val="0"/>
          <w:marRight w:val="0"/>
          <w:marTop w:val="0"/>
          <w:marBottom w:val="0"/>
          <w:divBdr>
            <w:top w:val="none" w:sz="0" w:space="0" w:color="auto"/>
            <w:left w:val="none" w:sz="0" w:space="0" w:color="auto"/>
            <w:bottom w:val="none" w:sz="0" w:space="0" w:color="auto"/>
            <w:right w:val="none" w:sz="0" w:space="0" w:color="auto"/>
          </w:divBdr>
        </w:div>
        <w:div w:id="1110012783">
          <w:marLeft w:val="0"/>
          <w:marRight w:val="0"/>
          <w:marTop w:val="0"/>
          <w:marBottom w:val="0"/>
          <w:divBdr>
            <w:top w:val="none" w:sz="0" w:space="0" w:color="auto"/>
            <w:left w:val="none" w:sz="0" w:space="0" w:color="auto"/>
            <w:bottom w:val="none" w:sz="0" w:space="0" w:color="auto"/>
            <w:right w:val="none" w:sz="0" w:space="0" w:color="auto"/>
          </w:divBdr>
        </w:div>
        <w:div w:id="637296150">
          <w:marLeft w:val="0"/>
          <w:marRight w:val="0"/>
          <w:marTop w:val="0"/>
          <w:marBottom w:val="0"/>
          <w:divBdr>
            <w:top w:val="none" w:sz="0" w:space="0" w:color="auto"/>
            <w:left w:val="none" w:sz="0" w:space="0" w:color="auto"/>
            <w:bottom w:val="none" w:sz="0" w:space="0" w:color="auto"/>
            <w:right w:val="none" w:sz="0" w:space="0" w:color="auto"/>
          </w:divBdr>
        </w:div>
        <w:div w:id="136652325">
          <w:marLeft w:val="0"/>
          <w:marRight w:val="0"/>
          <w:marTop w:val="0"/>
          <w:marBottom w:val="0"/>
          <w:divBdr>
            <w:top w:val="none" w:sz="0" w:space="0" w:color="auto"/>
            <w:left w:val="none" w:sz="0" w:space="0" w:color="auto"/>
            <w:bottom w:val="none" w:sz="0" w:space="0" w:color="auto"/>
            <w:right w:val="none" w:sz="0" w:space="0" w:color="auto"/>
          </w:divBdr>
        </w:div>
        <w:div w:id="2000578318">
          <w:marLeft w:val="0"/>
          <w:marRight w:val="0"/>
          <w:marTop w:val="0"/>
          <w:marBottom w:val="0"/>
          <w:divBdr>
            <w:top w:val="none" w:sz="0" w:space="0" w:color="auto"/>
            <w:left w:val="none" w:sz="0" w:space="0" w:color="auto"/>
            <w:bottom w:val="none" w:sz="0" w:space="0" w:color="auto"/>
            <w:right w:val="none" w:sz="0" w:space="0" w:color="auto"/>
          </w:divBdr>
        </w:div>
      </w:divsChild>
    </w:div>
    <w:div w:id="734670612">
      <w:bodyDiv w:val="1"/>
      <w:marLeft w:val="0"/>
      <w:marRight w:val="0"/>
      <w:marTop w:val="0"/>
      <w:marBottom w:val="0"/>
      <w:divBdr>
        <w:top w:val="none" w:sz="0" w:space="0" w:color="auto"/>
        <w:left w:val="none" w:sz="0" w:space="0" w:color="auto"/>
        <w:bottom w:val="none" w:sz="0" w:space="0" w:color="auto"/>
        <w:right w:val="none" w:sz="0" w:space="0" w:color="auto"/>
      </w:divBdr>
    </w:div>
    <w:div w:id="810756286">
      <w:bodyDiv w:val="1"/>
      <w:marLeft w:val="0"/>
      <w:marRight w:val="0"/>
      <w:marTop w:val="0"/>
      <w:marBottom w:val="0"/>
      <w:divBdr>
        <w:top w:val="none" w:sz="0" w:space="0" w:color="auto"/>
        <w:left w:val="none" w:sz="0" w:space="0" w:color="auto"/>
        <w:bottom w:val="none" w:sz="0" w:space="0" w:color="auto"/>
        <w:right w:val="none" w:sz="0" w:space="0" w:color="auto"/>
      </w:divBdr>
    </w:div>
    <w:div w:id="835345280">
      <w:bodyDiv w:val="1"/>
      <w:marLeft w:val="0"/>
      <w:marRight w:val="0"/>
      <w:marTop w:val="0"/>
      <w:marBottom w:val="0"/>
      <w:divBdr>
        <w:top w:val="none" w:sz="0" w:space="0" w:color="auto"/>
        <w:left w:val="none" w:sz="0" w:space="0" w:color="auto"/>
        <w:bottom w:val="none" w:sz="0" w:space="0" w:color="auto"/>
        <w:right w:val="none" w:sz="0" w:space="0" w:color="auto"/>
      </w:divBdr>
    </w:div>
    <w:div w:id="865680301">
      <w:bodyDiv w:val="1"/>
      <w:marLeft w:val="0"/>
      <w:marRight w:val="0"/>
      <w:marTop w:val="0"/>
      <w:marBottom w:val="0"/>
      <w:divBdr>
        <w:top w:val="none" w:sz="0" w:space="0" w:color="auto"/>
        <w:left w:val="none" w:sz="0" w:space="0" w:color="auto"/>
        <w:bottom w:val="none" w:sz="0" w:space="0" w:color="auto"/>
        <w:right w:val="none" w:sz="0" w:space="0" w:color="auto"/>
      </w:divBdr>
      <w:divsChild>
        <w:div w:id="707536062">
          <w:marLeft w:val="0"/>
          <w:marRight w:val="0"/>
          <w:marTop w:val="0"/>
          <w:marBottom w:val="0"/>
          <w:divBdr>
            <w:top w:val="none" w:sz="0" w:space="0" w:color="auto"/>
            <w:left w:val="none" w:sz="0" w:space="0" w:color="auto"/>
            <w:bottom w:val="none" w:sz="0" w:space="0" w:color="auto"/>
            <w:right w:val="none" w:sz="0" w:space="0" w:color="auto"/>
          </w:divBdr>
        </w:div>
        <w:div w:id="323901302">
          <w:marLeft w:val="0"/>
          <w:marRight w:val="0"/>
          <w:marTop w:val="0"/>
          <w:marBottom w:val="0"/>
          <w:divBdr>
            <w:top w:val="none" w:sz="0" w:space="0" w:color="auto"/>
            <w:left w:val="none" w:sz="0" w:space="0" w:color="auto"/>
            <w:bottom w:val="none" w:sz="0" w:space="0" w:color="auto"/>
            <w:right w:val="none" w:sz="0" w:space="0" w:color="auto"/>
          </w:divBdr>
        </w:div>
        <w:div w:id="1491603499">
          <w:marLeft w:val="0"/>
          <w:marRight w:val="0"/>
          <w:marTop w:val="0"/>
          <w:marBottom w:val="0"/>
          <w:divBdr>
            <w:top w:val="none" w:sz="0" w:space="0" w:color="auto"/>
            <w:left w:val="none" w:sz="0" w:space="0" w:color="auto"/>
            <w:bottom w:val="none" w:sz="0" w:space="0" w:color="auto"/>
            <w:right w:val="none" w:sz="0" w:space="0" w:color="auto"/>
          </w:divBdr>
        </w:div>
        <w:div w:id="1468740913">
          <w:marLeft w:val="0"/>
          <w:marRight w:val="0"/>
          <w:marTop w:val="0"/>
          <w:marBottom w:val="0"/>
          <w:divBdr>
            <w:top w:val="none" w:sz="0" w:space="0" w:color="auto"/>
            <w:left w:val="none" w:sz="0" w:space="0" w:color="auto"/>
            <w:bottom w:val="none" w:sz="0" w:space="0" w:color="auto"/>
            <w:right w:val="none" w:sz="0" w:space="0" w:color="auto"/>
          </w:divBdr>
        </w:div>
        <w:div w:id="902761172">
          <w:marLeft w:val="0"/>
          <w:marRight w:val="0"/>
          <w:marTop w:val="0"/>
          <w:marBottom w:val="0"/>
          <w:divBdr>
            <w:top w:val="none" w:sz="0" w:space="0" w:color="auto"/>
            <w:left w:val="none" w:sz="0" w:space="0" w:color="auto"/>
            <w:bottom w:val="none" w:sz="0" w:space="0" w:color="auto"/>
            <w:right w:val="none" w:sz="0" w:space="0" w:color="auto"/>
          </w:divBdr>
        </w:div>
        <w:div w:id="2113622834">
          <w:marLeft w:val="0"/>
          <w:marRight w:val="0"/>
          <w:marTop w:val="0"/>
          <w:marBottom w:val="0"/>
          <w:divBdr>
            <w:top w:val="none" w:sz="0" w:space="0" w:color="auto"/>
            <w:left w:val="none" w:sz="0" w:space="0" w:color="auto"/>
            <w:bottom w:val="none" w:sz="0" w:space="0" w:color="auto"/>
            <w:right w:val="none" w:sz="0" w:space="0" w:color="auto"/>
          </w:divBdr>
        </w:div>
        <w:div w:id="1322584943">
          <w:marLeft w:val="0"/>
          <w:marRight w:val="0"/>
          <w:marTop w:val="0"/>
          <w:marBottom w:val="0"/>
          <w:divBdr>
            <w:top w:val="none" w:sz="0" w:space="0" w:color="auto"/>
            <w:left w:val="none" w:sz="0" w:space="0" w:color="auto"/>
            <w:bottom w:val="none" w:sz="0" w:space="0" w:color="auto"/>
            <w:right w:val="none" w:sz="0" w:space="0" w:color="auto"/>
          </w:divBdr>
        </w:div>
        <w:div w:id="1060254769">
          <w:marLeft w:val="0"/>
          <w:marRight w:val="0"/>
          <w:marTop w:val="0"/>
          <w:marBottom w:val="0"/>
          <w:divBdr>
            <w:top w:val="none" w:sz="0" w:space="0" w:color="auto"/>
            <w:left w:val="none" w:sz="0" w:space="0" w:color="auto"/>
            <w:bottom w:val="none" w:sz="0" w:space="0" w:color="auto"/>
            <w:right w:val="none" w:sz="0" w:space="0" w:color="auto"/>
          </w:divBdr>
        </w:div>
        <w:div w:id="1409377827">
          <w:marLeft w:val="0"/>
          <w:marRight w:val="0"/>
          <w:marTop w:val="0"/>
          <w:marBottom w:val="0"/>
          <w:divBdr>
            <w:top w:val="none" w:sz="0" w:space="0" w:color="auto"/>
            <w:left w:val="none" w:sz="0" w:space="0" w:color="auto"/>
            <w:bottom w:val="none" w:sz="0" w:space="0" w:color="auto"/>
            <w:right w:val="none" w:sz="0" w:space="0" w:color="auto"/>
          </w:divBdr>
        </w:div>
        <w:div w:id="1831748159">
          <w:marLeft w:val="0"/>
          <w:marRight w:val="0"/>
          <w:marTop w:val="0"/>
          <w:marBottom w:val="0"/>
          <w:divBdr>
            <w:top w:val="none" w:sz="0" w:space="0" w:color="auto"/>
            <w:left w:val="none" w:sz="0" w:space="0" w:color="auto"/>
            <w:bottom w:val="none" w:sz="0" w:space="0" w:color="auto"/>
            <w:right w:val="none" w:sz="0" w:space="0" w:color="auto"/>
          </w:divBdr>
        </w:div>
        <w:div w:id="110517262">
          <w:marLeft w:val="0"/>
          <w:marRight w:val="0"/>
          <w:marTop w:val="0"/>
          <w:marBottom w:val="0"/>
          <w:divBdr>
            <w:top w:val="none" w:sz="0" w:space="0" w:color="auto"/>
            <w:left w:val="none" w:sz="0" w:space="0" w:color="auto"/>
            <w:bottom w:val="none" w:sz="0" w:space="0" w:color="auto"/>
            <w:right w:val="none" w:sz="0" w:space="0" w:color="auto"/>
          </w:divBdr>
        </w:div>
        <w:div w:id="535850306">
          <w:marLeft w:val="0"/>
          <w:marRight w:val="0"/>
          <w:marTop w:val="0"/>
          <w:marBottom w:val="0"/>
          <w:divBdr>
            <w:top w:val="none" w:sz="0" w:space="0" w:color="auto"/>
            <w:left w:val="none" w:sz="0" w:space="0" w:color="auto"/>
            <w:bottom w:val="none" w:sz="0" w:space="0" w:color="auto"/>
            <w:right w:val="none" w:sz="0" w:space="0" w:color="auto"/>
          </w:divBdr>
        </w:div>
        <w:div w:id="601298456">
          <w:marLeft w:val="0"/>
          <w:marRight w:val="0"/>
          <w:marTop w:val="0"/>
          <w:marBottom w:val="0"/>
          <w:divBdr>
            <w:top w:val="none" w:sz="0" w:space="0" w:color="auto"/>
            <w:left w:val="none" w:sz="0" w:space="0" w:color="auto"/>
            <w:bottom w:val="none" w:sz="0" w:space="0" w:color="auto"/>
            <w:right w:val="none" w:sz="0" w:space="0" w:color="auto"/>
          </w:divBdr>
        </w:div>
        <w:div w:id="941955263">
          <w:marLeft w:val="0"/>
          <w:marRight w:val="0"/>
          <w:marTop w:val="0"/>
          <w:marBottom w:val="0"/>
          <w:divBdr>
            <w:top w:val="none" w:sz="0" w:space="0" w:color="auto"/>
            <w:left w:val="none" w:sz="0" w:space="0" w:color="auto"/>
            <w:bottom w:val="none" w:sz="0" w:space="0" w:color="auto"/>
            <w:right w:val="none" w:sz="0" w:space="0" w:color="auto"/>
          </w:divBdr>
        </w:div>
        <w:div w:id="1425881549">
          <w:marLeft w:val="0"/>
          <w:marRight w:val="0"/>
          <w:marTop w:val="0"/>
          <w:marBottom w:val="0"/>
          <w:divBdr>
            <w:top w:val="none" w:sz="0" w:space="0" w:color="auto"/>
            <w:left w:val="none" w:sz="0" w:space="0" w:color="auto"/>
            <w:bottom w:val="none" w:sz="0" w:space="0" w:color="auto"/>
            <w:right w:val="none" w:sz="0" w:space="0" w:color="auto"/>
          </w:divBdr>
        </w:div>
        <w:div w:id="187529709">
          <w:marLeft w:val="0"/>
          <w:marRight w:val="0"/>
          <w:marTop w:val="0"/>
          <w:marBottom w:val="0"/>
          <w:divBdr>
            <w:top w:val="none" w:sz="0" w:space="0" w:color="auto"/>
            <w:left w:val="none" w:sz="0" w:space="0" w:color="auto"/>
            <w:bottom w:val="none" w:sz="0" w:space="0" w:color="auto"/>
            <w:right w:val="none" w:sz="0" w:space="0" w:color="auto"/>
          </w:divBdr>
        </w:div>
        <w:div w:id="517282072">
          <w:marLeft w:val="0"/>
          <w:marRight w:val="0"/>
          <w:marTop w:val="0"/>
          <w:marBottom w:val="0"/>
          <w:divBdr>
            <w:top w:val="none" w:sz="0" w:space="0" w:color="auto"/>
            <w:left w:val="none" w:sz="0" w:space="0" w:color="auto"/>
            <w:bottom w:val="none" w:sz="0" w:space="0" w:color="auto"/>
            <w:right w:val="none" w:sz="0" w:space="0" w:color="auto"/>
          </w:divBdr>
        </w:div>
        <w:div w:id="1144390881">
          <w:marLeft w:val="0"/>
          <w:marRight w:val="0"/>
          <w:marTop w:val="0"/>
          <w:marBottom w:val="0"/>
          <w:divBdr>
            <w:top w:val="none" w:sz="0" w:space="0" w:color="auto"/>
            <w:left w:val="none" w:sz="0" w:space="0" w:color="auto"/>
            <w:bottom w:val="none" w:sz="0" w:space="0" w:color="auto"/>
            <w:right w:val="none" w:sz="0" w:space="0" w:color="auto"/>
          </w:divBdr>
        </w:div>
        <w:div w:id="618224603">
          <w:marLeft w:val="0"/>
          <w:marRight w:val="0"/>
          <w:marTop w:val="0"/>
          <w:marBottom w:val="0"/>
          <w:divBdr>
            <w:top w:val="none" w:sz="0" w:space="0" w:color="auto"/>
            <w:left w:val="none" w:sz="0" w:space="0" w:color="auto"/>
            <w:bottom w:val="none" w:sz="0" w:space="0" w:color="auto"/>
            <w:right w:val="none" w:sz="0" w:space="0" w:color="auto"/>
          </w:divBdr>
        </w:div>
        <w:div w:id="159777584">
          <w:marLeft w:val="0"/>
          <w:marRight w:val="0"/>
          <w:marTop w:val="0"/>
          <w:marBottom w:val="0"/>
          <w:divBdr>
            <w:top w:val="none" w:sz="0" w:space="0" w:color="auto"/>
            <w:left w:val="none" w:sz="0" w:space="0" w:color="auto"/>
            <w:bottom w:val="none" w:sz="0" w:space="0" w:color="auto"/>
            <w:right w:val="none" w:sz="0" w:space="0" w:color="auto"/>
          </w:divBdr>
        </w:div>
        <w:div w:id="1084909771">
          <w:marLeft w:val="0"/>
          <w:marRight w:val="0"/>
          <w:marTop w:val="0"/>
          <w:marBottom w:val="0"/>
          <w:divBdr>
            <w:top w:val="none" w:sz="0" w:space="0" w:color="auto"/>
            <w:left w:val="none" w:sz="0" w:space="0" w:color="auto"/>
            <w:bottom w:val="none" w:sz="0" w:space="0" w:color="auto"/>
            <w:right w:val="none" w:sz="0" w:space="0" w:color="auto"/>
          </w:divBdr>
        </w:div>
        <w:div w:id="1217082862">
          <w:marLeft w:val="0"/>
          <w:marRight w:val="0"/>
          <w:marTop w:val="0"/>
          <w:marBottom w:val="0"/>
          <w:divBdr>
            <w:top w:val="none" w:sz="0" w:space="0" w:color="auto"/>
            <w:left w:val="none" w:sz="0" w:space="0" w:color="auto"/>
            <w:bottom w:val="none" w:sz="0" w:space="0" w:color="auto"/>
            <w:right w:val="none" w:sz="0" w:space="0" w:color="auto"/>
          </w:divBdr>
        </w:div>
        <w:div w:id="2137284960">
          <w:marLeft w:val="0"/>
          <w:marRight w:val="0"/>
          <w:marTop w:val="0"/>
          <w:marBottom w:val="0"/>
          <w:divBdr>
            <w:top w:val="none" w:sz="0" w:space="0" w:color="auto"/>
            <w:left w:val="none" w:sz="0" w:space="0" w:color="auto"/>
            <w:bottom w:val="none" w:sz="0" w:space="0" w:color="auto"/>
            <w:right w:val="none" w:sz="0" w:space="0" w:color="auto"/>
          </w:divBdr>
        </w:div>
        <w:div w:id="1212422950">
          <w:marLeft w:val="0"/>
          <w:marRight w:val="0"/>
          <w:marTop w:val="0"/>
          <w:marBottom w:val="0"/>
          <w:divBdr>
            <w:top w:val="none" w:sz="0" w:space="0" w:color="auto"/>
            <w:left w:val="none" w:sz="0" w:space="0" w:color="auto"/>
            <w:bottom w:val="none" w:sz="0" w:space="0" w:color="auto"/>
            <w:right w:val="none" w:sz="0" w:space="0" w:color="auto"/>
          </w:divBdr>
        </w:div>
        <w:div w:id="510072144">
          <w:marLeft w:val="0"/>
          <w:marRight w:val="0"/>
          <w:marTop w:val="0"/>
          <w:marBottom w:val="0"/>
          <w:divBdr>
            <w:top w:val="none" w:sz="0" w:space="0" w:color="auto"/>
            <w:left w:val="none" w:sz="0" w:space="0" w:color="auto"/>
            <w:bottom w:val="none" w:sz="0" w:space="0" w:color="auto"/>
            <w:right w:val="none" w:sz="0" w:space="0" w:color="auto"/>
          </w:divBdr>
        </w:div>
      </w:divsChild>
    </w:div>
    <w:div w:id="1231118140">
      <w:bodyDiv w:val="1"/>
      <w:marLeft w:val="0"/>
      <w:marRight w:val="0"/>
      <w:marTop w:val="0"/>
      <w:marBottom w:val="0"/>
      <w:divBdr>
        <w:top w:val="none" w:sz="0" w:space="0" w:color="auto"/>
        <w:left w:val="none" w:sz="0" w:space="0" w:color="auto"/>
        <w:bottom w:val="none" w:sz="0" w:space="0" w:color="auto"/>
        <w:right w:val="none" w:sz="0" w:space="0" w:color="auto"/>
      </w:divBdr>
    </w:div>
    <w:div w:id="1300262403">
      <w:bodyDiv w:val="1"/>
      <w:marLeft w:val="0"/>
      <w:marRight w:val="0"/>
      <w:marTop w:val="0"/>
      <w:marBottom w:val="0"/>
      <w:divBdr>
        <w:top w:val="none" w:sz="0" w:space="0" w:color="auto"/>
        <w:left w:val="none" w:sz="0" w:space="0" w:color="auto"/>
        <w:bottom w:val="none" w:sz="0" w:space="0" w:color="auto"/>
        <w:right w:val="none" w:sz="0" w:space="0" w:color="auto"/>
      </w:divBdr>
    </w:div>
    <w:div w:id="1304503719">
      <w:bodyDiv w:val="1"/>
      <w:marLeft w:val="0"/>
      <w:marRight w:val="0"/>
      <w:marTop w:val="0"/>
      <w:marBottom w:val="0"/>
      <w:divBdr>
        <w:top w:val="none" w:sz="0" w:space="0" w:color="auto"/>
        <w:left w:val="none" w:sz="0" w:space="0" w:color="auto"/>
        <w:bottom w:val="none" w:sz="0" w:space="0" w:color="auto"/>
        <w:right w:val="none" w:sz="0" w:space="0" w:color="auto"/>
      </w:divBdr>
      <w:divsChild>
        <w:div w:id="409540836">
          <w:marLeft w:val="0"/>
          <w:marRight w:val="0"/>
          <w:marTop w:val="0"/>
          <w:marBottom w:val="0"/>
          <w:divBdr>
            <w:top w:val="none" w:sz="0" w:space="0" w:color="auto"/>
            <w:left w:val="none" w:sz="0" w:space="0" w:color="auto"/>
            <w:bottom w:val="none" w:sz="0" w:space="0" w:color="auto"/>
            <w:right w:val="none" w:sz="0" w:space="0" w:color="auto"/>
          </w:divBdr>
        </w:div>
        <w:div w:id="1770615375">
          <w:marLeft w:val="0"/>
          <w:marRight w:val="0"/>
          <w:marTop w:val="0"/>
          <w:marBottom w:val="0"/>
          <w:divBdr>
            <w:top w:val="none" w:sz="0" w:space="0" w:color="auto"/>
            <w:left w:val="none" w:sz="0" w:space="0" w:color="auto"/>
            <w:bottom w:val="none" w:sz="0" w:space="0" w:color="auto"/>
            <w:right w:val="none" w:sz="0" w:space="0" w:color="auto"/>
          </w:divBdr>
        </w:div>
        <w:div w:id="2060400601">
          <w:marLeft w:val="0"/>
          <w:marRight w:val="0"/>
          <w:marTop w:val="0"/>
          <w:marBottom w:val="0"/>
          <w:divBdr>
            <w:top w:val="none" w:sz="0" w:space="0" w:color="auto"/>
            <w:left w:val="none" w:sz="0" w:space="0" w:color="auto"/>
            <w:bottom w:val="none" w:sz="0" w:space="0" w:color="auto"/>
            <w:right w:val="none" w:sz="0" w:space="0" w:color="auto"/>
          </w:divBdr>
        </w:div>
        <w:div w:id="430319555">
          <w:marLeft w:val="0"/>
          <w:marRight w:val="0"/>
          <w:marTop w:val="0"/>
          <w:marBottom w:val="0"/>
          <w:divBdr>
            <w:top w:val="none" w:sz="0" w:space="0" w:color="auto"/>
            <w:left w:val="none" w:sz="0" w:space="0" w:color="auto"/>
            <w:bottom w:val="none" w:sz="0" w:space="0" w:color="auto"/>
            <w:right w:val="none" w:sz="0" w:space="0" w:color="auto"/>
          </w:divBdr>
        </w:div>
        <w:div w:id="1453596465">
          <w:marLeft w:val="0"/>
          <w:marRight w:val="0"/>
          <w:marTop w:val="0"/>
          <w:marBottom w:val="0"/>
          <w:divBdr>
            <w:top w:val="none" w:sz="0" w:space="0" w:color="auto"/>
            <w:left w:val="none" w:sz="0" w:space="0" w:color="auto"/>
            <w:bottom w:val="none" w:sz="0" w:space="0" w:color="auto"/>
            <w:right w:val="none" w:sz="0" w:space="0" w:color="auto"/>
          </w:divBdr>
          <w:divsChild>
            <w:div w:id="159270956">
              <w:marLeft w:val="-75"/>
              <w:marRight w:val="0"/>
              <w:marTop w:val="30"/>
              <w:marBottom w:val="30"/>
              <w:divBdr>
                <w:top w:val="none" w:sz="0" w:space="0" w:color="auto"/>
                <w:left w:val="none" w:sz="0" w:space="0" w:color="auto"/>
                <w:bottom w:val="none" w:sz="0" w:space="0" w:color="auto"/>
                <w:right w:val="none" w:sz="0" w:space="0" w:color="auto"/>
              </w:divBdr>
              <w:divsChild>
                <w:div w:id="2126464531">
                  <w:marLeft w:val="0"/>
                  <w:marRight w:val="0"/>
                  <w:marTop w:val="0"/>
                  <w:marBottom w:val="0"/>
                  <w:divBdr>
                    <w:top w:val="none" w:sz="0" w:space="0" w:color="auto"/>
                    <w:left w:val="none" w:sz="0" w:space="0" w:color="auto"/>
                    <w:bottom w:val="none" w:sz="0" w:space="0" w:color="auto"/>
                    <w:right w:val="none" w:sz="0" w:space="0" w:color="auto"/>
                  </w:divBdr>
                  <w:divsChild>
                    <w:div w:id="1790512916">
                      <w:marLeft w:val="0"/>
                      <w:marRight w:val="0"/>
                      <w:marTop w:val="0"/>
                      <w:marBottom w:val="0"/>
                      <w:divBdr>
                        <w:top w:val="none" w:sz="0" w:space="0" w:color="auto"/>
                        <w:left w:val="none" w:sz="0" w:space="0" w:color="auto"/>
                        <w:bottom w:val="none" w:sz="0" w:space="0" w:color="auto"/>
                        <w:right w:val="none" w:sz="0" w:space="0" w:color="auto"/>
                      </w:divBdr>
                    </w:div>
                  </w:divsChild>
                </w:div>
                <w:div w:id="754978321">
                  <w:marLeft w:val="0"/>
                  <w:marRight w:val="0"/>
                  <w:marTop w:val="0"/>
                  <w:marBottom w:val="0"/>
                  <w:divBdr>
                    <w:top w:val="none" w:sz="0" w:space="0" w:color="auto"/>
                    <w:left w:val="none" w:sz="0" w:space="0" w:color="auto"/>
                    <w:bottom w:val="none" w:sz="0" w:space="0" w:color="auto"/>
                    <w:right w:val="none" w:sz="0" w:space="0" w:color="auto"/>
                  </w:divBdr>
                  <w:divsChild>
                    <w:div w:id="1928030410">
                      <w:marLeft w:val="0"/>
                      <w:marRight w:val="0"/>
                      <w:marTop w:val="0"/>
                      <w:marBottom w:val="0"/>
                      <w:divBdr>
                        <w:top w:val="none" w:sz="0" w:space="0" w:color="auto"/>
                        <w:left w:val="none" w:sz="0" w:space="0" w:color="auto"/>
                        <w:bottom w:val="none" w:sz="0" w:space="0" w:color="auto"/>
                        <w:right w:val="none" w:sz="0" w:space="0" w:color="auto"/>
                      </w:divBdr>
                    </w:div>
                  </w:divsChild>
                </w:div>
                <w:div w:id="2105832256">
                  <w:marLeft w:val="0"/>
                  <w:marRight w:val="0"/>
                  <w:marTop w:val="0"/>
                  <w:marBottom w:val="0"/>
                  <w:divBdr>
                    <w:top w:val="none" w:sz="0" w:space="0" w:color="auto"/>
                    <w:left w:val="none" w:sz="0" w:space="0" w:color="auto"/>
                    <w:bottom w:val="none" w:sz="0" w:space="0" w:color="auto"/>
                    <w:right w:val="none" w:sz="0" w:space="0" w:color="auto"/>
                  </w:divBdr>
                  <w:divsChild>
                    <w:div w:id="868832652">
                      <w:marLeft w:val="0"/>
                      <w:marRight w:val="0"/>
                      <w:marTop w:val="0"/>
                      <w:marBottom w:val="0"/>
                      <w:divBdr>
                        <w:top w:val="none" w:sz="0" w:space="0" w:color="auto"/>
                        <w:left w:val="none" w:sz="0" w:space="0" w:color="auto"/>
                        <w:bottom w:val="none" w:sz="0" w:space="0" w:color="auto"/>
                        <w:right w:val="none" w:sz="0" w:space="0" w:color="auto"/>
                      </w:divBdr>
                    </w:div>
                  </w:divsChild>
                </w:div>
                <w:div w:id="218169889">
                  <w:marLeft w:val="0"/>
                  <w:marRight w:val="0"/>
                  <w:marTop w:val="0"/>
                  <w:marBottom w:val="0"/>
                  <w:divBdr>
                    <w:top w:val="none" w:sz="0" w:space="0" w:color="auto"/>
                    <w:left w:val="none" w:sz="0" w:space="0" w:color="auto"/>
                    <w:bottom w:val="none" w:sz="0" w:space="0" w:color="auto"/>
                    <w:right w:val="none" w:sz="0" w:space="0" w:color="auto"/>
                  </w:divBdr>
                  <w:divsChild>
                    <w:div w:id="331029039">
                      <w:marLeft w:val="0"/>
                      <w:marRight w:val="0"/>
                      <w:marTop w:val="0"/>
                      <w:marBottom w:val="0"/>
                      <w:divBdr>
                        <w:top w:val="none" w:sz="0" w:space="0" w:color="auto"/>
                        <w:left w:val="none" w:sz="0" w:space="0" w:color="auto"/>
                        <w:bottom w:val="none" w:sz="0" w:space="0" w:color="auto"/>
                        <w:right w:val="none" w:sz="0" w:space="0" w:color="auto"/>
                      </w:divBdr>
                    </w:div>
                  </w:divsChild>
                </w:div>
                <w:div w:id="1474831058">
                  <w:marLeft w:val="0"/>
                  <w:marRight w:val="0"/>
                  <w:marTop w:val="0"/>
                  <w:marBottom w:val="0"/>
                  <w:divBdr>
                    <w:top w:val="none" w:sz="0" w:space="0" w:color="auto"/>
                    <w:left w:val="none" w:sz="0" w:space="0" w:color="auto"/>
                    <w:bottom w:val="none" w:sz="0" w:space="0" w:color="auto"/>
                    <w:right w:val="none" w:sz="0" w:space="0" w:color="auto"/>
                  </w:divBdr>
                  <w:divsChild>
                    <w:div w:id="740954506">
                      <w:marLeft w:val="0"/>
                      <w:marRight w:val="0"/>
                      <w:marTop w:val="0"/>
                      <w:marBottom w:val="0"/>
                      <w:divBdr>
                        <w:top w:val="none" w:sz="0" w:space="0" w:color="auto"/>
                        <w:left w:val="none" w:sz="0" w:space="0" w:color="auto"/>
                        <w:bottom w:val="none" w:sz="0" w:space="0" w:color="auto"/>
                        <w:right w:val="none" w:sz="0" w:space="0" w:color="auto"/>
                      </w:divBdr>
                    </w:div>
                  </w:divsChild>
                </w:div>
                <w:div w:id="1638104173">
                  <w:marLeft w:val="0"/>
                  <w:marRight w:val="0"/>
                  <w:marTop w:val="0"/>
                  <w:marBottom w:val="0"/>
                  <w:divBdr>
                    <w:top w:val="none" w:sz="0" w:space="0" w:color="auto"/>
                    <w:left w:val="none" w:sz="0" w:space="0" w:color="auto"/>
                    <w:bottom w:val="none" w:sz="0" w:space="0" w:color="auto"/>
                    <w:right w:val="none" w:sz="0" w:space="0" w:color="auto"/>
                  </w:divBdr>
                  <w:divsChild>
                    <w:div w:id="1982997312">
                      <w:marLeft w:val="0"/>
                      <w:marRight w:val="0"/>
                      <w:marTop w:val="0"/>
                      <w:marBottom w:val="0"/>
                      <w:divBdr>
                        <w:top w:val="none" w:sz="0" w:space="0" w:color="auto"/>
                        <w:left w:val="none" w:sz="0" w:space="0" w:color="auto"/>
                        <w:bottom w:val="none" w:sz="0" w:space="0" w:color="auto"/>
                        <w:right w:val="none" w:sz="0" w:space="0" w:color="auto"/>
                      </w:divBdr>
                    </w:div>
                  </w:divsChild>
                </w:div>
                <w:div w:id="1163206460">
                  <w:marLeft w:val="0"/>
                  <w:marRight w:val="0"/>
                  <w:marTop w:val="0"/>
                  <w:marBottom w:val="0"/>
                  <w:divBdr>
                    <w:top w:val="none" w:sz="0" w:space="0" w:color="auto"/>
                    <w:left w:val="none" w:sz="0" w:space="0" w:color="auto"/>
                    <w:bottom w:val="none" w:sz="0" w:space="0" w:color="auto"/>
                    <w:right w:val="none" w:sz="0" w:space="0" w:color="auto"/>
                  </w:divBdr>
                  <w:divsChild>
                    <w:div w:id="2113016021">
                      <w:marLeft w:val="0"/>
                      <w:marRight w:val="0"/>
                      <w:marTop w:val="0"/>
                      <w:marBottom w:val="0"/>
                      <w:divBdr>
                        <w:top w:val="none" w:sz="0" w:space="0" w:color="auto"/>
                        <w:left w:val="none" w:sz="0" w:space="0" w:color="auto"/>
                        <w:bottom w:val="none" w:sz="0" w:space="0" w:color="auto"/>
                        <w:right w:val="none" w:sz="0" w:space="0" w:color="auto"/>
                      </w:divBdr>
                    </w:div>
                  </w:divsChild>
                </w:div>
                <w:div w:id="301270743">
                  <w:marLeft w:val="0"/>
                  <w:marRight w:val="0"/>
                  <w:marTop w:val="0"/>
                  <w:marBottom w:val="0"/>
                  <w:divBdr>
                    <w:top w:val="none" w:sz="0" w:space="0" w:color="auto"/>
                    <w:left w:val="none" w:sz="0" w:space="0" w:color="auto"/>
                    <w:bottom w:val="none" w:sz="0" w:space="0" w:color="auto"/>
                    <w:right w:val="none" w:sz="0" w:space="0" w:color="auto"/>
                  </w:divBdr>
                  <w:divsChild>
                    <w:div w:id="1605964241">
                      <w:marLeft w:val="0"/>
                      <w:marRight w:val="0"/>
                      <w:marTop w:val="0"/>
                      <w:marBottom w:val="0"/>
                      <w:divBdr>
                        <w:top w:val="none" w:sz="0" w:space="0" w:color="auto"/>
                        <w:left w:val="none" w:sz="0" w:space="0" w:color="auto"/>
                        <w:bottom w:val="none" w:sz="0" w:space="0" w:color="auto"/>
                        <w:right w:val="none" w:sz="0" w:space="0" w:color="auto"/>
                      </w:divBdr>
                    </w:div>
                  </w:divsChild>
                </w:div>
                <w:div w:id="1505051597">
                  <w:marLeft w:val="0"/>
                  <w:marRight w:val="0"/>
                  <w:marTop w:val="0"/>
                  <w:marBottom w:val="0"/>
                  <w:divBdr>
                    <w:top w:val="none" w:sz="0" w:space="0" w:color="auto"/>
                    <w:left w:val="none" w:sz="0" w:space="0" w:color="auto"/>
                    <w:bottom w:val="none" w:sz="0" w:space="0" w:color="auto"/>
                    <w:right w:val="none" w:sz="0" w:space="0" w:color="auto"/>
                  </w:divBdr>
                  <w:divsChild>
                    <w:div w:id="1832864342">
                      <w:marLeft w:val="0"/>
                      <w:marRight w:val="0"/>
                      <w:marTop w:val="0"/>
                      <w:marBottom w:val="0"/>
                      <w:divBdr>
                        <w:top w:val="none" w:sz="0" w:space="0" w:color="auto"/>
                        <w:left w:val="none" w:sz="0" w:space="0" w:color="auto"/>
                        <w:bottom w:val="none" w:sz="0" w:space="0" w:color="auto"/>
                        <w:right w:val="none" w:sz="0" w:space="0" w:color="auto"/>
                      </w:divBdr>
                    </w:div>
                  </w:divsChild>
                </w:div>
                <w:div w:id="1109932939">
                  <w:marLeft w:val="0"/>
                  <w:marRight w:val="0"/>
                  <w:marTop w:val="0"/>
                  <w:marBottom w:val="0"/>
                  <w:divBdr>
                    <w:top w:val="none" w:sz="0" w:space="0" w:color="auto"/>
                    <w:left w:val="none" w:sz="0" w:space="0" w:color="auto"/>
                    <w:bottom w:val="none" w:sz="0" w:space="0" w:color="auto"/>
                    <w:right w:val="none" w:sz="0" w:space="0" w:color="auto"/>
                  </w:divBdr>
                  <w:divsChild>
                    <w:div w:id="907497863">
                      <w:marLeft w:val="0"/>
                      <w:marRight w:val="0"/>
                      <w:marTop w:val="0"/>
                      <w:marBottom w:val="0"/>
                      <w:divBdr>
                        <w:top w:val="none" w:sz="0" w:space="0" w:color="auto"/>
                        <w:left w:val="none" w:sz="0" w:space="0" w:color="auto"/>
                        <w:bottom w:val="none" w:sz="0" w:space="0" w:color="auto"/>
                        <w:right w:val="none" w:sz="0" w:space="0" w:color="auto"/>
                      </w:divBdr>
                    </w:div>
                  </w:divsChild>
                </w:div>
                <w:div w:id="1358962954">
                  <w:marLeft w:val="0"/>
                  <w:marRight w:val="0"/>
                  <w:marTop w:val="0"/>
                  <w:marBottom w:val="0"/>
                  <w:divBdr>
                    <w:top w:val="none" w:sz="0" w:space="0" w:color="auto"/>
                    <w:left w:val="none" w:sz="0" w:space="0" w:color="auto"/>
                    <w:bottom w:val="none" w:sz="0" w:space="0" w:color="auto"/>
                    <w:right w:val="none" w:sz="0" w:space="0" w:color="auto"/>
                  </w:divBdr>
                  <w:divsChild>
                    <w:div w:id="1299074165">
                      <w:marLeft w:val="0"/>
                      <w:marRight w:val="0"/>
                      <w:marTop w:val="0"/>
                      <w:marBottom w:val="0"/>
                      <w:divBdr>
                        <w:top w:val="none" w:sz="0" w:space="0" w:color="auto"/>
                        <w:left w:val="none" w:sz="0" w:space="0" w:color="auto"/>
                        <w:bottom w:val="none" w:sz="0" w:space="0" w:color="auto"/>
                        <w:right w:val="none" w:sz="0" w:space="0" w:color="auto"/>
                      </w:divBdr>
                    </w:div>
                  </w:divsChild>
                </w:div>
                <w:div w:id="1406220866">
                  <w:marLeft w:val="0"/>
                  <w:marRight w:val="0"/>
                  <w:marTop w:val="0"/>
                  <w:marBottom w:val="0"/>
                  <w:divBdr>
                    <w:top w:val="none" w:sz="0" w:space="0" w:color="auto"/>
                    <w:left w:val="none" w:sz="0" w:space="0" w:color="auto"/>
                    <w:bottom w:val="none" w:sz="0" w:space="0" w:color="auto"/>
                    <w:right w:val="none" w:sz="0" w:space="0" w:color="auto"/>
                  </w:divBdr>
                  <w:divsChild>
                    <w:div w:id="521864491">
                      <w:marLeft w:val="0"/>
                      <w:marRight w:val="0"/>
                      <w:marTop w:val="0"/>
                      <w:marBottom w:val="0"/>
                      <w:divBdr>
                        <w:top w:val="none" w:sz="0" w:space="0" w:color="auto"/>
                        <w:left w:val="none" w:sz="0" w:space="0" w:color="auto"/>
                        <w:bottom w:val="none" w:sz="0" w:space="0" w:color="auto"/>
                        <w:right w:val="none" w:sz="0" w:space="0" w:color="auto"/>
                      </w:divBdr>
                    </w:div>
                  </w:divsChild>
                </w:div>
                <w:div w:id="186337634">
                  <w:marLeft w:val="0"/>
                  <w:marRight w:val="0"/>
                  <w:marTop w:val="0"/>
                  <w:marBottom w:val="0"/>
                  <w:divBdr>
                    <w:top w:val="none" w:sz="0" w:space="0" w:color="auto"/>
                    <w:left w:val="none" w:sz="0" w:space="0" w:color="auto"/>
                    <w:bottom w:val="none" w:sz="0" w:space="0" w:color="auto"/>
                    <w:right w:val="none" w:sz="0" w:space="0" w:color="auto"/>
                  </w:divBdr>
                  <w:divsChild>
                    <w:div w:id="335039694">
                      <w:marLeft w:val="0"/>
                      <w:marRight w:val="0"/>
                      <w:marTop w:val="0"/>
                      <w:marBottom w:val="0"/>
                      <w:divBdr>
                        <w:top w:val="none" w:sz="0" w:space="0" w:color="auto"/>
                        <w:left w:val="none" w:sz="0" w:space="0" w:color="auto"/>
                        <w:bottom w:val="none" w:sz="0" w:space="0" w:color="auto"/>
                        <w:right w:val="none" w:sz="0" w:space="0" w:color="auto"/>
                      </w:divBdr>
                    </w:div>
                  </w:divsChild>
                </w:div>
                <w:div w:id="1169323769">
                  <w:marLeft w:val="0"/>
                  <w:marRight w:val="0"/>
                  <w:marTop w:val="0"/>
                  <w:marBottom w:val="0"/>
                  <w:divBdr>
                    <w:top w:val="none" w:sz="0" w:space="0" w:color="auto"/>
                    <w:left w:val="none" w:sz="0" w:space="0" w:color="auto"/>
                    <w:bottom w:val="none" w:sz="0" w:space="0" w:color="auto"/>
                    <w:right w:val="none" w:sz="0" w:space="0" w:color="auto"/>
                  </w:divBdr>
                  <w:divsChild>
                    <w:div w:id="1182940112">
                      <w:marLeft w:val="0"/>
                      <w:marRight w:val="0"/>
                      <w:marTop w:val="0"/>
                      <w:marBottom w:val="0"/>
                      <w:divBdr>
                        <w:top w:val="none" w:sz="0" w:space="0" w:color="auto"/>
                        <w:left w:val="none" w:sz="0" w:space="0" w:color="auto"/>
                        <w:bottom w:val="none" w:sz="0" w:space="0" w:color="auto"/>
                        <w:right w:val="none" w:sz="0" w:space="0" w:color="auto"/>
                      </w:divBdr>
                    </w:div>
                  </w:divsChild>
                </w:div>
                <w:div w:id="1100446810">
                  <w:marLeft w:val="0"/>
                  <w:marRight w:val="0"/>
                  <w:marTop w:val="0"/>
                  <w:marBottom w:val="0"/>
                  <w:divBdr>
                    <w:top w:val="none" w:sz="0" w:space="0" w:color="auto"/>
                    <w:left w:val="none" w:sz="0" w:space="0" w:color="auto"/>
                    <w:bottom w:val="none" w:sz="0" w:space="0" w:color="auto"/>
                    <w:right w:val="none" w:sz="0" w:space="0" w:color="auto"/>
                  </w:divBdr>
                  <w:divsChild>
                    <w:div w:id="1766539353">
                      <w:marLeft w:val="0"/>
                      <w:marRight w:val="0"/>
                      <w:marTop w:val="0"/>
                      <w:marBottom w:val="0"/>
                      <w:divBdr>
                        <w:top w:val="none" w:sz="0" w:space="0" w:color="auto"/>
                        <w:left w:val="none" w:sz="0" w:space="0" w:color="auto"/>
                        <w:bottom w:val="none" w:sz="0" w:space="0" w:color="auto"/>
                        <w:right w:val="none" w:sz="0" w:space="0" w:color="auto"/>
                      </w:divBdr>
                    </w:div>
                  </w:divsChild>
                </w:div>
                <w:div w:id="1272858046">
                  <w:marLeft w:val="0"/>
                  <w:marRight w:val="0"/>
                  <w:marTop w:val="0"/>
                  <w:marBottom w:val="0"/>
                  <w:divBdr>
                    <w:top w:val="none" w:sz="0" w:space="0" w:color="auto"/>
                    <w:left w:val="none" w:sz="0" w:space="0" w:color="auto"/>
                    <w:bottom w:val="none" w:sz="0" w:space="0" w:color="auto"/>
                    <w:right w:val="none" w:sz="0" w:space="0" w:color="auto"/>
                  </w:divBdr>
                  <w:divsChild>
                    <w:div w:id="753209180">
                      <w:marLeft w:val="0"/>
                      <w:marRight w:val="0"/>
                      <w:marTop w:val="0"/>
                      <w:marBottom w:val="0"/>
                      <w:divBdr>
                        <w:top w:val="none" w:sz="0" w:space="0" w:color="auto"/>
                        <w:left w:val="none" w:sz="0" w:space="0" w:color="auto"/>
                        <w:bottom w:val="none" w:sz="0" w:space="0" w:color="auto"/>
                        <w:right w:val="none" w:sz="0" w:space="0" w:color="auto"/>
                      </w:divBdr>
                    </w:div>
                  </w:divsChild>
                </w:div>
                <w:div w:id="1559972225">
                  <w:marLeft w:val="0"/>
                  <w:marRight w:val="0"/>
                  <w:marTop w:val="0"/>
                  <w:marBottom w:val="0"/>
                  <w:divBdr>
                    <w:top w:val="none" w:sz="0" w:space="0" w:color="auto"/>
                    <w:left w:val="none" w:sz="0" w:space="0" w:color="auto"/>
                    <w:bottom w:val="none" w:sz="0" w:space="0" w:color="auto"/>
                    <w:right w:val="none" w:sz="0" w:space="0" w:color="auto"/>
                  </w:divBdr>
                  <w:divsChild>
                    <w:div w:id="887961096">
                      <w:marLeft w:val="0"/>
                      <w:marRight w:val="0"/>
                      <w:marTop w:val="0"/>
                      <w:marBottom w:val="0"/>
                      <w:divBdr>
                        <w:top w:val="none" w:sz="0" w:space="0" w:color="auto"/>
                        <w:left w:val="none" w:sz="0" w:space="0" w:color="auto"/>
                        <w:bottom w:val="none" w:sz="0" w:space="0" w:color="auto"/>
                        <w:right w:val="none" w:sz="0" w:space="0" w:color="auto"/>
                      </w:divBdr>
                    </w:div>
                  </w:divsChild>
                </w:div>
                <w:div w:id="1753963437">
                  <w:marLeft w:val="0"/>
                  <w:marRight w:val="0"/>
                  <w:marTop w:val="0"/>
                  <w:marBottom w:val="0"/>
                  <w:divBdr>
                    <w:top w:val="none" w:sz="0" w:space="0" w:color="auto"/>
                    <w:left w:val="none" w:sz="0" w:space="0" w:color="auto"/>
                    <w:bottom w:val="none" w:sz="0" w:space="0" w:color="auto"/>
                    <w:right w:val="none" w:sz="0" w:space="0" w:color="auto"/>
                  </w:divBdr>
                  <w:divsChild>
                    <w:div w:id="153223501">
                      <w:marLeft w:val="0"/>
                      <w:marRight w:val="0"/>
                      <w:marTop w:val="0"/>
                      <w:marBottom w:val="0"/>
                      <w:divBdr>
                        <w:top w:val="none" w:sz="0" w:space="0" w:color="auto"/>
                        <w:left w:val="none" w:sz="0" w:space="0" w:color="auto"/>
                        <w:bottom w:val="none" w:sz="0" w:space="0" w:color="auto"/>
                        <w:right w:val="none" w:sz="0" w:space="0" w:color="auto"/>
                      </w:divBdr>
                    </w:div>
                  </w:divsChild>
                </w:div>
                <w:div w:id="1810634185">
                  <w:marLeft w:val="0"/>
                  <w:marRight w:val="0"/>
                  <w:marTop w:val="0"/>
                  <w:marBottom w:val="0"/>
                  <w:divBdr>
                    <w:top w:val="none" w:sz="0" w:space="0" w:color="auto"/>
                    <w:left w:val="none" w:sz="0" w:space="0" w:color="auto"/>
                    <w:bottom w:val="none" w:sz="0" w:space="0" w:color="auto"/>
                    <w:right w:val="none" w:sz="0" w:space="0" w:color="auto"/>
                  </w:divBdr>
                  <w:divsChild>
                    <w:div w:id="564225624">
                      <w:marLeft w:val="0"/>
                      <w:marRight w:val="0"/>
                      <w:marTop w:val="0"/>
                      <w:marBottom w:val="0"/>
                      <w:divBdr>
                        <w:top w:val="none" w:sz="0" w:space="0" w:color="auto"/>
                        <w:left w:val="none" w:sz="0" w:space="0" w:color="auto"/>
                        <w:bottom w:val="none" w:sz="0" w:space="0" w:color="auto"/>
                        <w:right w:val="none" w:sz="0" w:space="0" w:color="auto"/>
                      </w:divBdr>
                    </w:div>
                  </w:divsChild>
                </w:div>
                <w:div w:id="1834493758">
                  <w:marLeft w:val="0"/>
                  <w:marRight w:val="0"/>
                  <w:marTop w:val="0"/>
                  <w:marBottom w:val="0"/>
                  <w:divBdr>
                    <w:top w:val="none" w:sz="0" w:space="0" w:color="auto"/>
                    <w:left w:val="none" w:sz="0" w:space="0" w:color="auto"/>
                    <w:bottom w:val="none" w:sz="0" w:space="0" w:color="auto"/>
                    <w:right w:val="none" w:sz="0" w:space="0" w:color="auto"/>
                  </w:divBdr>
                  <w:divsChild>
                    <w:div w:id="1355493829">
                      <w:marLeft w:val="0"/>
                      <w:marRight w:val="0"/>
                      <w:marTop w:val="0"/>
                      <w:marBottom w:val="0"/>
                      <w:divBdr>
                        <w:top w:val="none" w:sz="0" w:space="0" w:color="auto"/>
                        <w:left w:val="none" w:sz="0" w:space="0" w:color="auto"/>
                        <w:bottom w:val="none" w:sz="0" w:space="0" w:color="auto"/>
                        <w:right w:val="none" w:sz="0" w:space="0" w:color="auto"/>
                      </w:divBdr>
                    </w:div>
                  </w:divsChild>
                </w:div>
                <w:div w:id="1314721591">
                  <w:marLeft w:val="0"/>
                  <w:marRight w:val="0"/>
                  <w:marTop w:val="0"/>
                  <w:marBottom w:val="0"/>
                  <w:divBdr>
                    <w:top w:val="none" w:sz="0" w:space="0" w:color="auto"/>
                    <w:left w:val="none" w:sz="0" w:space="0" w:color="auto"/>
                    <w:bottom w:val="none" w:sz="0" w:space="0" w:color="auto"/>
                    <w:right w:val="none" w:sz="0" w:space="0" w:color="auto"/>
                  </w:divBdr>
                  <w:divsChild>
                    <w:div w:id="58093875">
                      <w:marLeft w:val="0"/>
                      <w:marRight w:val="0"/>
                      <w:marTop w:val="0"/>
                      <w:marBottom w:val="0"/>
                      <w:divBdr>
                        <w:top w:val="none" w:sz="0" w:space="0" w:color="auto"/>
                        <w:left w:val="none" w:sz="0" w:space="0" w:color="auto"/>
                        <w:bottom w:val="none" w:sz="0" w:space="0" w:color="auto"/>
                        <w:right w:val="none" w:sz="0" w:space="0" w:color="auto"/>
                      </w:divBdr>
                    </w:div>
                  </w:divsChild>
                </w:div>
                <w:div w:id="402484795">
                  <w:marLeft w:val="0"/>
                  <w:marRight w:val="0"/>
                  <w:marTop w:val="0"/>
                  <w:marBottom w:val="0"/>
                  <w:divBdr>
                    <w:top w:val="none" w:sz="0" w:space="0" w:color="auto"/>
                    <w:left w:val="none" w:sz="0" w:space="0" w:color="auto"/>
                    <w:bottom w:val="none" w:sz="0" w:space="0" w:color="auto"/>
                    <w:right w:val="none" w:sz="0" w:space="0" w:color="auto"/>
                  </w:divBdr>
                  <w:divsChild>
                    <w:div w:id="951669299">
                      <w:marLeft w:val="0"/>
                      <w:marRight w:val="0"/>
                      <w:marTop w:val="0"/>
                      <w:marBottom w:val="0"/>
                      <w:divBdr>
                        <w:top w:val="none" w:sz="0" w:space="0" w:color="auto"/>
                        <w:left w:val="none" w:sz="0" w:space="0" w:color="auto"/>
                        <w:bottom w:val="none" w:sz="0" w:space="0" w:color="auto"/>
                        <w:right w:val="none" w:sz="0" w:space="0" w:color="auto"/>
                      </w:divBdr>
                    </w:div>
                  </w:divsChild>
                </w:div>
                <w:div w:id="812018405">
                  <w:marLeft w:val="0"/>
                  <w:marRight w:val="0"/>
                  <w:marTop w:val="0"/>
                  <w:marBottom w:val="0"/>
                  <w:divBdr>
                    <w:top w:val="none" w:sz="0" w:space="0" w:color="auto"/>
                    <w:left w:val="none" w:sz="0" w:space="0" w:color="auto"/>
                    <w:bottom w:val="none" w:sz="0" w:space="0" w:color="auto"/>
                    <w:right w:val="none" w:sz="0" w:space="0" w:color="auto"/>
                  </w:divBdr>
                  <w:divsChild>
                    <w:div w:id="2009749842">
                      <w:marLeft w:val="0"/>
                      <w:marRight w:val="0"/>
                      <w:marTop w:val="0"/>
                      <w:marBottom w:val="0"/>
                      <w:divBdr>
                        <w:top w:val="none" w:sz="0" w:space="0" w:color="auto"/>
                        <w:left w:val="none" w:sz="0" w:space="0" w:color="auto"/>
                        <w:bottom w:val="none" w:sz="0" w:space="0" w:color="auto"/>
                        <w:right w:val="none" w:sz="0" w:space="0" w:color="auto"/>
                      </w:divBdr>
                    </w:div>
                  </w:divsChild>
                </w:div>
                <w:div w:id="1347974165">
                  <w:marLeft w:val="0"/>
                  <w:marRight w:val="0"/>
                  <w:marTop w:val="0"/>
                  <w:marBottom w:val="0"/>
                  <w:divBdr>
                    <w:top w:val="none" w:sz="0" w:space="0" w:color="auto"/>
                    <w:left w:val="none" w:sz="0" w:space="0" w:color="auto"/>
                    <w:bottom w:val="none" w:sz="0" w:space="0" w:color="auto"/>
                    <w:right w:val="none" w:sz="0" w:space="0" w:color="auto"/>
                  </w:divBdr>
                  <w:divsChild>
                    <w:div w:id="2054304186">
                      <w:marLeft w:val="0"/>
                      <w:marRight w:val="0"/>
                      <w:marTop w:val="0"/>
                      <w:marBottom w:val="0"/>
                      <w:divBdr>
                        <w:top w:val="none" w:sz="0" w:space="0" w:color="auto"/>
                        <w:left w:val="none" w:sz="0" w:space="0" w:color="auto"/>
                        <w:bottom w:val="none" w:sz="0" w:space="0" w:color="auto"/>
                        <w:right w:val="none" w:sz="0" w:space="0" w:color="auto"/>
                      </w:divBdr>
                    </w:div>
                  </w:divsChild>
                </w:div>
                <w:div w:id="1545869157">
                  <w:marLeft w:val="0"/>
                  <w:marRight w:val="0"/>
                  <w:marTop w:val="0"/>
                  <w:marBottom w:val="0"/>
                  <w:divBdr>
                    <w:top w:val="none" w:sz="0" w:space="0" w:color="auto"/>
                    <w:left w:val="none" w:sz="0" w:space="0" w:color="auto"/>
                    <w:bottom w:val="none" w:sz="0" w:space="0" w:color="auto"/>
                    <w:right w:val="none" w:sz="0" w:space="0" w:color="auto"/>
                  </w:divBdr>
                  <w:divsChild>
                    <w:div w:id="1745562029">
                      <w:marLeft w:val="0"/>
                      <w:marRight w:val="0"/>
                      <w:marTop w:val="0"/>
                      <w:marBottom w:val="0"/>
                      <w:divBdr>
                        <w:top w:val="none" w:sz="0" w:space="0" w:color="auto"/>
                        <w:left w:val="none" w:sz="0" w:space="0" w:color="auto"/>
                        <w:bottom w:val="none" w:sz="0" w:space="0" w:color="auto"/>
                        <w:right w:val="none" w:sz="0" w:space="0" w:color="auto"/>
                      </w:divBdr>
                    </w:div>
                  </w:divsChild>
                </w:div>
                <w:div w:id="1755587553">
                  <w:marLeft w:val="0"/>
                  <w:marRight w:val="0"/>
                  <w:marTop w:val="0"/>
                  <w:marBottom w:val="0"/>
                  <w:divBdr>
                    <w:top w:val="none" w:sz="0" w:space="0" w:color="auto"/>
                    <w:left w:val="none" w:sz="0" w:space="0" w:color="auto"/>
                    <w:bottom w:val="none" w:sz="0" w:space="0" w:color="auto"/>
                    <w:right w:val="none" w:sz="0" w:space="0" w:color="auto"/>
                  </w:divBdr>
                  <w:divsChild>
                    <w:div w:id="293604405">
                      <w:marLeft w:val="0"/>
                      <w:marRight w:val="0"/>
                      <w:marTop w:val="0"/>
                      <w:marBottom w:val="0"/>
                      <w:divBdr>
                        <w:top w:val="none" w:sz="0" w:space="0" w:color="auto"/>
                        <w:left w:val="none" w:sz="0" w:space="0" w:color="auto"/>
                        <w:bottom w:val="none" w:sz="0" w:space="0" w:color="auto"/>
                        <w:right w:val="none" w:sz="0" w:space="0" w:color="auto"/>
                      </w:divBdr>
                    </w:div>
                  </w:divsChild>
                </w:div>
                <w:div w:id="650906048">
                  <w:marLeft w:val="0"/>
                  <w:marRight w:val="0"/>
                  <w:marTop w:val="0"/>
                  <w:marBottom w:val="0"/>
                  <w:divBdr>
                    <w:top w:val="none" w:sz="0" w:space="0" w:color="auto"/>
                    <w:left w:val="none" w:sz="0" w:space="0" w:color="auto"/>
                    <w:bottom w:val="none" w:sz="0" w:space="0" w:color="auto"/>
                    <w:right w:val="none" w:sz="0" w:space="0" w:color="auto"/>
                  </w:divBdr>
                  <w:divsChild>
                    <w:div w:id="335691247">
                      <w:marLeft w:val="0"/>
                      <w:marRight w:val="0"/>
                      <w:marTop w:val="0"/>
                      <w:marBottom w:val="0"/>
                      <w:divBdr>
                        <w:top w:val="none" w:sz="0" w:space="0" w:color="auto"/>
                        <w:left w:val="none" w:sz="0" w:space="0" w:color="auto"/>
                        <w:bottom w:val="none" w:sz="0" w:space="0" w:color="auto"/>
                        <w:right w:val="none" w:sz="0" w:space="0" w:color="auto"/>
                      </w:divBdr>
                    </w:div>
                  </w:divsChild>
                </w:div>
                <w:div w:id="1399094662">
                  <w:marLeft w:val="0"/>
                  <w:marRight w:val="0"/>
                  <w:marTop w:val="0"/>
                  <w:marBottom w:val="0"/>
                  <w:divBdr>
                    <w:top w:val="none" w:sz="0" w:space="0" w:color="auto"/>
                    <w:left w:val="none" w:sz="0" w:space="0" w:color="auto"/>
                    <w:bottom w:val="none" w:sz="0" w:space="0" w:color="auto"/>
                    <w:right w:val="none" w:sz="0" w:space="0" w:color="auto"/>
                  </w:divBdr>
                  <w:divsChild>
                    <w:div w:id="450780098">
                      <w:marLeft w:val="0"/>
                      <w:marRight w:val="0"/>
                      <w:marTop w:val="0"/>
                      <w:marBottom w:val="0"/>
                      <w:divBdr>
                        <w:top w:val="none" w:sz="0" w:space="0" w:color="auto"/>
                        <w:left w:val="none" w:sz="0" w:space="0" w:color="auto"/>
                        <w:bottom w:val="none" w:sz="0" w:space="0" w:color="auto"/>
                        <w:right w:val="none" w:sz="0" w:space="0" w:color="auto"/>
                      </w:divBdr>
                    </w:div>
                  </w:divsChild>
                </w:div>
                <w:div w:id="1974677925">
                  <w:marLeft w:val="0"/>
                  <w:marRight w:val="0"/>
                  <w:marTop w:val="0"/>
                  <w:marBottom w:val="0"/>
                  <w:divBdr>
                    <w:top w:val="none" w:sz="0" w:space="0" w:color="auto"/>
                    <w:left w:val="none" w:sz="0" w:space="0" w:color="auto"/>
                    <w:bottom w:val="none" w:sz="0" w:space="0" w:color="auto"/>
                    <w:right w:val="none" w:sz="0" w:space="0" w:color="auto"/>
                  </w:divBdr>
                  <w:divsChild>
                    <w:div w:id="830832128">
                      <w:marLeft w:val="0"/>
                      <w:marRight w:val="0"/>
                      <w:marTop w:val="0"/>
                      <w:marBottom w:val="0"/>
                      <w:divBdr>
                        <w:top w:val="none" w:sz="0" w:space="0" w:color="auto"/>
                        <w:left w:val="none" w:sz="0" w:space="0" w:color="auto"/>
                        <w:bottom w:val="none" w:sz="0" w:space="0" w:color="auto"/>
                        <w:right w:val="none" w:sz="0" w:space="0" w:color="auto"/>
                      </w:divBdr>
                    </w:div>
                  </w:divsChild>
                </w:div>
                <w:div w:id="960841743">
                  <w:marLeft w:val="0"/>
                  <w:marRight w:val="0"/>
                  <w:marTop w:val="0"/>
                  <w:marBottom w:val="0"/>
                  <w:divBdr>
                    <w:top w:val="none" w:sz="0" w:space="0" w:color="auto"/>
                    <w:left w:val="none" w:sz="0" w:space="0" w:color="auto"/>
                    <w:bottom w:val="none" w:sz="0" w:space="0" w:color="auto"/>
                    <w:right w:val="none" w:sz="0" w:space="0" w:color="auto"/>
                  </w:divBdr>
                  <w:divsChild>
                    <w:div w:id="333655868">
                      <w:marLeft w:val="0"/>
                      <w:marRight w:val="0"/>
                      <w:marTop w:val="0"/>
                      <w:marBottom w:val="0"/>
                      <w:divBdr>
                        <w:top w:val="none" w:sz="0" w:space="0" w:color="auto"/>
                        <w:left w:val="none" w:sz="0" w:space="0" w:color="auto"/>
                        <w:bottom w:val="none" w:sz="0" w:space="0" w:color="auto"/>
                        <w:right w:val="none" w:sz="0" w:space="0" w:color="auto"/>
                      </w:divBdr>
                    </w:div>
                  </w:divsChild>
                </w:div>
                <w:div w:id="703288630">
                  <w:marLeft w:val="0"/>
                  <w:marRight w:val="0"/>
                  <w:marTop w:val="0"/>
                  <w:marBottom w:val="0"/>
                  <w:divBdr>
                    <w:top w:val="none" w:sz="0" w:space="0" w:color="auto"/>
                    <w:left w:val="none" w:sz="0" w:space="0" w:color="auto"/>
                    <w:bottom w:val="none" w:sz="0" w:space="0" w:color="auto"/>
                    <w:right w:val="none" w:sz="0" w:space="0" w:color="auto"/>
                  </w:divBdr>
                  <w:divsChild>
                    <w:div w:id="274144462">
                      <w:marLeft w:val="0"/>
                      <w:marRight w:val="0"/>
                      <w:marTop w:val="0"/>
                      <w:marBottom w:val="0"/>
                      <w:divBdr>
                        <w:top w:val="none" w:sz="0" w:space="0" w:color="auto"/>
                        <w:left w:val="none" w:sz="0" w:space="0" w:color="auto"/>
                        <w:bottom w:val="none" w:sz="0" w:space="0" w:color="auto"/>
                        <w:right w:val="none" w:sz="0" w:space="0" w:color="auto"/>
                      </w:divBdr>
                    </w:div>
                  </w:divsChild>
                </w:div>
                <w:div w:id="131800516">
                  <w:marLeft w:val="0"/>
                  <w:marRight w:val="0"/>
                  <w:marTop w:val="0"/>
                  <w:marBottom w:val="0"/>
                  <w:divBdr>
                    <w:top w:val="none" w:sz="0" w:space="0" w:color="auto"/>
                    <w:left w:val="none" w:sz="0" w:space="0" w:color="auto"/>
                    <w:bottom w:val="none" w:sz="0" w:space="0" w:color="auto"/>
                    <w:right w:val="none" w:sz="0" w:space="0" w:color="auto"/>
                  </w:divBdr>
                  <w:divsChild>
                    <w:div w:id="520123053">
                      <w:marLeft w:val="0"/>
                      <w:marRight w:val="0"/>
                      <w:marTop w:val="0"/>
                      <w:marBottom w:val="0"/>
                      <w:divBdr>
                        <w:top w:val="none" w:sz="0" w:space="0" w:color="auto"/>
                        <w:left w:val="none" w:sz="0" w:space="0" w:color="auto"/>
                        <w:bottom w:val="none" w:sz="0" w:space="0" w:color="auto"/>
                        <w:right w:val="none" w:sz="0" w:space="0" w:color="auto"/>
                      </w:divBdr>
                    </w:div>
                  </w:divsChild>
                </w:div>
                <w:div w:id="71396589">
                  <w:marLeft w:val="0"/>
                  <w:marRight w:val="0"/>
                  <w:marTop w:val="0"/>
                  <w:marBottom w:val="0"/>
                  <w:divBdr>
                    <w:top w:val="none" w:sz="0" w:space="0" w:color="auto"/>
                    <w:left w:val="none" w:sz="0" w:space="0" w:color="auto"/>
                    <w:bottom w:val="none" w:sz="0" w:space="0" w:color="auto"/>
                    <w:right w:val="none" w:sz="0" w:space="0" w:color="auto"/>
                  </w:divBdr>
                  <w:divsChild>
                    <w:div w:id="2090541122">
                      <w:marLeft w:val="0"/>
                      <w:marRight w:val="0"/>
                      <w:marTop w:val="0"/>
                      <w:marBottom w:val="0"/>
                      <w:divBdr>
                        <w:top w:val="none" w:sz="0" w:space="0" w:color="auto"/>
                        <w:left w:val="none" w:sz="0" w:space="0" w:color="auto"/>
                        <w:bottom w:val="none" w:sz="0" w:space="0" w:color="auto"/>
                        <w:right w:val="none" w:sz="0" w:space="0" w:color="auto"/>
                      </w:divBdr>
                    </w:div>
                  </w:divsChild>
                </w:div>
                <w:div w:id="1488748148">
                  <w:marLeft w:val="0"/>
                  <w:marRight w:val="0"/>
                  <w:marTop w:val="0"/>
                  <w:marBottom w:val="0"/>
                  <w:divBdr>
                    <w:top w:val="none" w:sz="0" w:space="0" w:color="auto"/>
                    <w:left w:val="none" w:sz="0" w:space="0" w:color="auto"/>
                    <w:bottom w:val="none" w:sz="0" w:space="0" w:color="auto"/>
                    <w:right w:val="none" w:sz="0" w:space="0" w:color="auto"/>
                  </w:divBdr>
                  <w:divsChild>
                    <w:div w:id="1936671657">
                      <w:marLeft w:val="0"/>
                      <w:marRight w:val="0"/>
                      <w:marTop w:val="0"/>
                      <w:marBottom w:val="0"/>
                      <w:divBdr>
                        <w:top w:val="none" w:sz="0" w:space="0" w:color="auto"/>
                        <w:left w:val="none" w:sz="0" w:space="0" w:color="auto"/>
                        <w:bottom w:val="none" w:sz="0" w:space="0" w:color="auto"/>
                        <w:right w:val="none" w:sz="0" w:space="0" w:color="auto"/>
                      </w:divBdr>
                    </w:div>
                  </w:divsChild>
                </w:div>
                <w:div w:id="879631716">
                  <w:marLeft w:val="0"/>
                  <w:marRight w:val="0"/>
                  <w:marTop w:val="0"/>
                  <w:marBottom w:val="0"/>
                  <w:divBdr>
                    <w:top w:val="none" w:sz="0" w:space="0" w:color="auto"/>
                    <w:left w:val="none" w:sz="0" w:space="0" w:color="auto"/>
                    <w:bottom w:val="none" w:sz="0" w:space="0" w:color="auto"/>
                    <w:right w:val="none" w:sz="0" w:space="0" w:color="auto"/>
                  </w:divBdr>
                  <w:divsChild>
                    <w:div w:id="1165124920">
                      <w:marLeft w:val="0"/>
                      <w:marRight w:val="0"/>
                      <w:marTop w:val="0"/>
                      <w:marBottom w:val="0"/>
                      <w:divBdr>
                        <w:top w:val="none" w:sz="0" w:space="0" w:color="auto"/>
                        <w:left w:val="none" w:sz="0" w:space="0" w:color="auto"/>
                        <w:bottom w:val="none" w:sz="0" w:space="0" w:color="auto"/>
                        <w:right w:val="none" w:sz="0" w:space="0" w:color="auto"/>
                      </w:divBdr>
                    </w:div>
                  </w:divsChild>
                </w:div>
                <w:div w:id="1932464140">
                  <w:marLeft w:val="0"/>
                  <w:marRight w:val="0"/>
                  <w:marTop w:val="0"/>
                  <w:marBottom w:val="0"/>
                  <w:divBdr>
                    <w:top w:val="none" w:sz="0" w:space="0" w:color="auto"/>
                    <w:left w:val="none" w:sz="0" w:space="0" w:color="auto"/>
                    <w:bottom w:val="none" w:sz="0" w:space="0" w:color="auto"/>
                    <w:right w:val="none" w:sz="0" w:space="0" w:color="auto"/>
                  </w:divBdr>
                  <w:divsChild>
                    <w:div w:id="52854385">
                      <w:marLeft w:val="0"/>
                      <w:marRight w:val="0"/>
                      <w:marTop w:val="0"/>
                      <w:marBottom w:val="0"/>
                      <w:divBdr>
                        <w:top w:val="none" w:sz="0" w:space="0" w:color="auto"/>
                        <w:left w:val="none" w:sz="0" w:space="0" w:color="auto"/>
                        <w:bottom w:val="none" w:sz="0" w:space="0" w:color="auto"/>
                        <w:right w:val="none" w:sz="0" w:space="0" w:color="auto"/>
                      </w:divBdr>
                    </w:div>
                  </w:divsChild>
                </w:div>
                <w:div w:id="919829421">
                  <w:marLeft w:val="0"/>
                  <w:marRight w:val="0"/>
                  <w:marTop w:val="0"/>
                  <w:marBottom w:val="0"/>
                  <w:divBdr>
                    <w:top w:val="none" w:sz="0" w:space="0" w:color="auto"/>
                    <w:left w:val="none" w:sz="0" w:space="0" w:color="auto"/>
                    <w:bottom w:val="none" w:sz="0" w:space="0" w:color="auto"/>
                    <w:right w:val="none" w:sz="0" w:space="0" w:color="auto"/>
                  </w:divBdr>
                  <w:divsChild>
                    <w:div w:id="667639446">
                      <w:marLeft w:val="0"/>
                      <w:marRight w:val="0"/>
                      <w:marTop w:val="0"/>
                      <w:marBottom w:val="0"/>
                      <w:divBdr>
                        <w:top w:val="none" w:sz="0" w:space="0" w:color="auto"/>
                        <w:left w:val="none" w:sz="0" w:space="0" w:color="auto"/>
                        <w:bottom w:val="none" w:sz="0" w:space="0" w:color="auto"/>
                        <w:right w:val="none" w:sz="0" w:space="0" w:color="auto"/>
                      </w:divBdr>
                    </w:div>
                  </w:divsChild>
                </w:div>
                <w:div w:id="1160190861">
                  <w:marLeft w:val="0"/>
                  <w:marRight w:val="0"/>
                  <w:marTop w:val="0"/>
                  <w:marBottom w:val="0"/>
                  <w:divBdr>
                    <w:top w:val="none" w:sz="0" w:space="0" w:color="auto"/>
                    <w:left w:val="none" w:sz="0" w:space="0" w:color="auto"/>
                    <w:bottom w:val="none" w:sz="0" w:space="0" w:color="auto"/>
                    <w:right w:val="none" w:sz="0" w:space="0" w:color="auto"/>
                  </w:divBdr>
                  <w:divsChild>
                    <w:div w:id="1240676344">
                      <w:marLeft w:val="0"/>
                      <w:marRight w:val="0"/>
                      <w:marTop w:val="0"/>
                      <w:marBottom w:val="0"/>
                      <w:divBdr>
                        <w:top w:val="none" w:sz="0" w:space="0" w:color="auto"/>
                        <w:left w:val="none" w:sz="0" w:space="0" w:color="auto"/>
                        <w:bottom w:val="none" w:sz="0" w:space="0" w:color="auto"/>
                        <w:right w:val="none" w:sz="0" w:space="0" w:color="auto"/>
                      </w:divBdr>
                    </w:div>
                  </w:divsChild>
                </w:div>
                <w:div w:id="288441492">
                  <w:marLeft w:val="0"/>
                  <w:marRight w:val="0"/>
                  <w:marTop w:val="0"/>
                  <w:marBottom w:val="0"/>
                  <w:divBdr>
                    <w:top w:val="none" w:sz="0" w:space="0" w:color="auto"/>
                    <w:left w:val="none" w:sz="0" w:space="0" w:color="auto"/>
                    <w:bottom w:val="none" w:sz="0" w:space="0" w:color="auto"/>
                    <w:right w:val="none" w:sz="0" w:space="0" w:color="auto"/>
                  </w:divBdr>
                  <w:divsChild>
                    <w:div w:id="325668006">
                      <w:marLeft w:val="0"/>
                      <w:marRight w:val="0"/>
                      <w:marTop w:val="0"/>
                      <w:marBottom w:val="0"/>
                      <w:divBdr>
                        <w:top w:val="none" w:sz="0" w:space="0" w:color="auto"/>
                        <w:left w:val="none" w:sz="0" w:space="0" w:color="auto"/>
                        <w:bottom w:val="none" w:sz="0" w:space="0" w:color="auto"/>
                        <w:right w:val="none" w:sz="0" w:space="0" w:color="auto"/>
                      </w:divBdr>
                    </w:div>
                  </w:divsChild>
                </w:div>
                <w:div w:id="1325163378">
                  <w:marLeft w:val="0"/>
                  <w:marRight w:val="0"/>
                  <w:marTop w:val="0"/>
                  <w:marBottom w:val="0"/>
                  <w:divBdr>
                    <w:top w:val="none" w:sz="0" w:space="0" w:color="auto"/>
                    <w:left w:val="none" w:sz="0" w:space="0" w:color="auto"/>
                    <w:bottom w:val="none" w:sz="0" w:space="0" w:color="auto"/>
                    <w:right w:val="none" w:sz="0" w:space="0" w:color="auto"/>
                  </w:divBdr>
                  <w:divsChild>
                    <w:div w:id="240070348">
                      <w:marLeft w:val="0"/>
                      <w:marRight w:val="0"/>
                      <w:marTop w:val="0"/>
                      <w:marBottom w:val="0"/>
                      <w:divBdr>
                        <w:top w:val="none" w:sz="0" w:space="0" w:color="auto"/>
                        <w:left w:val="none" w:sz="0" w:space="0" w:color="auto"/>
                        <w:bottom w:val="none" w:sz="0" w:space="0" w:color="auto"/>
                        <w:right w:val="none" w:sz="0" w:space="0" w:color="auto"/>
                      </w:divBdr>
                    </w:div>
                  </w:divsChild>
                </w:div>
                <w:div w:id="692147309">
                  <w:marLeft w:val="0"/>
                  <w:marRight w:val="0"/>
                  <w:marTop w:val="0"/>
                  <w:marBottom w:val="0"/>
                  <w:divBdr>
                    <w:top w:val="none" w:sz="0" w:space="0" w:color="auto"/>
                    <w:left w:val="none" w:sz="0" w:space="0" w:color="auto"/>
                    <w:bottom w:val="none" w:sz="0" w:space="0" w:color="auto"/>
                    <w:right w:val="none" w:sz="0" w:space="0" w:color="auto"/>
                  </w:divBdr>
                  <w:divsChild>
                    <w:div w:id="1077750478">
                      <w:marLeft w:val="0"/>
                      <w:marRight w:val="0"/>
                      <w:marTop w:val="0"/>
                      <w:marBottom w:val="0"/>
                      <w:divBdr>
                        <w:top w:val="none" w:sz="0" w:space="0" w:color="auto"/>
                        <w:left w:val="none" w:sz="0" w:space="0" w:color="auto"/>
                        <w:bottom w:val="none" w:sz="0" w:space="0" w:color="auto"/>
                        <w:right w:val="none" w:sz="0" w:space="0" w:color="auto"/>
                      </w:divBdr>
                    </w:div>
                  </w:divsChild>
                </w:div>
                <w:div w:id="1200630702">
                  <w:marLeft w:val="0"/>
                  <w:marRight w:val="0"/>
                  <w:marTop w:val="0"/>
                  <w:marBottom w:val="0"/>
                  <w:divBdr>
                    <w:top w:val="none" w:sz="0" w:space="0" w:color="auto"/>
                    <w:left w:val="none" w:sz="0" w:space="0" w:color="auto"/>
                    <w:bottom w:val="none" w:sz="0" w:space="0" w:color="auto"/>
                    <w:right w:val="none" w:sz="0" w:space="0" w:color="auto"/>
                  </w:divBdr>
                  <w:divsChild>
                    <w:div w:id="106508373">
                      <w:marLeft w:val="0"/>
                      <w:marRight w:val="0"/>
                      <w:marTop w:val="0"/>
                      <w:marBottom w:val="0"/>
                      <w:divBdr>
                        <w:top w:val="none" w:sz="0" w:space="0" w:color="auto"/>
                        <w:left w:val="none" w:sz="0" w:space="0" w:color="auto"/>
                        <w:bottom w:val="none" w:sz="0" w:space="0" w:color="auto"/>
                        <w:right w:val="none" w:sz="0" w:space="0" w:color="auto"/>
                      </w:divBdr>
                    </w:div>
                  </w:divsChild>
                </w:div>
                <w:div w:id="1532457817">
                  <w:marLeft w:val="0"/>
                  <w:marRight w:val="0"/>
                  <w:marTop w:val="0"/>
                  <w:marBottom w:val="0"/>
                  <w:divBdr>
                    <w:top w:val="none" w:sz="0" w:space="0" w:color="auto"/>
                    <w:left w:val="none" w:sz="0" w:space="0" w:color="auto"/>
                    <w:bottom w:val="none" w:sz="0" w:space="0" w:color="auto"/>
                    <w:right w:val="none" w:sz="0" w:space="0" w:color="auto"/>
                  </w:divBdr>
                  <w:divsChild>
                    <w:div w:id="1304314570">
                      <w:marLeft w:val="0"/>
                      <w:marRight w:val="0"/>
                      <w:marTop w:val="0"/>
                      <w:marBottom w:val="0"/>
                      <w:divBdr>
                        <w:top w:val="none" w:sz="0" w:space="0" w:color="auto"/>
                        <w:left w:val="none" w:sz="0" w:space="0" w:color="auto"/>
                        <w:bottom w:val="none" w:sz="0" w:space="0" w:color="auto"/>
                        <w:right w:val="none" w:sz="0" w:space="0" w:color="auto"/>
                      </w:divBdr>
                    </w:div>
                  </w:divsChild>
                </w:div>
                <w:div w:id="179127860">
                  <w:marLeft w:val="0"/>
                  <w:marRight w:val="0"/>
                  <w:marTop w:val="0"/>
                  <w:marBottom w:val="0"/>
                  <w:divBdr>
                    <w:top w:val="none" w:sz="0" w:space="0" w:color="auto"/>
                    <w:left w:val="none" w:sz="0" w:space="0" w:color="auto"/>
                    <w:bottom w:val="none" w:sz="0" w:space="0" w:color="auto"/>
                    <w:right w:val="none" w:sz="0" w:space="0" w:color="auto"/>
                  </w:divBdr>
                  <w:divsChild>
                    <w:div w:id="1069112036">
                      <w:marLeft w:val="0"/>
                      <w:marRight w:val="0"/>
                      <w:marTop w:val="0"/>
                      <w:marBottom w:val="0"/>
                      <w:divBdr>
                        <w:top w:val="none" w:sz="0" w:space="0" w:color="auto"/>
                        <w:left w:val="none" w:sz="0" w:space="0" w:color="auto"/>
                        <w:bottom w:val="none" w:sz="0" w:space="0" w:color="auto"/>
                        <w:right w:val="none" w:sz="0" w:space="0" w:color="auto"/>
                      </w:divBdr>
                    </w:div>
                  </w:divsChild>
                </w:div>
                <w:div w:id="482695757">
                  <w:marLeft w:val="0"/>
                  <w:marRight w:val="0"/>
                  <w:marTop w:val="0"/>
                  <w:marBottom w:val="0"/>
                  <w:divBdr>
                    <w:top w:val="none" w:sz="0" w:space="0" w:color="auto"/>
                    <w:left w:val="none" w:sz="0" w:space="0" w:color="auto"/>
                    <w:bottom w:val="none" w:sz="0" w:space="0" w:color="auto"/>
                    <w:right w:val="none" w:sz="0" w:space="0" w:color="auto"/>
                  </w:divBdr>
                  <w:divsChild>
                    <w:div w:id="1392119663">
                      <w:marLeft w:val="0"/>
                      <w:marRight w:val="0"/>
                      <w:marTop w:val="0"/>
                      <w:marBottom w:val="0"/>
                      <w:divBdr>
                        <w:top w:val="none" w:sz="0" w:space="0" w:color="auto"/>
                        <w:left w:val="none" w:sz="0" w:space="0" w:color="auto"/>
                        <w:bottom w:val="none" w:sz="0" w:space="0" w:color="auto"/>
                        <w:right w:val="none" w:sz="0" w:space="0" w:color="auto"/>
                      </w:divBdr>
                    </w:div>
                  </w:divsChild>
                </w:div>
                <w:div w:id="1148740553">
                  <w:marLeft w:val="0"/>
                  <w:marRight w:val="0"/>
                  <w:marTop w:val="0"/>
                  <w:marBottom w:val="0"/>
                  <w:divBdr>
                    <w:top w:val="none" w:sz="0" w:space="0" w:color="auto"/>
                    <w:left w:val="none" w:sz="0" w:space="0" w:color="auto"/>
                    <w:bottom w:val="none" w:sz="0" w:space="0" w:color="auto"/>
                    <w:right w:val="none" w:sz="0" w:space="0" w:color="auto"/>
                  </w:divBdr>
                  <w:divsChild>
                    <w:div w:id="1712654625">
                      <w:marLeft w:val="0"/>
                      <w:marRight w:val="0"/>
                      <w:marTop w:val="0"/>
                      <w:marBottom w:val="0"/>
                      <w:divBdr>
                        <w:top w:val="none" w:sz="0" w:space="0" w:color="auto"/>
                        <w:left w:val="none" w:sz="0" w:space="0" w:color="auto"/>
                        <w:bottom w:val="none" w:sz="0" w:space="0" w:color="auto"/>
                        <w:right w:val="none" w:sz="0" w:space="0" w:color="auto"/>
                      </w:divBdr>
                    </w:div>
                  </w:divsChild>
                </w:div>
                <w:div w:id="1965774326">
                  <w:marLeft w:val="0"/>
                  <w:marRight w:val="0"/>
                  <w:marTop w:val="0"/>
                  <w:marBottom w:val="0"/>
                  <w:divBdr>
                    <w:top w:val="none" w:sz="0" w:space="0" w:color="auto"/>
                    <w:left w:val="none" w:sz="0" w:space="0" w:color="auto"/>
                    <w:bottom w:val="none" w:sz="0" w:space="0" w:color="auto"/>
                    <w:right w:val="none" w:sz="0" w:space="0" w:color="auto"/>
                  </w:divBdr>
                  <w:divsChild>
                    <w:div w:id="1282999329">
                      <w:marLeft w:val="0"/>
                      <w:marRight w:val="0"/>
                      <w:marTop w:val="0"/>
                      <w:marBottom w:val="0"/>
                      <w:divBdr>
                        <w:top w:val="none" w:sz="0" w:space="0" w:color="auto"/>
                        <w:left w:val="none" w:sz="0" w:space="0" w:color="auto"/>
                        <w:bottom w:val="none" w:sz="0" w:space="0" w:color="auto"/>
                        <w:right w:val="none" w:sz="0" w:space="0" w:color="auto"/>
                      </w:divBdr>
                    </w:div>
                  </w:divsChild>
                </w:div>
                <w:div w:id="1423842577">
                  <w:marLeft w:val="0"/>
                  <w:marRight w:val="0"/>
                  <w:marTop w:val="0"/>
                  <w:marBottom w:val="0"/>
                  <w:divBdr>
                    <w:top w:val="none" w:sz="0" w:space="0" w:color="auto"/>
                    <w:left w:val="none" w:sz="0" w:space="0" w:color="auto"/>
                    <w:bottom w:val="none" w:sz="0" w:space="0" w:color="auto"/>
                    <w:right w:val="none" w:sz="0" w:space="0" w:color="auto"/>
                  </w:divBdr>
                  <w:divsChild>
                    <w:div w:id="1683705740">
                      <w:marLeft w:val="0"/>
                      <w:marRight w:val="0"/>
                      <w:marTop w:val="0"/>
                      <w:marBottom w:val="0"/>
                      <w:divBdr>
                        <w:top w:val="none" w:sz="0" w:space="0" w:color="auto"/>
                        <w:left w:val="none" w:sz="0" w:space="0" w:color="auto"/>
                        <w:bottom w:val="none" w:sz="0" w:space="0" w:color="auto"/>
                        <w:right w:val="none" w:sz="0" w:space="0" w:color="auto"/>
                      </w:divBdr>
                    </w:div>
                  </w:divsChild>
                </w:div>
                <w:div w:id="2121096638">
                  <w:marLeft w:val="0"/>
                  <w:marRight w:val="0"/>
                  <w:marTop w:val="0"/>
                  <w:marBottom w:val="0"/>
                  <w:divBdr>
                    <w:top w:val="none" w:sz="0" w:space="0" w:color="auto"/>
                    <w:left w:val="none" w:sz="0" w:space="0" w:color="auto"/>
                    <w:bottom w:val="none" w:sz="0" w:space="0" w:color="auto"/>
                    <w:right w:val="none" w:sz="0" w:space="0" w:color="auto"/>
                  </w:divBdr>
                  <w:divsChild>
                    <w:div w:id="654798042">
                      <w:marLeft w:val="0"/>
                      <w:marRight w:val="0"/>
                      <w:marTop w:val="0"/>
                      <w:marBottom w:val="0"/>
                      <w:divBdr>
                        <w:top w:val="none" w:sz="0" w:space="0" w:color="auto"/>
                        <w:left w:val="none" w:sz="0" w:space="0" w:color="auto"/>
                        <w:bottom w:val="none" w:sz="0" w:space="0" w:color="auto"/>
                        <w:right w:val="none" w:sz="0" w:space="0" w:color="auto"/>
                      </w:divBdr>
                    </w:div>
                  </w:divsChild>
                </w:div>
                <w:div w:id="1090353286">
                  <w:marLeft w:val="0"/>
                  <w:marRight w:val="0"/>
                  <w:marTop w:val="0"/>
                  <w:marBottom w:val="0"/>
                  <w:divBdr>
                    <w:top w:val="none" w:sz="0" w:space="0" w:color="auto"/>
                    <w:left w:val="none" w:sz="0" w:space="0" w:color="auto"/>
                    <w:bottom w:val="none" w:sz="0" w:space="0" w:color="auto"/>
                    <w:right w:val="none" w:sz="0" w:space="0" w:color="auto"/>
                  </w:divBdr>
                  <w:divsChild>
                    <w:div w:id="1804539403">
                      <w:marLeft w:val="0"/>
                      <w:marRight w:val="0"/>
                      <w:marTop w:val="0"/>
                      <w:marBottom w:val="0"/>
                      <w:divBdr>
                        <w:top w:val="none" w:sz="0" w:space="0" w:color="auto"/>
                        <w:left w:val="none" w:sz="0" w:space="0" w:color="auto"/>
                        <w:bottom w:val="none" w:sz="0" w:space="0" w:color="auto"/>
                        <w:right w:val="none" w:sz="0" w:space="0" w:color="auto"/>
                      </w:divBdr>
                    </w:div>
                  </w:divsChild>
                </w:div>
                <w:div w:id="1057822492">
                  <w:marLeft w:val="0"/>
                  <w:marRight w:val="0"/>
                  <w:marTop w:val="0"/>
                  <w:marBottom w:val="0"/>
                  <w:divBdr>
                    <w:top w:val="none" w:sz="0" w:space="0" w:color="auto"/>
                    <w:left w:val="none" w:sz="0" w:space="0" w:color="auto"/>
                    <w:bottom w:val="none" w:sz="0" w:space="0" w:color="auto"/>
                    <w:right w:val="none" w:sz="0" w:space="0" w:color="auto"/>
                  </w:divBdr>
                  <w:divsChild>
                    <w:div w:id="1508015965">
                      <w:marLeft w:val="0"/>
                      <w:marRight w:val="0"/>
                      <w:marTop w:val="0"/>
                      <w:marBottom w:val="0"/>
                      <w:divBdr>
                        <w:top w:val="none" w:sz="0" w:space="0" w:color="auto"/>
                        <w:left w:val="none" w:sz="0" w:space="0" w:color="auto"/>
                        <w:bottom w:val="none" w:sz="0" w:space="0" w:color="auto"/>
                        <w:right w:val="none" w:sz="0" w:space="0" w:color="auto"/>
                      </w:divBdr>
                    </w:div>
                  </w:divsChild>
                </w:div>
                <w:div w:id="1538198284">
                  <w:marLeft w:val="0"/>
                  <w:marRight w:val="0"/>
                  <w:marTop w:val="0"/>
                  <w:marBottom w:val="0"/>
                  <w:divBdr>
                    <w:top w:val="none" w:sz="0" w:space="0" w:color="auto"/>
                    <w:left w:val="none" w:sz="0" w:space="0" w:color="auto"/>
                    <w:bottom w:val="none" w:sz="0" w:space="0" w:color="auto"/>
                    <w:right w:val="none" w:sz="0" w:space="0" w:color="auto"/>
                  </w:divBdr>
                  <w:divsChild>
                    <w:div w:id="225460034">
                      <w:marLeft w:val="0"/>
                      <w:marRight w:val="0"/>
                      <w:marTop w:val="0"/>
                      <w:marBottom w:val="0"/>
                      <w:divBdr>
                        <w:top w:val="none" w:sz="0" w:space="0" w:color="auto"/>
                        <w:left w:val="none" w:sz="0" w:space="0" w:color="auto"/>
                        <w:bottom w:val="none" w:sz="0" w:space="0" w:color="auto"/>
                        <w:right w:val="none" w:sz="0" w:space="0" w:color="auto"/>
                      </w:divBdr>
                    </w:div>
                  </w:divsChild>
                </w:div>
                <w:div w:id="1882593298">
                  <w:marLeft w:val="0"/>
                  <w:marRight w:val="0"/>
                  <w:marTop w:val="0"/>
                  <w:marBottom w:val="0"/>
                  <w:divBdr>
                    <w:top w:val="none" w:sz="0" w:space="0" w:color="auto"/>
                    <w:left w:val="none" w:sz="0" w:space="0" w:color="auto"/>
                    <w:bottom w:val="none" w:sz="0" w:space="0" w:color="auto"/>
                    <w:right w:val="none" w:sz="0" w:space="0" w:color="auto"/>
                  </w:divBdr>
                  <w:divsChild>
                    <w:div w:id="1223054668">
                      <w:marLeft w:val="0"/>
                      <w:marRight w:val="0"/>
                      <w:marTop w:val="0"/>
                      <w:marBottom w:val="0"/>
                      <w:divBdr>
                        <w:top w:val="none" w:sz="0" w:space="0" w:color="auto"/>
                        <w:left w:val="none" w:sz="0" w:space="0" w:color="auto"/>
                        <w:bottom w:val="none" w:sz="0" w:space="0" w:color="auto"/>
                        <w:right w:val="none" w:sz="0" w:space="0" w:color="auto"/>
                      </w:divBdr>
                    </w:div>
                  </w:divsChild>
                </w:div>
                <w:div w:id="484781190">
                  <w:marLeft w:val="0"/>
                  <w:marRight w:val="0"/>
                  <w:marTop w:val="0"/>
                  <w:marBottom w:val="0"/>
                  <w:divBdr>
                    <w:top w:val="none" w:sz="0" w:space="0" w:color="auto"/>
                    <w:left w:val="none" w:sz="0" w:space="0" w:color="auto"/>
                    <w:bottom w:val="none" w:sz="0" w:space="0" w:color="auto"/>
                    <w:right w:val="none" w:sz="0" w:space="0" w:color="auto"/>
                  </w:divBdr>
                  <w:divsChild>
                    <w:div w:id="121504282">
                      <w:marLeft w:val="0"/>
                      <w:marRight w:val="0"/>
                      <w:marTop w:val="0"/>
                      <w:marBottom w:val="0"/>
                      <w:divBdr>
                        <w:top w:val="none" w:sz="0" w:space="0" w:color="auto"/>
                        <w:left w:val="none" w:sz="0" w:space="0" w:color="auto"/>
                        <w:bottom w:val="none" w:sz="0" w:space="0" w:color="auto"/>
                        <w:right w:val="none" w:sz="0" w:space="0" w:color="auto"/>
                      </w:divBdr>
                    </w:div>
                  </w:divsChild>
                </w:div>
                <w:div w:id="1558588580">
                  <w:marLeft w:val="0"/>
                  <w:marRight w:val="0"/>
                  <w:marTop w:val="0"/>
                  <w:marBottom w:val="0"/>
                  <w:divBdr>
                    <w:top w:val="none" w:sz="0" w:space="0" w:color="auto"/>
                    <w:left w:val="none" w:sz="0" w:space="0" w:color="auto"/>
                    <w:bottom w:val="none" w:sz="0" w:space="0" w:color="auto"/>
                    <w:right w:val="none" w:sz="0" w:space="0" w:color="auto"/>
                  </w:divBdr>
                  <w:divsChild>
                    <w:div w:id="439497097">
                      <w:marLeft w:val="0"/>
                      <w:marRight w:val="0"/>
                      <w:marTop w:val="0"/>
                      <w:marBottom w:val="0"/>
                      <w:divBdr>
                        <w:top w:val="none" w:sz="0" w:space="0" w:color="auto"/>
                        <w:left w:val="none" w:sz="0" w:space="0" w:color="auto"/>
                        <w:bottom w:val="none" w:sz="0" w:space="0" w:color="auto"/>
                        <w:right w:val="none" w:sz="0" w:space="0" w:color="auto"/>
                      </w:divBdr>
                    </w:div>
                  </w:divsChild>
                </w:div>
                <w:div w:id="1411538265">
                  <w:marLeft w:val="0"/>
                  <w:marRight w:val="0"/>
                  <w:marTop w:val="0"/>
                  <w:marBottom w:val="0"/>
                  <w:divBdr>
                    <w:top w:val="none" w:sz="0" w:space="0" w:color="auto"/>
                    <w:left w:val="none" w:sz="0" w:space="0" w:color="auto"/>
                    <w:bottom w:val="none" w:sz="0" w:space="0" w:color="auto"/>
                    <w:right w:val="none" w:sz="0" w:space="0" w:color="auto"/>
                  </w:divBdr>
                  <w:divsChild>
                    <w:div w:id="482238960">
                      <w:marLeft w:val="0"/>
                      <w:marRight w:val="0"/>
                      <w:marTop w:val="0"/>
                      <w:marBottom w:val="0"/>
                      <w:divBdr>
                        <w:top w:val="none" w:sz="0" w:space="0" w:color="auto"/>
                        <w:left w:val="none" w:sz="0" w:space="0" w:color="auto"/>
                        <w:bottom w:val="none" w:sz="0" w:space="0" w:color="auto"/>
                        <w:right w:val="none" w:sz="0" w:space="0" w:color="auto"/>
                      </w:divBdr>
                    </w:div>
                  </w:divsChild>
                </w:div>
                <w:div w:id="1509173953">
                  <w:marLeft w:val="0"/>
                  <w:marRight w:val="0"/>
                  <w:marTop w:val="0"/>
                  <w:marBottom w:val="0"/>
                  <w:divBdr>
                    <w:top w:val="none" w:sz="0" w:space="0" w:color="auto"/>
                    <w:left w:val="none" w:sz="0" w:space="0" w:color="auto"/>
                    <w:bottom w:val="none" w:sz="0" w:space="0" w:color="auto"/>
                    <w:right w:val="none" w:sz="0" w:space="0" w:color="auto"/>
                  </w:divBdr>
                  <w:divsChild>
                    <w:div w:id="104930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370908">
          <w:marLeft w:val="0"/>
          <w:marRight w:val="0"/>
          <w:marTop w:val="0"/>
          <w:marBottom w:val="0"/>
          <w:divBdr>
            <w:top w:val="none" w:sz="0" w:space="0" w:color="auto"/>
            <w:left w:val="none" w:sz="0" w:space="0" w:color="auto"/>
            <w:bottom w:val="none" w:sz="0" w:space="0" w:color="auto"/>
            <w:right w:val="none" w:sz="0" w:space="0" w:color="auto"/>
          </w:divBdr>
          <w:divsChild>
            <w:div w:id="876242412">
              <w:marLeft w:val="0"/>
              <w:marRight w:val="0"/>
              <w:marTop w:val="0"/>
              <w:marBottom w:val="0"/>
              <w:divBdr>
                <w:top w:val="none" w:sz="0" w:space="0" w:color="auto"/>
                <w:left w:val="none" w:sz="0" w:space="0" w:color="auto"/>
                <w:bottom w:val="none" w:sz="0" w:space="0" w:color="auto"/>
                <w:right w:val="none" w:sz="0" w:space="0" w:color="auto"/>
              </w:divBdr>
            </w:div>
            <w:div w:id="592513393">
              <w:marLeft w:val="0"/>
              <w:marRight w:val="0"/>
              <w:marTop w:val="0"/>
              <w:marBottom w:val="0"/>
              <w:divBdr>
                <w:top w:val="none" w:sz="0" w:space="0" w:color="auto"/>
                <w:left w:val="none" w:sz="0" w:space="0" w:color="auto"/>
                <w:bottom w:val="none" w:sz="0" w:space="0" w:color="auto"/>
                <w:right w:val="none" w:sz="0" w:space="0" w:color="auto"/>
              </w:divBdr>
            </w:div>
            <w:div w:id="901017611">
              <w:marLeft w:val="0"/>
              <w:marRight w:val="0"/>
              <w:marTop w:val="0"/>
              <w:marBottom w:val="0"/>
              <w:divBdr>
                <w:top w:val="none" w:sz="0" w:space="0" w:color="auto"/>
                <w:left w:val="none" w:sz="0" w:space="0" w:color="auto"/>
                <w:bottom w:val="none" w:sz="0" w:space="0" w:color="auto"/>
                <w:right w:val="none" w:sz="0" w:space="0" w:color="auto"/>
              </w:divBdr>
            </w:div>
            <w:div w:id="1872523577">
              <w:marLeft w:val="0"/>
              <w:marRight w:val="0"/>
              <w:marTop w:val="0"/>
              <w:marBottom w:val="0"/>
              <w:divBdr>
                <w:top w:val="none" w:sz="0" w:space="0" w:color="auto"/>
                <w:left w:val="none" w:sz="0" w:space="0" w:color="auto"/>
                <w:bottom w:val="none" w:sz="0" w:space="0" w:color="auto"/>
                <w:right w:val="none" w:sz="0" w:space="0" w:color="auto"/>
              </w:divBdr>
            </w:div>
            <w:div w:id="917203533">
              <w:marLeft w:val="0"/>
              <w:marRight w:val="0"/>
              <w:marTop w:val="0"/>
              <w:marBottom w:val="0"/>
              <w:divBdr>
                <w:top w:val="none" w:sz="0" w:space="0" w:color="auto"/>
                <w:left w:val="none" w:sz="0" w:space="0" w:color="auto"/>
                <w:bottom w:val="none" w:sz="0" w:space="0" w:color="auto"/>
                <w:right w:val="none" w:sz="0" w:space="0" w:color="auto"/>
              </w:divBdr>
            </w:div>
            <w:div w:id="1054428727">
              <w:marLeft w:val="0"/>
              <w:marRight w:val="0"/>
              <w:marTop w:val="0"/>
              <w:marBottom w:val="0"/>
              <w:divBdr>
                <w:top w:val="none" w:sz="0" w:space="0" w:color="auto"/>
                <w:left w:val="none" w:sz="0" w:space="0" w:color="auto"/>
                <w:bottom w:val="none" w:sz="0" w:space="0" w:color="auto"/>
                <w:right w:val="none" w:sz="0" w:space="0" w:color="auto"/>
              </w:divBdr>
            </w:div>
            <w:div w:id="1160854532">
              <w:marLeft w:val="0"/>
              <w:marRight w:val="0"/>
              <w:marTop w:val="0"/>
              <w:marBottom w:val="0"/>
              <w:divBdr>
                <w:top w:val="none" w:sz="0" w:space="0" w:color="auto"/>
                <w:left w:val="none" w:sz="0" w:space="0" w:color="auto"/>
                <w:bottom w:val="none" w:sz="0" w:space="0" w:color="auto"/>
                <w:right w:val="none" w:sz="0" w:space="0" w:color="auto"/>
              </w:divBdr>
            </w:div>
            <w:div w:id="402877868">
              <w:marLeft w:val="0"/>
              <w:marRight w:val="0"/>
              <w:marTop w:val="0"/>
              <w:marBottom w:val="0"/>
              <w:divBdr>
                <w:top w:val="none" w:sz="0" w:space="0" w:color="auto"/>
                <w:left w:val="none" w:sz="0" w:space="0" w:color="auto"/>
                <w:bottom w:val="none" w:sz="0" w:space="0" w:color="auto"/>
                <w:right w:val="none" w:sz="0" w:space="0" w:color="auto"/>
              </w:divBdr>
            </w:div>
            <w:div w:id="105316360">
              <w:marLeft w:val="0"/>
              <w:marRight w:val="0"/>
              <w:marTop w:val="0"/>
              <w:marBottom w:val="0"/>
              <w:divBdr>
                <w:top w:val="none" w:sz="0" w:space="0" w:color="auto"/>
                <w:left w:val="none" w:sz="0" w:space="0" w:color="auto"/>
                <w:bottom w:val="none" w:sz="0" w:space="0" w:color="auto"/>
                <w:right w:val="none" w:sz="0" w:space="0" w:color="auto"/>
              </w:divBdr>
            </w:div>
            <w:div w:id="789058777">
              <w:marLeft w:val="0"/>
              <w:marRight w:val="0"/>
              <w:marTop w:val="0"/>
              <w:marBottom w:val="0"/>
              <w:divBdr>
                <w:top w:val="none" w:sz="0" w:space="0" w:color="auto"/>
                <w:left w:val="none" w:sz="0" w:space="0" w:color="auto"/>
                <w:bottom w:val="none" w:sz="0" w:space="0" w:color="auto"/>
                <w:right w:val="none" w:sz="0" w:space="0" w:color="auto"/>
              </w:divBdr>
            </w:div>
            <w:div w:id="1222449372">
              <w:marLeft w:val="0"/>
              <w:marRight w:val="0"/>
              <w:marTop w:val="0"/>
              <w:marBottom w:val="0"/>
              <w:divBdr>
                <w:top w:val="none" w:sz="0" w:space="0" w:color="auto"/>
                <w:left w:val="none" w:sz="0" w:space="0" w:color="auto"/>
                <w:bottom w:val="none" w:sz="0" w:space="0" w:color="auto"/>
                <w:right w:val="none" w:sz="0" w:space="0" w:color="auto"/>
              </w:divBdr>
            </w:div>
            <w:div w:id="1657566686">
              <w:marLeft w:val="0"/>
              <w:marRight w:val="0"/>
              <w:marTop w:val="0"/>
              <w:marBottom w:val="0"/>
              <w:divBdr>
                <w:top w:val="none" w:sz="0" w:space="0" w:color="auto"/>
                <w:left w:val="none" w:sz="0" w:space="0" w:color="auto"/>
                <w:bottom w:val="none" w:sz="0" w:space="0" w:color="auto"/>
                <w:right w:val="none" w:sz="0" w:space="0" w:color="auto"/>
              </w:divBdr>
            </w:div>
            <w:div w:id="102498359">
              <w:marLeft w:val="0"/>
              <w:marRight w:val="0"/>
              <w:marTop w:val="0"/>
              <w:marBottom w:val="0"/>
              <w:divBdr>
                <w:top w:val="none" w:sz="0" w:space="0" w:color="auto"/>
                <w:left w:val="none" w:sz="0" w:space="0" w:color="auto"/>
                <w:bottom w:val="none" w:sz="0" w:space="0" w:color="auto"/>
                <w:right w:val="none" w:sz="0" w:space="0" w:color="auto"/>
              </w:divBdr>
            </w:div>
            <w:div w:id="1283416390">
              <w:marLeft w:val="0"/>
              <w:marRight w:val="0"/>
              <w:marTop w:val="0"/>
              <w:marBottom w:val="0"/>
              <w:divBdr>
                <w:top w:val="none" w:sz="0" w:space="0" w:color="auto"/>
                <w:left w:val="none" w:sz="0" w:space="0" w:color="auto"/>
                <w:bottom w:val="none" w:sz="0" w:space="0" w:color="auto"/>
                <w:right w:val="none" w:sz="0" w:space="0" w:color="auto"/>
              </w:divBdr>
            </w:div>
            <w:div w:id="2088570434">
              <w:marLeft w:val="0"/>
              <w:marRight w:val="0"/>
              <w:marTop w:val="0"/>
              <w:marBottom w:val="0"/>
              <w:divBdr>
                <w:top w:val="none" w:sz="0" w:space="0" w:color="auto"/>
                <w:left w:val="none" w:sz="0" w:space="0" w:color="auto"/>
                <w:bottom w:val="none" w:sz="0" w:space="0" w:color="auto"/>
                <w:right w:val="none" w:sz="0" w:space="0" w:color="auto"/>
              </w:divBdr>
            </w:div>
            <w:div w:id="81072704">
              <w:marLeft w:val="0"/>
              <w:marRight w:val="0"/>
              <w:marTop w:val="0"/>
              <w:marBottom w:val="0"/>
              <w:divBdr>
                <w:top w:val="none" w:sz="0" w:space="0" w:color="auto"/>
                <w:left w:val="none" w:sz="0" w:space="0" w:color="auto"/>
                <w:bottom w:val="none" w:sz="0" w:space="0" w:color="auto"/>
                <w:right w:val="none" w:sz="0" w:space="0" w:color="auto"/>
              </w:divBdr>
            </w:div>
            <w:div w:id="884413430">
              <w:marLeft w:val="0"/>
              <w:marRight w:val="0"/>
              <w:marTop w:val="0"/>
              <w:marBottom w:val="0"/>
              <w:divBdr>
                <w:top w:val="none" w:sz="0" w:space="0" w:color="auto"/>
                <w:left w:val="none" w:sz="0" w:space="0" w:color="auto"/>
                <w:bottom w:val="none" w:sz="0" w:space="0" w:color="auto"/>
                <w:right w:val="none" w:sz="0" w:space="0" w:color="auto"/>
              </w:divBdr>
            </w:div>
            <w:div w:id="832527346">
              <w:marLeft w:val="0"/>
              <w:marRight w:val="0"/>
              <w:marTop w:val="0"/>
              <w:marBottom w:val="0"/>
              <w:divBdr>
                <w:top w:val="none" w:sz="0" w:space="0" w:color="auto"/>
                <w:left w:val="none" w:sz="0" w:space="0" w:color="auto"/>
                <w:bottom w:val="none" w:sz="0" w:space="0" w:color="auto"/>
                <w:right w:val="none" w:sz="0" w:space="0" w:color="auto"/>
              </w:divBdr>
            </w:div>
            <w:div w:id="1766921304">
              <w:marLeft w:val="0"/>
              <w:marRight w:val="0"/>
              <w:marTop w:val="0"/>
              <w:marBottom w:val="0"/>
              <w:divBdr>
                <w:top w:val="none" w:sz="0" w:space="0" w:color="auto"/>
                <w:left w:val="none" w:sz="0" w:space="0" w:color="auto"/>
                <w:bottom w:val="none" w:sz="0" w:space="0" w:color="auto"/>
                <w:right w:val="none" w:sz="0" w:space="0" w:color="auto"/>
              </w:divBdr>
            </w:div>
            <w:div w:id="940528802">
              <w:marLeft w:val="0"/>
              <w:marRight w:val="0"/>
              <w:marTop w:val="0"/>
              <w:marBottom w:val="0"/>
              <w:divBdr>
                <w:top w:val="none" w:sz="0" w:space="0" w:color="auto"/>
                <w:left w:val="none" w:sz="0" w:space="0" w:color="auto"/>
                <w:bottom w:val="none" w:sz="0" w:space="0" w:color="auto"/>
                <w:right w:val="none" w:sz="0" w:space="0" w:color="auto"/>
              </w:divBdr>
            </w:div>
          </w:divsChild>
        </w:div>
        <w:div w:id="1190296858">
          <w:marLeft w:val="0"/>
          <w:marRight w:val="0"/>
          <w:marTop w:val="0"/>
          <w:marBottom w:val="0"/>
          <w:divBdr>
            <w:top w:val="none" w:sz="0" w:space="0" w:color="auto"/>
            <w:left w:val="none" w:sz="0" w:space="0" w:color="auto"/>
            <w:bottom w:val="none" w:sz="0" w:space="0" w:color="auto"/>
            <w:right w:val="none" w:sz="0" w:space="0" w:color="auto"/>
          </w:divBdr>
          <w:divsChild>
            <w:div w:id="269245748">
              <w:marLeft w:val="0"/>
              <w:marRight w:val="0"/>
              <w:marTop w:val="0"/>
              <w:marBottom w:val="0"/>
              <w:divBdr>
                <w:top w:val="none" w:sz="0" w:space="0" w:color="auto"/>
                <w:left w:val="none" w:sz="0" w:space="0" w:color="auto"/>
                <w:bottom w:val="none" w:sz="0" w:space="0" w:color="auto"/>
                <w:right w:val="none" w:sz="0" w:space="0" w:color="auto"/>
              </w:divBdr>
            </w:div>
            <w:div w:id="1776636737">
              <w:marLeft w:val="0"/>
              <w:marRight w:val="0"/>
              <w:marTop w:val="0"/>
              <w:marBottom w:val="0"/>
              <w:divBdr>
                <w:top w:val="none" w:sz="0" w:space="0" w:color="auto"/>
                <w:left w:val="none" w:sz="0" w:space="0" w:color="auto"/>
                <w:bottom w:val="none" w:sz="0" w:space="0" w:color="auto"/>
                <w:right w:val="none" w:sz="0" w:space="0" w:color="auto"/>
              </w:divBdr>
            </w:div>
            <w:div w:id="466438751">
              <w:marLeft w:val="0"/>
              <w:marRight w:val="0"/>
              <w:marTop w:val="0"/>
              <w:marBottom w:val="0"/>
              <w:divBdr>
                <w:top w:val="none" w:sz="0" w:space="0" w:color="auto"/>
                <w:left w:val="none" w:sz="0" w:space="0" w:color="auto"/>
                <w:bottom w:val="none" w:sz="0" w:space="0" w:color="auto"/>
                <w:right w:val="none" w:sz="0" w:space="0" w:color="auto"/>
              </w:divBdr>
            </w:div>
            <w:div w:id="742948323">
              <w:marLeft w:val="0"/>
              <w:marRight w:val="0"/>
              <w:marTop w:val="0"/>
              <w:marBottom w:val="0"/>
              <w:divBdr>
                <w:top w:val="none" w:sz="0" w:space="0" w:color="auto"/>
                <w:left w:val="none" w:sz="0" w:space="0" w:color="auto"/>
                <w:bottom w:val="none" w:sz="0" w:space="0" w:color="auto"/>
                <w:right w:val="none" w:sz="0" w:space="0" w:color="auto"/>
              </w:divBdr>
            </w:div>
            <w:div w:id="1151940911">
              <w:marLeft w:val="0"/>
              <w:marRight w:val="0"/>
              <w:marTop w:val="0"/>
              <w:marBottom w:val="0"/>
              <w:divBdr>
                <w:top w:val="none" w:sz="0" w:space="0" w:color="auto"/>
                <w:left w:val="none" w:sz="0" w:space="0" w:color="auto"/>
                <w:bottom w:val="none" w:sz="0" w:space="0" w:color="auto"/>
                <w:right w:val="none" w:sz="0" w:space="0" w:color="auto"/>
              </w:divBdr>
            </w:div>
            <w:div w:id="1263607360">
              <w:marLeft w:val="0"/>
              <w:marRight w:val="0"/>
              <w:marTop w:val="0"/>
              <w:marBottom w:val="0"/>
              <w:divBdr>
                <w:top w:val="none" w:sz="0" w:space="0" w:color="auto"/>
                <w:left w:val="none" w:sz="0" w:space="0" w:color="auto"/>
                <w:bottom w:val="none" w:sz="0" w:space="0" w:color="auto"/>
                <w:right w:val="none" w:sz="0" w:space="0" w:color="auto"/>
              </w:divBdr>
            </w:div>
            <w:div w:id="716852784">
              <w:marLeft w:val="0"/>
              <w:marRight w:val="0"/>
              <w:marTop w:val="0"/>
              <w:marBottom w:val="0"/>
              <w:divBdr>
                <w:top w:val="none" w:sz="0" w:space="0" w:color="auto"/>
                <w:left w:val="none" w:sz="0" w:space="0" w:color="auto"/>
                <w:bottom w:val="none" w:sz="0" w:space="0" w:color="auto"/>
                <w:right w:val="none" w:sz="0" w:space="0" w:color="auto"/>
              </w:divBdr>
            </w:div>
            <w:div w:id="1889343259">
              <w:marLeft w:val="0"/>
              <w:marRight w:val="0"/>
              <w:marTop w:val="0"/>
              <w:marBottom w:val="0"/>
              <w:divBdr>
                <w:top w:val="none" w:sz="0" w:space="0" w:color="auto"/>
                <w:left w:val="none" w:sz="0" w:space="0" w:color="auto"/>
                <w:bottom w:val="none" w:sz="0" w:space="0" w:color="auto"/>
                <w:right w:val="none" w:sz="0" w:space="0" w:color="auto"/>
              </w:divBdr>
            </w:div>
            <w:div w:id="1782530863">
              <w:marLeft w:val="0"/>
              <w:marRight w:val="0"/>
              <w:marTop w:val="0"/>
              <w:marBottom w:val="0"/>
              <w:divBdr>
                <w:top w:val="none" w:sz="0" w:space="0" w:color="auto"/>
                <w:left w:val="none" w:sz="0" w:space="0" w:color="auto"/>
                <w:bottom w:val="none" w:sz="0" w:space="0" w:color="auto"/>
                <w:right w:val="none" w:sz="0" w:space="0" w:color="auto"/>
              </w:divBdr>
            </w:div>
            <w:div w:id="585962900">
              <w:marLeft w:val="0"/>
              <w:marRight w:val="0"/>
              <w:marTop w:val="0"/>
              <w:marBottom w:val="0"/>
              <w:divBdr>
                <w:top w:val="none" w:sz="0" w:space="0" w:color="auto"/>
                <w:left w:val="none" w:sz="0" w:space="0" w:color="auto"/>
                <w:bottom w:val="none" w:sz="0" w:space="0" w:color="auto"/>
                <w:right w:val="none" w:sz="0" w:space="0" w:color="auto"/>
              </w:divBdr>
            </w:div>
            <w:div w:id="1450053548">
              <w:marLeft w:val="0"/>
              <w:marRight w:val="0"/>
              <w:marTop w:val="0"/>
              <w:marBottom w:val="0"/>
              <w:divBdr>
                <w:top w:val="none" w:sz="0" w:space="0" w:color="auto"/>
                <w:left w:val="none" w:sz="0" w:space="0" w:color="auto"/>
                <w:bottom w:val="none" w:sz="0" w:space="0" w:color="auto"/>
                <w:right w:val="none" w:sz="0" w:space="0" w:color="auto"/>
              </w:divBdr>
            </w:div>
            <w:div w:id="884566289">
              <w:marLeft w:val="0"/>
              <w:marRight w:val="0"/>
              <w:marTop w:val="0"/>
              <w:marBottom w:val="0"/>
              <w:divBdr>
                <w:top w:val="none" w:sz="0" w:space="0" w:color="auto"/>
                <w:left w:val="none" w:sz="0" w:space="0" w:color="auto"/>
                <w:bottom w:val="none" w:sz="0" w:space="0" w:color="auto"/>
                <w:right w:val="none" w:sz="0" w:space="0" w:color="auto"/>
              </w:divBdr>
            </w:div>
            <w:div w:id="1309557373">
              <w:marLeft w:val="0"/>
              <w:marRight w:val="0"/>
              <w:marTop w:val="0"/>
              <w:marBottom w:val="0"/>
              <w:divBdr>
                <w:top w:val="none" w:sz="0" w:space="0" w:color="auto"/>
                <w:left w:val="none" w:sz="0" w:space="0" w:color="auto"/>
                <w:bottom w:val="none" w:sz="0" w:space="0" w:color="auto"/>
                <w:right w:val="none" w:sz="0" w:space="0" w:color="auto"/>
              </w:divBdr>
            </w:div>
            <w:div w:id="1470051156">
              <w:marLeft w:val="0"/>
              <w:marRight w:val="0"/>
              <w:marTop w:val="0"/>
              <w:marBottom w:val="0"/>
              <w:divBdr>
                <w:top w:val="none" w:sz="0" w:space="0" w:color="auto"/>
                <w:left w:val="none" w:sz="0" w:space="0" w:color="auto"/>
                <w:bottom w:val="none" w:sz="0" w:space="0" w:color="auto"/>
                <w:right w:val="none" w:sz="0" w:space="0" w:color="auto"/>
              </w:divBdr>
            </w:div>
            <w:div w:id="704871385">
              <w:marLeft w:val="0"/>
              <w:marRight w:val="0"/>
              <w:marTop w:val="0"/>
              <w:marBottom w:val="0"/>
              <w:divBdr>
                <w:top w:val="none" w:sz="0" w:space="0" w:color="auto"/>
                <w:left w:val="none" w:sz="0" w:space="0" w:color="auto"/>
                <w:bottom w:val="none" w:sz="0" w:space="0" w:color="auto"/>
                <w:right w:val="none" w:sz="0" w:space="0" w:color="auto"/>
              </w:divBdr>
            </w:div>
            <w:div w:id="1374884231">
              <w:marLeft w:val="0"/>
              <w:marRight w:val="0"/>
              <w:marTop w:val="0"/>
              <w:marBottom w:val="0"/>
              <w:divBdr>
                <w:top w:val="none" w:sz="0" w:space="0" w:color="auto"/>
                <w:left w:val="none" w:sz="0" w:space="0" w:color="auto"/>
                <w:bottom w:val="none" w:sz="0" w:space="0" w:color="auto"/>
                <w:right w:val="none" w:sz="0" w:space="0" w:color="auto"/>
              </w:divBdr>
            </w:div>
            <w:div w:id="1831554789">
              <w:marLeft w:val="0"/>
              <w:marRight w:val="0"/>
              <w:marTop w:val="0"/>
              <w:marBottom w:val="0"/>
              <w:divBdr>
                <w:top w:val="none" w:sz="0" w:space="0" w:color="auto"/>
                <w:left w:val="none" w:sz="0" w:space="0" w:color="auto"/>
                <w:bottom w:val="none" w:sz="0" w:space="0" w:color="auto"/>
                <w:right w:val="none" w:sz="0" w:space="0" w:color="auto"/>
              </w:divBdr>
            </w:div>
            <w:div w:id="1365446166">
              <w:marLeft w:val="0"/>
              <w:marRight w:val="0"/>
              <w:marTop w:val="0"/>
              <w:marBottom w:val="0"/>
              <w:divBdr>
                <w:top w:val="none" w:sz="0" w:space="0" w:color="auto"/>
                <w:left w:val="none" w:sz="0" w:space="0" w:color="auto"/>
                <w:bottom w:val="none" w:sz="0" w:space="0" w:color="auto"/>
                <w:right w:val="none" w:sz="0" w:space="0" w:color="auto"/>
              </w:divBdr>
            </w:div>
            <w:div w:id="2108305929">
              <w:marLeft w:val="0"/>
              <w:marRight w:val="0"/>
              <w:marTop w:val="0"/>
              <w:marBottom w:val="0"/>
              <w:divBdr>
                <w:top w:val="none" w:sz="0" w:space="0" w:color="auto"/>
                <w:left w:val="none" w:sz="0" w:space="0" w:color="auto"/>
                <w:bottom w:val="none" w:sz="0" w:space="0" w:color="auto"/>
                <w:right w:val="none" w:sz="0" w:space="0" w:color="auto"/>
              </w:divBdr>
            </w:div>
            <w:div w:id="399181616">
              <w:marLeft w:val="0"/>
              <w:marRight w:val="0"/>
              <w:marTop w:val="0"/>
              <w:marBottom w:val="0"/>
              <w:divBdr>
                <w:top w:val="none" w:sz="0" w:space="0" w:color="auto"/>
                <w:left w:val="none" w:sz="0" w:space="0" w:color="auto"/>
                <w:bottom w:val="none" w:sz="0" w:space="0" w:color="auto"/>
                <w:right w:val="none" w:sz="0" w:space="0" w:color="auto"/>
              </w:divBdr>
            </w:div>
          </w:divsChild>
        </w:div>
        <w:div w:id="1954749484">
          <w:marLeft w:val="0"/>
          <w:marRight w:val="0"/>
          <w:marTop w:val="0"/>
          <w:marBottom w:val="0"/>
          <w:divBdr>
            <w:top w:val="none" w:sz="0" w:space="0" w:color="auto"/>
            <w:left w:val="none" w:sz="0" w:space="0" w:color="auto"/>
            <w:bottom w:val="none" w:sz="0" w:space="0" w:color="auto"/>
            <w:right w:val="none" w:sz="0" w:space="0" w:color="auto"/>
          </w:divBdr>
        </w:div>
        <w:div w:id="1354965185">
          <w:marLeft w:val="0"/>
          <w:marRight w:val="0"/>
          <w:marTop w:val="0"/>
          <w:marBottom w:val="0"/>
          <w:divBdr>
            <w:top w:val="none" w:sz="0" w:space="0" w:color="auto"/>
            <w:left w:val="none" w:sz="0" w:space="0" w:color="auto"/>
            <w:bottom w:val="none" w:sz="0" w:space="0" w:color="auto"/>
            <w:right w:val="none" w:sz="0" w:space="0" w:color="auto"/>
          </w:divBdr>
        </w:div>
        <w:div w:id="439186733">
          <w:marLeft w:val="0"/>
          <w:marRight w:val="0"/>
          <w:marTop w:val="0"/>
          <w:marBottom w:val="0"/>
          <w:divBdr>
            <w:top w:val="none" w:sz="0" w:space="0" w:color="auto"/>
            <w:left w:val="none" w:sz="0" w:space="0" w:color="auto"/>
            <w:bottom w:val="none" w:sz="0" w:space="0" w:color="auto"/>
            <w:right w:val="none" w:sz="0" w:space="0" w:color="auto"/>
          </w:divBdr>
        </w:div>
        <w:div w:id="1785348757">
          <w:marLeft w:val="0"/>
          <w:marRight w:val="0"/>
          <w:marTop w:val="0"/>
          <w:marBottom w:val="0"/>
          <w:divBdr>
            <w:top w:val="none" w:sz="0" w:space="0" w:color="auto"/>
            <w:left w:val="none" w:sz="0" w:space="0" w:color="auto"/>
            <w:bottom w:val="none" w:sz="0" w:space="0" w:color="auto"/>
            <w:right w:val="none" w:sz="0" w:space="0" w:color="auto"/>
          </w:divBdr>
        </w:div>
        <w:div w:id="2097239130">
          <w:marLeft w:val="0"/>
          <w:marRight w:val="0"/>
          <w:marTop w:val="0"/>
          <w:marBottom w:val="0"/>
          <w:divBdr>
            <w:top w:val="none" w:sz="0" w:space="0" w:color="auto"/>
            <w:left w:val="none" w:sz="0" w:space="0" w:color="auto"/>
            <w:bottom w:val="none" w:sz="0" w:space="0" w:color="auto"/>
            <w:right w:val="none" w:sz="0" w:space="0" w:color="auto"/>
          </w:divBdr>
        </w:div>
        <w:div w:id="417167688">
          <w:marLeft w:val="0"/>
          <w:marRight w:val="0"/>
          <w:marTop w:val="0"/>
          <w:marBottom w:val="0"/>
          <w:divBdr>
            <w:top w:val="none" w:sz="0" w:space="0" w:color="auto"/>
            <w:left w:val="none" w:sz="0" w:space="0" w:color="auto"/>
            <w:bottom w:val="none" w:sz="0" w:space="0" w:color="auto"/>
            <w:right w:val="none" w:sz="0" w:space="0" w:color="auto"/>
          </w:divBdr>
        </w:div>
        <w:div w:id="1699966611">
          <w:marLeft w:val="0"/>
          <w:marRight w:val="0"/>
          <w:marTop w:val="0"/>
          <w:marBottom w:val="0"/>
          <w:divBdr>
            <w:top w:val="none" w:sz="0" w:space="0" w:color="auto"/>
            <w:left w:val="none" w:sz="0" w:space="0" w:color="auto"/>
            <w:bottom w:val="none" w:sz="0" w:space="0" w:color="auto"/>
            <w:right w:val="none" w:sz="0" w:space="0" w:color="auto"/>
          </w:divBdr>
        </w:div>
        <w:div w:id="515928514">
          <w:marLeft w:val="0"/>
          <w:marRight w:val="0"/>
          <w:marTop w:val="0"/>
          <w:marBottom w:val="0"/>
          <w:divBdr>
            <w:top w:val="none" w:sz="0" w:space="0" w:color="auto"/>
            <w:left w:val="none" w:sz="0" w:space="0" w:color="auto"/>
            <w:bottom w:val="none" w:sz="0" w:space="0" w:color="auto"/>
            <w:right w:val="none" w:sz="0" w:space="0" w:color="auto"/>
          </w:divBdr>
        </w:div>
      </w:divsChild>
    </w:div>
    <w:div w:id="1381974674">
      <w:bodyDiv w:val="1"/>
      <w:marLeft w:val="0"/>
      <w:marRight w:val="0"/>
      <w:marTop w:val="0"/>
      <w:marBottom w:val="0"/>
      <w:divBdr>
        <w:top w:val="none" w:sz="0" w:space="0" w:color="auto"/>
        <w:left w:val="none" w:sz="0" w:space="0" w:color="auto"/>
        <w:bottom w:val="none" w:sz="0" w:space="0" w:color="auto"/>
        <w:right w:val="none" w:sz="0" w:space="0" w:color="auto"/>
      </w:divBdr>
      <w:divsChild>
        <w:div w:id="1220508448">
          <w:marLeft w:val="0"/>
          <w:marRight w:val="0"/>
          <w:marTop w:val="0"/>
          <w:marBottom w:val="0"/>
          <w:divBdr>
            <w:top w:val="none" w:sz="0" w:space="0" w:color="auto"/>
            <w:left w:val="none" w:sz="0" w:space="0" w:color="auto"/>
            <w:bottom w:val="none" w:sz="0" w:space="0" w:color="auto"/>
            <w:right w:val="none" w:sz="0" w:space="0" w:color="auto"/>
          </w:divBdr>
        </w:div>
        <w:div w:id="660937129">
          <w:marLeft w:val="0"/>
          <w:marRight w:val="0"/>
          <w:marTop w:val="0"/>
          <w:marBottom w:val="0"/>
          <w:divBdr>
            <w:top w:val="none" w:sz="0" w:space="0" w:color="auto"/>
            <w:left w:val="none" w:sz="0" w:space="0" w:color="auto"/>
            <w:bottom w:val="none" w:sz="0" w:space="0" w:color="auto"/>
            <w:right w:val="none" w:sz="0" w:space="0" w:color="auto"/>
          </w:divBdr>
        </w:div>
        <w:div w:id="1994329069">
          <w:marLeft w:val="0"/>
          <w:marRight w:val="0"/>
          <w:marTop w:val="0"/>
          <w:marBottom w:val="0"/>
          <w:divBdr>
            <w:top w:val="none" w:sz="0" w:space="0" w:color="auto"/>
            <w:left w:val="none" w:sz="0" w:space="0" w:color="auto"/>
            <w:bottom w:val="none" w:sz="0" w:space="0" w:color="auto"/>
            <w:right w:val="none" w:sz="0" w:space="0" w:color="auto"/>
          </w:divBdr>
        </w:div>
        <w:div w:id="456483708">
          <w:marLeft w:val="0"/>
          <w:marRight w:val="0"/>
          <w:marTop w:val="0"/>
          <w:marBottom w:val="0"/>
          <w:divBdr>
            <w:top w:val="none" w:sz="0" w:space="0" w:color="auto"/>
            <w:left w:val="none" w:sz="0" w:space="0" w:color="auto"/>
            <w:bottom w:val="none" w:sz="0" w:space="0" w:color="auto"/>
            <w:right w:val="none" w:sz="0" w:space="0" w:color="auto"/>
          </w:divBdr>
        </w:div>
        <w:div w:id="1086683028">
          <w:marLeft w:val="0"/>
          <w:marRight w:val="0"/>
          <w:marTop w:val="0"/>
          <w:marBottom w:val="0"/>
          <w:divBdr>
            <w:top w:val="none" w:sz="0" w:space="0" w:color="auto"/>
            <w:left w:val="none" w:sz="0" w:space="0" w:color="auto"/>
            <w:bottom w:val="none" w:sz="0" w:space="0" w:color="auto"/>
            <w:right w:val="none" w:sz="0" w:space="0" w:color="auto"/>
          </w:divBdr>
        </w:div>
        <w:div w:id="603656547">
          <w:marLeft w:val="0"/>
          <w:marRight w:val="0"/>
          <w:marTop w:val="0"/>
          <w:marBottom w:val="0"/>
          <w:divBdr>
            <w:top w:val="none" w:sz="0" w:space="0" w:color="auto"/>
            <w:left w:val="none" w:sz="0" w:space="0" w:color="auto"/>
            <w:bottom w:val="none" w:sz="0" w:space="0" w:color="auto"/>
            <w:right w:val="none" w:sz="0" w:space="0" w:color="auto"/>
          </w:divBdr>
        </w:div>
        <w:div w:id="169686883">
          <w:marLeft w:val="0"/>
          <w:marRight w:val="0"/>
          <w:marTop w:val="0"/>
          <w:marBottom w:val="0"/>
          <w:divBdr>
            <w:top w:val="none" w:sz="0" w:space="0" w:color="auto"/>
            <w:left w:val="none" w:sz="0" w:space="0" w:color="auto"/>
            <w:bottom w:val="none" w:sz="0" w:space="0" w:color="auto"/>
            <w:right w:val="none" w:sz="0" w:space="0" w:color="auto"/>
          </w:divBdr>
        </w:div>
        <w:div w:id="2078088344">
          <w:marLeft w:val="0"/>
          <w:marRight w:val="0"/>
          <w:marTop w:val="0"/>
          <w:marBottom w:val="0"/>
          <w:divBdr>
            <w:top w:val="none" w:sz="0" w:space="0" w:color="auto"/>
            <w:left w:val="none" w:sz="0" w:space="0" w:color="auto"/>
            <w:bottom w:val="none" w:sz="0" w:space="0" w:color="auto"/>
            <w:right w:val="none" w:sz="0" w:space="0" w:color="auto"/>
          </w:divBdr>
        </w:div>
        <w:div w:id="254673994">
          <w:marLeft w:val="0"/>
          <w:marRight w:val="0"/>
          <w:marTop w:val="0"/>
          <w:marBottom w:val="0"/>
          <w:divBdr>
            <w:top w:val="none" w:sz="0" w:space="0" w:color="auto"/>
            <w:left w:val="none" w:sz="0" w:space="0" w:color="auto"/>
            <w:bottom w:val="none" w:sz="0" w:space="0" w:color="auto"/>
            <w:right w:val="none" w:sz="0" w:space="0" w:color="auto"/>
          </w:divBdr>
        </w:div>
        <w:div w:id="261495269">
          <w:marLeft w:val="0"/>
          <w:marRight w:val="0"/>
          <w:marTop w:val="0"/>
          <w:marBottom w:val="0"/>
          <w:divBdr>
            <w:top w:val="none" w:sz="0" w:space="0" w:color="auto"/>
            <w:left w:val="none" w:sz="0" w:space="0" w:color="auto"/>
            <w:bottom w:val="none" w:sz="0" w:space="0" w:color="auto"/>
            <w:right w:val="none" w:sz="0" w:space="0" w:color="auto"/>
          </w:divBdr>
        </w:div>
        <w:div w:id="2008285478">
          <w:marLeft w:val="0"/>
          <w:marRight w:val="0"/>
          <w:marTop w:val="0"/>
          <w:marBottom w:val="0"/>
          <w:divBdr>
            <w:top w:val="none" w:sz="0" w:space="0" w:color="auto"/>
            <w:left w:val="none" w:sz="0" w:space="0" w:color="auto"/>
            <w:bottom w:val="none" w:sz="0" w:space="0" w:color="auto"/>
            <w:right w:val="none" w:sz="0" w:space="0" w:color="auto"/>
          </w:divBdr>
        </w:div>
        <w:div w:id="384959789">
          <w:marLeft w:val="0"/>
          <w:marRight w:val="0"/>
          <w:marTop w:val="0"/>
          <w:marBottom w:val="0"/>
          <w:divBdr>
            <w:top w:val="none" w:sz="0" w:space="0" w:color="auto"/>
            <w:left w:val="none" w:sz="0" w:space="0" w:color="auto"/>
            <w:bottom w:val="none" w:sz="0" w:space="0" w:color="auto"/>
            <w:right w:val="none" w:sz="0" w:space="0" w:color="auto"/>
          </w:divBdr>
        </w:div>
        <w:div w:id="291138467">
          <w:marLeft w:val="0"/>
          <w:marRight w:val="0"/>
          <w:marTop w:val="0"/>
          <w:marBottom w:val="0"/>
          <w:divBdr>
            <w:top w:val="none" w:sz="0" w:space="0" w:color="auto"/>
            <w:left w:val="none" w:sz="0" w:space="0" w:color="auto"/>
            <w:bottom w:val="none" w:sz="0" w:space="0" w:color="auto"/>
            <w:right w:val="none" w:sz="0" w:space="0" w:color="auto"/>
          </w:divBdr>
        </w:div>
        <w:div w:id="1737389329">
          <w:marLeft w:val="0"/>
          <w:marRight w:val="0"/>
          <w:marTop w:val="0"/>
          <w:marBottom w:val="0"/>
          <w:divBdr>
            <w:top w:val="none" w:sz="0" w:space="0" w:color="auto"/>
            <w:left w:val="none" w:sz="0" w:space="0" w:color="auto"/>
            <w:bottom w:val="none" w:sz="0" w:space="0" w:color="auto"/>
            <w:right w:val="none" w:sz="0" w:space="0" w:color="auto"/>
          </w:divBdr>
        </w:div>
        <w:div w:id="950431062">
          <w:marLeft w:val="0"/>
          <w:marRight w:val="0"/>
          <w:marTop w:val="0"/>
          <w:marBottom w:val="0"/>
          <w:divBdr>
            <w:top w:val="none" w:sz="0" w:space="0" w:color="auto"/>
            <w:left w:val="none" w:sz="0" w:space="0" w:color="auto"/>
            <w:bottom w:val="none" w:sz="0" w:space="0" w:color="auto"/>
            <w:right w:val="none" w:sz="0" w:space="0" w:color="auto"/>
          </w:divBdr>
        </w:div>
        <w:div w:id="381291896">
          <w:marLeft w:val="0"/>
          <w:marRight w:val="0"/>
          <w:marTop w:val="0"/>
          <w:marBottom w:val="0"/>
          <w:divBdr>
            <w:top w:val="none" w:sz="0" w:space="0" w:color="auto"/>
            <w:left w:val="none" w:sz="0" w:space="0" w:color="auto"/>
            <w:bottom w:val="none" w:sz="0" w:space="0" w:color="auto"/>
            <w:right w:val="none" w:sz="0" w:space="0" w:color="auto"/>
          </w:divBdr>
        </w:div>
        <w:div w:id="1381126055">
          <w:marLeft w:val="0"/>
          <w:marRight w:val="0"/>
          <w:marTop w:val="0"/>
          <w:marBottom w:val="0"/>
          <w:divBdr>
            <w:top w:val="none" w:sz="0" w:space="0" w:color="auto"/>
            <w:left w:val="none" w:sz="0" w:space="0" w:color="auto"/>
            <w:bottom w:val="none" w:sz="0" w:space="0" w:color="auto"/>
            <w:right w:val="none" w:sz="0" w:space="0" w:color="auto"/>
          </w:divBdr>
        </w:div>
        <w:div w:id="1713994917">
          <w:marLeft w:val="0"/>
          <w:marRight w:val="0"/>
          <w:marTop w:val="0"/>
          <w:marBottom w:val="0"/>
          <w:divBdr>
            <w:top w:val="none" w:sz="0" w:space="0" w:color="auto"/>
            <w:left w:val="none" w:sz="0" w:space="0" w:color="auto"/>
            <w:bottom w:val="none" w:sz="0" w:space="0" w:color="auto"/>
            <w:right w:val="none" w:sz="0" w:space="0" w:color="auto"/>
          </w:divBdr>
        </w:div>
        <w:div w:id="1831674856">
          <w:marLeft w:val="0"/>
          <w:marRight w:val="0"/>
          <w:marTop w:val="0"/>
          <w:marBottom w:val="0"/>
          <w:divBdr>
            <w:top w:val="none" w:sz="0" w:space="0" w:color="auto"/>
            <w:left w:val="none" w:sz="0" w:space="0" w:color="auto"/>
            <w:bottom w:val="none" w:sz="0" w:space="0" w:color="auto"/>
            <w:right w:val="none" w:sz="0" w:space="0" w:color="auto"/>
          </w:divBdr>
        </w:div>
        <w:div w:id="1920676391">
          <w:marLeft w:val="0"/>
          <w:marRight w:val="0"/>
          <w:marTop w:val="0"/>
          <w:marBottom w:val="0"/>
          <w:divBdr>
            <w:top w:val="none" w:sz="0" w:space="0" w:color="auto"/>
            <w:left w:val="none" w:sz="0" w:space="0" w:color="auto"/>
            <w:bottom w:val="none" w:sz="0" w:space="0" w:color="auto"/>
            <w:right w:val="none" w:sz="0" w:space="0" w:color="auto"/>
          </w:divBdr>
          <w:divsChild>
            <w:div w:id="1299991843">
              <w:marLeft w:val="0"/>
              <w:marRight w:val="0"/>
              <w:marTop w:val="0"/>
              <w:marBottom w:val="0"/>
              <w:divBdr>
                <w:top w:val="none" w:sz="0" w:space="0" w:color="auto"/>
                <w:left w:val="none" w:sz="0" w:space="0" w:color="auto"/>
                <w:bottom w:val="none" w:sz="0" w:space="0" w:color="auto"/>
                <w:right w:val="none" w:sz="0" w:space="0" w:color="auto"/>
              </w:divBdr>
            </w:div>
            <w:div w:id="2125072383">
              <w:marLeft w:val="0"/>
              <w:marRight w:val="0"/>
              <w:marTop w:val="0"/>
              <w:marBottom w:val="0"/>
              <w:divBdr>
                <w:top w:val="none" w:sz="0" w:space="0" w:color="auto"/>
                <w:left w:val="none" w:sz="0" w:space="0" w:color="auto"/>
                <w:bottom w:val="none" w:sz="0" w:space="0" w:color="auto"/>
                <w:right w:val="none" w:sz="0" w:space="0" w:color="auto"/>
              </w:divBdr>
            </w:div>
            <w:div w:id="399330116">
              <w:marLeft w:val="0"/>
              <w:marRight w:val="0"/>
              <w:marTop w:val="0"/>
              <w:marBottom w:val="0"/>
              <w:divBdr>
                <w:top w:val="none" w:sz="0" w:space="0" w:color="auto"/>
                <w:left w:val="none" w:sz="0" w:space="0" w:color="auto"/>
                <w:bottom w:val="none" w:sz="0" w:space="0" w:color="auto"/>
                <w:right w:val="none" w:sz="0" w:space="0" w:color="auto"/>
              </w:divBdr>
            </w:div>
            <w:div w:id="1624726572">
              <w:marLeft w:val="0"/>
              <w:marRight w:val="0"/>
              <w:marTop w:val="0"/>
              <w:marBottom w:val="0"/>
              <w:divBdr>
                <w:top w:val="none" w:sz="0" w:space="0" w:color="auto"/>
                <w:left w:val="none" w:sz="0" w:space="0" w:color="auto"/>
                <w:bottom w:val="none" w:sz="0" w:space="0" w:color="auto"/>
                <w:right w:val="none" w:sz="0" w:space="0" w:color="auto"/>
              </w:divBdr>
            </w:div>
            <w:div w:id="771051707">
              <w:marLeft w:val="0"/>
              <w:marRight w:val="0"/>
              <w:marTop w:val="0"/>
              <w:marBottom w:val="0"/>
              <w:divBdr>
                <w:top w:val="none" w:sz="0" w:space="0" w:color="auto"/>
                <w:left w:val="none" w:sz="0" w:space="0" w:color="auto"/>
                <w:bottom w:val="none" w:sz="0" w:space="0" w:color="auto"/>
                <w:right w:val="none" w:sz="0" w:space="0" w:color="auto"/>
              </w:divBdr>
            </w:div>
            <w:div w:id="987562678">
              <w:marLeft w:val="0"/>
              <w:marRight w:val="0"/>
              <w:marTop w:val="0"/>
              <w:marBottom w:val="0"/>
              <w:divBdr>
                <w:top w:val="none" w:sz="0" w:space="0" w:color="auto"/>
                <w:left w:val="none" w:sz="0" w:space="0" w:color="auto"/>
                <w:bottom w:val="none" w:sz="0" w:space="0" w:color="auto"/>
                <w:right w:val="none" w:sz="0" w:space="0" w:color="auto"/>
              </w:divBdr>
            </w:div>
            <w:div w:id="2091195276">
              <w:marLeft w:val="0"/>
              <w:marRight w:val="0"/>
              <w:marTop w:val="0"/>
              <w:marBottom w:val="0"/>
              <w:divBdr>
                <w:top w:val="none" w:sz="0" w:space="0" w:color="auto"/>
                <w:left w:val="none" w:sz="0" w:space="0" w:color="auto"/>
                <w:bottom w:val="none" w:sz="0" w:space="0" w:color="auto"/>
                <w:right w:val="none" w:sz="0" w:space="0" w:color="auto"/>
              </w:divBdr>
            </w:div>
            <w:div w:id="1792672983">
              <w:marLeft w:val="0"/>
              <w:marRight w:val="0"/>
              <w:marTop w:val="0"/>
              <w:marBottom w:val="0"/>
              <w:divBdr>
                <w:top w:val="none" w:sz="0" w:space="0" w:color="auto"/>
                <w:left w:val="none" w:sz="0" w:space="0" w:color="auto"/>
                <w:bottom w:val="none" w:sz="0" w:space="0" w:color="auto"/>
                <w:right w:val="none" w:sz="0" w:space="0" w:color="auto"/>
              </w:divBdr>
            </w:div>
            <w:div w:id="530537646">
              <w:marLeft w:val="0"/>
              <w:marRight w:val="0"/>
              <w:marTop w:val="0"/>
              <w:marBottom w:val="0"/>
              <w:divBdr>
                <w:top w:val="none" w:sz="0" w:space="0" w:color="auto"/>
                <w:left w:val="none" w:sz="0" w:space="0" w:color="auto"/>
                <w:bottom w:val="none" w:sz="0" w:space="0" w:color="auto"/>
                <w:right w:val="none" w:sz="0" w:space="0" w:color="auto"/>
              </w:divBdr>
            </w:div>
            <w:div w:id="1958557493">
              <w:marLeft w:val="0"/>
              <w:marRight w:val="0"/>
              <w:marTop w:val="0"/>
              <w:marBottom w:val="0"/>
              <w:divBdr>
                <w:top w:val="none" w:sz="0" w:space="0" w:color="auto"/>
                <w:left w:val="none" w:sz="0" w:space="0" w:color="auto"/>
                <w:bottom w:val="none" w:sz="0" w:space="0" w:color="auto"/>
                <w:right w:val="none" w:sz="0" w:space="0" w:color="auto"/>
              </w:divBdr>
            </w:div>
            <w:div w:id="1223255969">
              <w:marLeft w:val="0"/>
              <w:marRight w:val="0"/>
              <w:marTop w:val="0"/>
              <w:marBottom w:val="0"/>
              <w:divBdr>
                <w:top w:val="none" w:sz="0" w:space="0" w:color="auto"/>
                <w:left w:val="none" w:sz="0" w:space="0" w:color="auto"/>
                <w:bottom w:val="none" w:sz="0" w:space="0" w:color="auto"/>
                <w:right w:val="none" w:sz="0" w:space="0" w:color="auto"/>
              </w:divBdr>
            </w:div>
            <w:div w:id="1696537913">
              <w:marLeft w:val="0"/>
              <w:marRight w:val="0"/>
              <w:marTop w:val="0"/>
              <w:marBottom w:val="0"/>
              <w:divBdr>
                <w:top w:val="none" w:sz="0" w:space="0" w:color="auto"/>
                <w:left w:val="none" w:sz="0" w:space="0" w:color="auto"/>
                <w:bottom w:val="none" w:sz="0" w:space="0" w:color="auto"/>
                <w:right w:val="none" w:sz="0" w:space="0" w:color="auto"/>
              </w:divBdr>
            </w:div>
            <w:div w:id="1369644609">
              <w:marLeft w:val="0"/>
              <w:marRight w:val="0"/>
              <w:marTop w:val="0"/>
              <w:marBottom w:val="0"/>
              <w:divBdr>
                <w:top w:val="none" w:sz="0" w:space="0" w:color="auto"/>
                <w:left w:val="none" w:sz="0" w:space="0" w:color="auto"/>
                <w:bottom w:val="none" w:sz="0" w:space="0" w:color="auto"/>
                <w:right w:val="none" w:sz="0" w:space="0" w:color="auto"/>
              </w:divBdr>
            </w:div>
            <w:div w:id="84613467">
              <w:marLeft w:val="0"/>
              <w:marRight w:val="0"/>
              <w:marTop w:val="0"/>
              <w:marBottom w:val="0"/>
              <w:divBdr>
                <w:top w:val="none" w:sz="0" w:space="0" w:color="auto"/>
                <w:left w:val="none" w:sz="0" w:space="0" w:color="auto"/>
                <w:bottom w:val="none" w:sz="0" w:space="0" w:color="auto"/>
                <w:right w:val="none" w:sz="0" w:space="0" w:color="auto"/>
              </w:divBdr>
            </w:div>
            <w:div w:id="1734163141">
              <w:marLeft w:val="0"/>
              <w:marRight w:val="0"/>
              <w:marTop w:val="0"/>
              <w:marBottom w:val="0"/>
              <w:divBdr>
                <w:top w:val="none" w:sz="0" w:space="0" w:color="auto"/>
                <w:left w:val="none" w:sz="0" w:space="0" w:color="auto"/>
                <w:bottom w:val="none" w:sz="0" w:space="0" w:color="auto"/>
                <w:right w:val="none" w:sz="0" w:space="0" w:color="auto"/>
              </w:divBdr>
            </w:div>
            <w:div w:id="973406522">
              <w:marLeft w:val="0"/>
              <w:marRight w:val="0"/>
              <w:marTop w:val="0"/>
              <w:marBottom w:val="0"/>
              <w:divBdr>
                <w:top w:val="none" w:sz="0" w:space="0" w:color="auto"/>
                <w:left w:val="none" w:sz="0" w:space="0" w:color="auto"/>
                <w:bottom w:val="none" w:sz="0" w:space="0" w:color="auto"/>
                <w:right w:val="none" w:sz="0" w:space="0" w:color="auto"/>
              </w:divBdr>
            </w:div>
            <w:div w:id="656346635">
              <w:marLeft w:val="0"/>
              <w:marRight w:val="0"/>
              <w:marTop w:val="0"/>
              <w:marBottom w:val="0"/>
              <w:divBdr>
                <w:top w:val="none" w:sz="0" w:space="0" w:color="auto"/>
                <w:left w:val="none" w:sz="0" w:space="0" w:color="auto"/>
                <w:bottom w:val="none" w:sz="0" w:space="0" w:color="auto"/>
                <w:right w:val="none" w:sz="0" w:space="0" w:color="auto"/>
              </w:divBdr>
            </w:div>
            <w:div w:id="1823891215">
              <w:marLeft w:val="0"/>
              <w:marRight w:val="0"/>
              <w:marTop w:val="0"/>
              <w:marBottom w:val="0"/>
              <w:divBdr>
                <w:top w:val="none" w:sz="0" w:space="0" w:color="auto"/>
                <w:left w:val="none" w:sz="0" w:space="0" w:color="auto"/>
                <w:bottom w:val="none" w:sz="0" w:space="0" w:color="auto"/>
                <w:right w:val="none" w:sz="0" w:space="0" w:color="auto"/>
              </w:divBdr>
            </w:div>
            <w:div w:id="688332383">
              <w:marLeft w:val="0"/>
              <w:marRight w:val="0"/>
              <w:marTop w:val="0"/>
              <w:marBottom w:val="0"/>
              <w:divBdr>
                <w:top w:val="none" w:sz="0" w:space="0" w:color="auto"/>
                <w:left w:val="none" w:sz="0" w:space="0" w:color="auto"/>
                <w:bottom w:val="none" w:sz="0" w:space="0" w:color="auto"/>
                <w:right w:val="none" w:sz="0" w:space="0" w:color="auto"/>
              </w:divBdr>
            </w:div>
            <w:div w:id="2013484808">
              <w:marLeft w:val="0"/>
              <w:marRight w:val="0"/>
              <w:marTop w:val="0"/>
              <w:marBottom w:val="0"/>
              <w:divBdr>
                <w:top w:val="none" w:sz="0" w:space="0" w:color="auto"/>
                <w:left w:val="none" w:sz="0" w:space="0" w:color="auto"/>
                <w:bottom w:val="none" w:sz="0" w:space="0" w:color="auto"/>
                <w:right w:val="none" w:sz="0" w:space="0" w:color="auto"/>
              </w:divBdr>
            </w:div>
          </w:divsChild>
        </w:div>
        <w:div w:id="1225263963">
          <w:marLeft w:val="0"/>
          <w:marRight w:val="0"/>
          <w:marTop w:val="0"/>
          <w:marBottom w:val="0"/>
          <w:divBdr>
            <w:top w:val="none" w:sz="0" w:space="0" w:color="auto"/>
            <w:left w:val="none" w:sz="0" w:space="0" w:color="auto"/>
            <w:bottom w:val="none" w:sz="0" w:space="0" w:color="auto"/>
            <w:right w:val="none" w:sz="0" w:space="0" w:color="auto"/>
          </w:divBdr>
          <w:divsChild>
            <w:div w:id="1477141147">
              <w:marLeft w:val="0"/>
              <w:marRight w:val="0"/>
              <w:marTop w:val="0"/>
              <w:marBottom w:val="0"/>
              <w:divBdr>
                <w:top w:val="none" w:sz="0" w:space="0" w:color="auto"/>
                <w:left w:val="none" w:sz="0" w:space="0" w:color="auto"/>
                <w:bottom w:val="none" w:sz="0" w:space="0" w:color="auto"/>
                <w:right w:val="none" w:sz="0" w:space="0" w:color="auto"/>
              </w:divBdr>
            </w:div>
            <w:div w:id="379550035">
              <w:marLeft w:val="0"/>
              <w:marRight w:val="0"/>
              <w:marTop w:val="0"/>
              <w:marBottom w:val="0"/>
              <w:divBdr>
                <w:top w:val="none" w:sz="0" w:space="0" w:color="auto"/>
                <w:left w:val="none" w:sz="0" w:space="0" w:color="auto"/>
                <w:bottom w:val="none" w:sz="0" w:space="0" w:color="auto"/>
                <w:right w:val="none" w:sz="0" w:space="0" w:color="auto"/>
              </w:divBdr>
            </w:div>
            <w:div w:id="20739856">
              <w:marLeft w:val="0"/>
              <w:marRight w:val="0"/>
              <w:marTop w:val="0"/>
              <w:marBottom w:val="0"/>
              <w:divBdr>
                <w:top w:val="none" w:sz="0" w:space="0" w:color="auto"/>
                <w:left w:val="none" w:sz="0" w:space="0" w:color="auto"/>
                <w:bottom w:val="none" w:sz="0" w:space="0" w:color="auto"/>
                <w:right w:val="none" w:sz="0" w:space="0" w:color="auto"/>
              </w:divBdr>
            </w:div>
            <w:div w:id="1707875438">
              <w:marLeft w:val="0"/>
              <w:marRight w:val="0"/>
              <w:marTop w:val="0"/>
              <w:marBottom w:val="0"/>
              <w:divBdr>
                <w:top w:val="none" w:sz="0" w:space="0" w:color="auto"/>
                <w:left w:val="none" w:sz="0" w:space="0" w:color="auto"/>
                <w:bottom w:val="none" w:sz="0" w:space="0" w:color="auto"/>
                <w:right w:val="none" w:sz="0" w:space="0" w:color="auto"/>
              </w:divBdr>
            </w:div>
            <w:div w:id="1121220157">
              <w:marLeft w:val="0"/>
              <w:marRight w:val="0"/>
              <w:marTop w:val="0"/>
              <w:marBottom w:val="0"/>
              <w:divBdr>
                <w:top w:val="none" w:sz="0" w:space="0" w:color="auto"/>
                <w:left w:val="none" w:sz="0" w:space="0" w:color="auto"/>
                <w:bottom w:val="none" w:sz="0" w:space="0" w:color="auto"/>
                <w:right w:val="none" w:sz="0" w:space="0" w:color="auto"/>
              </w:divBdr>
            </w:div>
            <w:div w:id="1520074352">
              <w:marLeft w:val="0"/>
              <w:marRight w:val="0"/>
              <w:marTop w:val="0"/>
              <w:marBottom w:val="0"/>
              <w:divBdr>
                <w:top w:val="none" w:sz="0" w:space="0" w:color="auto"/>
                <w:left w:val="none" w:sz="0" w:space="0" w:color="auto"/>
                <w:bottom w:val="none" w:sz="0" w:space="0" w:color="auto"/>
                <w:right w:val="none" w:sz="0" w:space="0" w:color="auto"/>
              </w:divBdr>
            </w:div>
            <w:div w:id="926423363">
              <w:marLeft w:val="0"/>
              <w:marRight w:val="0"/>
              <w:marTop w:val="0"/>
              <w:marBottom w:val="0"/>
              <w:divBdr>
                <w:top w:val="none" w:sz="0" w:space="0" w:color="auto"/>
                <w:left w:val="none" w:sz="0" w:space="0" w:color="auto"/>
                <w:bottom w:val="none" w:sz="0" w:space="0" w:color="auto"/>
                <w:right w:val="none" w:sz="0" w:space="0" w:color="auto"/>
              </w:divBdr>
            </w:div>
            <w:div w:id="699432614">
              <w:marLeft w:val="0"/>
              <w:marRight w:val="0"/>
              <w:marTop w:val="0"/>
              <w:marBottom w:val="0"/>
              <w:divBdr>
                <w:top w:val="none" w:sz="0" w:space="0" w:color="auto"/>
                <w:left w:val="none" w:sz="0" w:space="0" w:color="auto"/>
                <w:bottom w:val="none" w:sz="0" w:space="0" w:color="auto"/>
                <w:right w:val="none" w:sz="0" w:space="0" w:color="auto"/>
              </w:divBdr>
            </w:div>
            <w:div w:id="1395279325">
              <w:marLeft w:val="0"/>
              <w:marRight w:val="0"/>
              <w:marTop w:val="0"/>
              <w:marBottom w:val="0"/>
              <w:divBdr>
                <w:top w:val="none" w:sz="0" w:space="0" w:color="auto"/>
                <w:left w:val="none" w:sz="0" w:space="0" w:color="auto"/>
                <w:bottom w:val="none" w:sz="0" w:space="0" w:color="auto"/>
                <w:right w:val="none" w:sz="0" w:space="0" w:color="auto"/>
              </w:divBdr>
            </w:div>
            <w:div w:id="1170757832">
              <w:marLeft w:val="0"/>
              <w:marRight w:val="0"/>
              <w:marTop w:val="0"/>
              <w:marBottom w:val="0"/>
              <w:divBdr>
                <w:top w:val="none" w:sz="0" w:space="0" w:color="auto"/>
                <w:left w:val="none" w:sz="0" w:space="0" w:color="auto"/>
                <w:bottom w:val="none" w:sz="0" w:space="0" w:color="auto"/>
                <w:right w:val="none" w:sz="0" w:space="0" w:color="auto"/>
              </w:divBdr>
            </w:div>
            <w:div w:id="135612081">
              <w:marLeft w:val="0"/>
              <w:marRight w:val="0"/>
              <w:marTop w:val="0"/>
              <w:marBottom w:val="0"/>
              <w:divBdr>
                <w:top w:val="none" w:sz="0" w:space="0" w:color="auto"/>
                <w:left w:val="none" w:sz="0" w:space="0" w:color="auto"/>
                <w:bottom w:val="none" w:sz="0" w:space="0" w:color="auto"/>
                <w:right w:val="none" w:sz="0" w:space="0" w:color="auto"/>
              </w:divBdr>
            </w:div>
            <w:div w:id="168259870">
              <w:marLeft w:val="0"/>
              <w:marRight w:val="0"/>
              <w:marTop w:val="0"/>
              <w:marBottom w:val="0"/>
              <w:divBdr>
                <w:top w:val="none" w:sz="0" w:space="0" w:color="auto"/>
                <w:left w:val="none" w:sz="0" w:space="0" w:color="auto"/>
                <w:bottom w:val="none" w:sz="0" w:space="0" w:color="auto"/>
                <w:right w:val="none" w:sz="0" w:space="0" w:color="auto"/>
              </w:divBdr>
            </w:div>
            <w:div w:id="647826724">
              <w:marLeft w:val="0"/>
              <w:marRight w:val="0"/>
              <w:marTop w:val="0"/>
              <w:marBottom w:val="0"/>
              <w:divBdr>
                <w:top w:val="none" w:sz="0" w:space="0" w:color="auto"/>
                <w:left w:val="none" w:sz="0" w:space="0" w:color="auto"/>
                <w:bottom w:val="none" w:sz="0" w:space="0" w:color="auto"/>
                <w:right w:val="none" w:sz="0" w:space="0" w:color="auto"/>
              </w:divBdr>
            </w:div>
            <w:div w:id="389769152">
              <w:marLeft w:val="0"/>
              <w:marRight w:val="0"/>
              <w:marTop w:val="0"/>
              <w:marBottom w:val="0"/>
              <w:divBdr>
                <w:top w:val="none" w:sz="0" w:space="0" w:color="auto"/>
                <w:left w:val="none" w:sz="0" w:space="0" w:color="auto"/>
                <w:bottom w:val="none" w:sz="0" w:space="0" w:color="auto"/>
                <w:right w:val="none" w:sz="0" w:space="0" w:color="auto"/>
              </w:divBdr>
            </w:div>
            <w:div w:id="1750150234">
              <w:marLeft w:val="0"/>
              <w:marRight w:val="0"/>
              <w:marTop w:val="0"/>
              <w:marBottom w:val="0"/>
              <w:divBdr>
                <w:top w:val="none" w:sz="0" w:space="0" w:color="auto"/>
                <w:left w:val="none" w:sz="0" w:space="0" w:color="auto"/>
                <w:bottom w:val="none" w:sz="0" w:space="0" w:color="auto"/>
                <w:right w:val="none" w:sz="0" w:space="0" w:color="auto"/>
              </w:divBdr>
            </w:div>
            <w:div w:id="342897777">
              <w:marLeft w:val="0"/>
              <w:marRight w:val="0"/>
              <w:marTop w:val="0"/>
              <w:marBottom w:val="0"/>
              <w:divBdr>
                <w:top w:val="none" w:sz="0" w:space="0" w:color="auto"/>
                <w:left w:val="none" w:sz="0" w:space="0" w:color="auto"/>
                <w:bottom w:val="none" w:sz="0" w:space="0" w:color="auto"/>
                <w:right w:val="none" w:sz="0" w:space="0" w:color="auto"/>
              </w:divBdr>
            </w:div>
            <w:div w:id="1953434919">
              <w:marLeft w:val="0"/>
              <w:marRight w:val="0"/>
              <w:marTop w:val="0"/>
              <w:marBottom w:val="0"/>
              <w:divBdr>
                <w:top w:val="none" w:sz="0" w:space="0" w:color="auto"/>
                <w:left w:val="none" w:sz="0" w:space="0" w:color="auto"/>
                <w:bottom w:val="none" w:sz="0" w:space="0" w:color="auto"/>
                <w:right w:val="none" w:sz="0" w:space="0" w:color="auto"/>
              </w:divBdr>
            </w:div>
            <w:div w:id="214121308">
              <w:marLeft w:val="0"/>
              <w:marRight w:val="0"/>
              <w:marTop w:val="0"/>
              <w:marBottom w:val="0"/>
              <w:divBdr>
                <w:top w:val="none" w:sz="0" w:space="0" w:color="auto"/>
                <w:left w:val="none" w:sz="0" w:space="0" w:color="auto"/>
                <w:bottom w:val="none" w:sz="0" w:space="0" w:color="auto"/>
                <w:right w:val="none" w:sz="0" w:space="0" w:color="auto"/>
              </w:divBdr>
            </w:div>
            <w:div w:id="1102601888">
              <w:marLeft w:val="0"/>
              <w:marRight w:val="0"/>
              <w:marTop w:val="0"/>
              <w:marBottom w:val="0"/>
              <w:divBdr>
                <w:top w:val="none" w:sz="0" w:space="0" w:color="auto"/>
                <w:left w:val="none" w:sz="0" w:space="0" w:color="auto"/>
                <w:bottom w:val="none" w:sz="0" w:space="0" w:color="auto"/>
                <w:right w:val="none" w:sz="0" w:space="0" w:color="auto"/>
              </w:divBdr>
            </w:div>
            <w:div w:id="1072504769">
              <w:marLeft w:val="0"/>
              <w:marRight w:val="0"/>
              <w:marTop w:val="0"/>
              <w:marBottom w:val="0"/>
              <w:divBdr>
                <w:top w:val="none" w:sz="0" w:space="0" w:color="auto"/>
                <w:left w:val="none" w:sz="0" w:space="0" w:color="auto"/>
                <w:bottom w:val="none" w:sz="0" w:space="0" w:color="auto"/>
                <w:right w:val="none" w:sz="0" w:space="0" w:color="auto"/>
              </w:divBdr>
            </w:div>
          </w:divsChild>
        </w:div>
        <w:div w:id="937756163">
          <w:marLeft w:val="0"/>
          <w:marRight w:val="0"/>
          <w:marTop w:val="0"/>
          <w:marBottom w:val="0"/>
          <w:divBdr>
            <w:top w:val="none" w:sz="0" w:space="0" w:color="auto"/>
            <w:left w:val="none" w:sz="0" w:space="0" w:color="auto"/>
            <w:bottom w:val="none" w:sz="0" w:space="0" w:color="auto"/>
            <w:right w:val="none" w:sz="0" w:space="0" w:color="auto"/>
          </w:divBdr>
        </w:div>
        <w:div w:id="643657223">
          <w:marLeft w:val="0"/>
          <w:marRight w:val="0"/>
          <w:marTop w:val="0"/>
          <w:marBottom w:val="0"/>
          <w:divBdr>
            <w:top w:val="none" w:sz="0" w:space="0" w:color="auto"/>
            <w:left w:val="none" w:sz="0" w:space="0" w:color="auto"/>
            <w:bottom w:val="none" w:sz="0" w:space="0" w:color="auto"/>
            <w:right w:val="none" w:sz="0" w:space="0" w:color="auto"/>
          </w:divBdr>
        </w:div>
        <w:div w:id="1032729335">
          <w:marLeft w:val="0"/>
          <w:marRight w:val="0"/>
          <w:marTop w:val="0"/>
          <w:marBottom w:val="0"/>
          <w:divBdr>
            <w:top w:val="none" w:sz="0" w:space="0" w:color="auto"/>
            <w:left w:val="none" w:sz="0" w:space="0" w:color="auto"/>
            <w:bottom w:val="none" w:sz="0" w:space="0" w:color="auto"/>
            <w:right w:val="none" w:sz="0" w:space="0" w:color="auto"/>
          </w:divBdr>
        </w:div>
      </w:divsChild>
    </w:div>
    <w:div w:id="1453286057">
      <w:bodyDiv w:val="1"/>
      <w:marLeft w:val="0"/>
      <w:marRight w:val="0"/>
      <w:marTop w:val="0"/>
      <w:marBottom w:val="0"/>
      <w:divBdr>
        <w:top w:val="none" w:sz="0" w:space="0" w:color="auto"/>
        <w:left w:val="none" w:sz="0" w:space="0" w:color="auto"/>
        <w:bottom w:val="none" w:sz="0" w:space="0" w:color="auto"/>
        <w:right w:val="none" w:sz="0" w:space="0" w:color="auto"/>
      </w:divBdr>
    </w:div>
    <w:div w:id="1492402016">
      <w:bodyDiv w:val="1"/>
      <w:marLeft w:val="0"/>
      <w:marRight w:val="0"/>
      <w:marTop w:val="0"/>
      <w:marBottom w:val="0"/>
      <w:divBdr>
        <w:top w:val="none" w:sz="0" w:space="0" w:color="auto"/>
        <w:left w:val="none" w:sz="0" w:space="0" w:color="auto"/>
        <w:bottom w:val="none" w:sz="0" w:space="0" w:color="auto"/>
        <w:right w:val="none" w:sz="0" w:space="0" w:color="auto"/>
      </w:divBdr>
    </w:div>
    <w:div w:id="1514607446">
      <w:bodyDiv w:val="1"/>
      <w:marLeft w:val="0"/>
      <w:marRight w:val="0"/>
      <w:marTop w:val="0"/>
      <w:marBottom w:val="0"/>
      <w:divBdr>
        <w:top w:val="none" w:sz="0" w:space="0" w:color="auto"/>
        <w:left w:val="none" w:sz="0" w:space="0" w:color="auto"/>
        <w:bottom w:val="none" w:sz="0" w:space="0" w:color="auto"/>
        <w:right w:val="none" w:sz="0" w:space="0" w:color="auto"/>
      </w:divBdr>
      <w:divsChild>
        <w:div w:id="557470655">
          <w:marLeft w:val="0"/>
          <w:marRight w:val="0"/>
          <w:marTop w:val="0"/>
          <w:marBottom w:val="0"/>
          <w:divBdr>
            <w:top w:val="none" w:sz="0" w:space="0" w:color="auto"/>
            <w:left w:val="none" w:sz="0" w:space="0" w:color="auto"/>
            <w:bottom w:val="none" w:sz="0" w:space="0" w:color="auto"/>
            <w:right w:val="none" w:sz="0" w:space="0" w:color="auto"/>
          </w:divBdr>
        </w:div>
        <w:div w:id="1480884200">
          <w:marLeft w:val="0"/>
          <w:marRight w:val="0"/>
          <w:marTop w:val="0"/>
          <w:marBottom w:val="0"/>
          <w:divBdr>
            <w:top w:val="none" w:sz="0" w:space="0" w:color="auto"/>
            <w:left w:val="none" w:sz="0" w:space="0" w:color="auto"/>
            <w:bottom w:val="none" w:sz="0" w:space="0" w:color="auto"/>
            <w:right w:val="none" w:sz="0" w:space="0" w:color="auto"/>
          </w:divBdr>
        </w:div>
        <w:div w:id="308479511">
          <w:marLeft w:val="0"/>
          <w:marRight w:val="0"/>
          <w:marTop w:val="0"/>
          <w:marBottom w:val="0"/>
          <w:divBdr>
            <w:top w:val="none" w:sz="0" w:space="0" w:color="auto"/>
            <w:left w:val="none" w:sz="0" w:space="0" w:color="auto"/>
            <w:bottom w:val="none" w:sz="0" w:space="0" w:color="auto"/>
            <w:right w:val="none" w:sz="0" w:space="0" w:color="auto"/>
          </w:divBdr>
        </w:div>
        <w:div w:id="931936950">
          <w:marLeft w:val="0"/>
          <w:marRight w:val="0"/>
          <w:marTop w:val="0"/>
          <w:marBottom w:val="0"/>
          <w:divBdr>
            <w:top w:val="none" w:sz="0" w:space="0" w:color="auto"/>
            <w:left w:val="none" w:sz="0" w:space="0" w:color="auto"/>
            <w:bottom w:val="none" w:sz="0" w:space="0" w:color="auto"/>
            <w:right w:val="none" w:sz="0" w:space="0" w:color="auto"/>
          </w:divBdr>
        </w:div>
        <w:div w:id="2022587790">
          <w:marLeft w:val="0"/>
          <w:marRight w:val="0"/>
          <w:marTop w:val="0"/>
          <w:marBottom w:val="0"/>
          <w:divBdr>
            <w:top w:val="none" w:sz="0" w:space="0" w:color="auto"/>
            <w:left w:val="none" w:sz="0" w:space="0" w:color="auto"/>
            <w:bottom w:val="none" w:sz="0" w:space="0" w:color="auto"/>
            <w:right w:val="none" w:sz="0" w:space="0" w:color="auto"/>
          </w:divBdr>
        </w:div>
        <w:div w:id="407313899">
          <w:marLeft w:val="0"/>
          <w:marRight w:val="0"/>
          <w:marTop w:val="0"/>
          <w:marBottom w:val="0"/>
          <w:divBdr>
            <w:top w:val="none" w:sz="0" w:space="0" w:color="auto"/>
            <w:left w:val="none" w:sz="0" w:space="0" w:color="auto"/>
            <w:bottom w:val="none" w:sz="0" w:space="0" w:color="auto"/>
            <w:right w:val="none" w:sz="0" w:space="0" w:color="auto"/>
          </w:divBdr>
        </w:div>
        <w:div w:id="1555659684">
          <w:marLeft w:val="0"/>
          <w:marRight w:val="0"/>
          <w:marTop w:val="0"/>
          <w:marBottom w:val="0"/>
          <w:divBdr>
            <w:top w:val="none" w:sz="0" w:space="0" w:color="auto"/>
            <w:left w:val="none" w:sz="0" w:space="0" w:color="auto"/>
            <w:bottom w:val="none" w:sz="0" w:space="0" w:color="auto"/>
            <w:right w:val="none" w:sz="0" w:space="0" w:color="auto"/>
          </w:divBdr>
        </w:div>
        <w:div w:id="1850558311">
          <w:marLeft w:val="0"/>
          <w:marRight w:val="0"/>
          <w:marTop w:val="0"/>
          <w:marBottom w:val="0"/>
          <w:divBdr>
            <w:top w:val="none" w:sz="0" w:space="0" w:color="auto"/>
            <w:left w:val="none" w:sz="0" w:space="0" w:color="auto"/>
            <w:bottom w:val="none" w:sz="0" w:space="0" w:color="auto"/>
            <w:right w:val="none" w:sz="0" w:space="0" w:color="auto"/>
          </w:divBdr>
        </w:div>
        <w:div w:id="1477988526">
          <w:marLeft w:val="0"/>
          <w:marRight w:val="0"/>
          <w:marTop w:val="0"/>
          <w:marBottom w:val="0"/>
          <w:divBdr>
            <w:top w:val="none" w:sz="0" w:space="0" w:color="auto"/>
            <w:left w:val="none" w:sz="0" w:space="0" w:color="auto"/>
            <w:bottom w:val="none" w:sz="0" w:space="0" w:color="auto"/>
            <w:right w:val="none" w:sz="0" w:space="0" w:color="auto"/>
          </w:divBdr>
        </w:div>
        <w:div w:id="1098214711">
          <w:marLeft w:val="0"/>
          <w:marRight w:val="0"/>
          <w:marTop w:val="0"/>
          <w:marBottom w:val="0"/>
          <w:divBdr>
            <w:top w:val="none" w:sz="0" w:space="0" w:color="auto"/>
            <w:left w:val="none" w:sz="0" w:space="0" w:color="auto"/>
            <w:bottom w:val="none" w:sz="0" w:space="0" w:color="auto"/>
            <w:right w:val="none" w:sz="0" w:space="0" w:color="auto"/>
          </w:divBdr>
        </w:div>
        <w:div w:id="80570292">
          <w:marLeft w:val="0"/>
          <w:marRight w:val="0"/>
          <w:marTop w:val="0"/>
          <w:marBottom w:val="0"/>
          <w:divBdr>
            <w:top w:val="none" w:sz="0" w:space="0" w:color="auto"/>
            <w:left w:val="none" w:sz="0" w:space="0" w:color="auto"/>
            <w:bottom w:val="none" w:sz="0" w:space="0" w:color="auto"/>
            <w:right w:val="none" w:sz="0" w:space="0" w:color="auto"/>
          </w:divBdr>
        </w:div>
        <w:div w:id="156577019">
          <w:marLeft w:val="0"/>
          <w:marRight w:val="0"/>
          <w:marTop w:val="0"/>
          <w:marBottom w:val="0"/>
          <w:divBdr>
            <w:top w:val="none" w:sz="0" w:space="0" w:color="auto"/>
            <w:left w:val="none" w:sz="0" w:space="0" w:color="auto"/>
            <w:bottom w:val="none" w:sz="0" w:space="0" w:color="auto"/>
            <w:right w:val="none" w:sz="0" w:space="0" w:color="auto"/>
          </w:divBdr>
        </w:div>
        <w:div w:id="1066564454">
          <w:marLeft w:val="0"/>
          <w:marRight w:val="0"/>
          <w:marTop w:val="0"/>
          <w:marBottom w:val="0"/>
          <w:divBdr>
            <w:top w:val="none" w:sz="0" w:space="0" w:color="auto"/>
            <w:left w:val="none" w:sz="0" w:space="0" w:color="auto"/>
            <w:bottom w:val="none" w:sz="0" w:space="0" w:color="auto"/>
            <w:right w:val="none" w:sz="0" w:space="0" w:color="auto"/>
          </w:divBdr>
        </w:div>
        <w:div w:id="884104729">
          <w:marLeft w:val="0"/>
          <w:marRight w:val="0"/>
          <w:marTop w:val="0"/>
          <w:marBottom w:val="0"/>
          <w:divBdr>
            <w:top w:val="none" w:sz="0" w:space="0" w:color="auto"/>
            <w:left w:val="none" w:sz="0" w:space="0" w:color="auto"/>
            <w:bottom w:val="none" w:sz="0" w:space="0" w:color="auto"/>
            <w:right w:val="none" w:sz="0" w:space="0" w:color="auto"/>
          </w:divBdr>
        </w:div>
        <w:div w:id="412778226">
          <w:marLeft w:val="0"/>
          <w:marRight w:val="0"/>
          <w:marTop w:val="0"/>
          <w:marBottom w:val="0"/>
          <w:divBdr>
            <w:top w:val="none" w:sz="0" w:space="0" w:color="auto"/>
            <w:left w:val="none" w:sz="0" w:space="0" w:color="auto"/>
            <w:bottom w:val="none" w:sz="0" w:space="0" w:color="auto"/>
            <w:right w:val="none" w:sz="0" w:space="0" w:color="auto"/>
          </w:divBdr>
        </w:div>
        <w:div w:id="958419086">
          <w:marLeft w:val="0"/>
          <w:marRight w:val="0"/>
          <w:marTop w:val="0"/>
          <w:marBottom w:val="0"/>
          <w:divBdr>
            <w:top w:val="none" w:sz="0" w:space="0" w:color="auto"/>
            <w:left w:val="none" w:sz="0" w:space="0" w:color="auto"/>
            <w:bottom w:val="none" w:sz="0" w:space="0" w:color="auto"/>
            <w:right w:val="none" w:sz="0" w:space="0" w:color="auto"/>
          </w:divBdr>
        </w:div>
        <w:div w:id="1760373330">
          <w:marLeft w:val="0"/>
          <w:marRight w:val="0"/>
          <w:marTop w:val="0"/>
          <w:marBottom w:val="0"/>
          <w:divBdr>
            <w:top w:val="none" w:sz="0" w:space="0" w:color="auto"/>
            <w:left w:val="none" w:sz="0" w:space="0" w:color="auto"/>
            <w:bottom w:val="none" w:sz="0" w:space="0" w:color="auto"/>
            <w:right w:val="none" w:sz="0" w:space="0" w:color="auto"/>
          </w:divBdr>
        </w:div>
        <w:div w:id="355692927">
          <w:marLeft w:val="0"/>
          <w:marRight w:val="0"/>
          <w:marTop w:val="0"/>
          <w:marBottom w:val="0"/>
          <w:divBdr>
            <w:top w:val="none" w:sz="0" w:space="0" w:color="auto"/>
            <w:left w:val="none" w:sz="0" w:space="0" w:color="auto"/>
            <w:bottom w:val="none" w:sz="0" w:space="0" w:color="auto"/>
            <w:right w:val="none" w:sz="0" w:space="0" w:color="auto"/>
          </w:divBdr>
        </w:div>
        <w:div w:id="1015378686">
          <w:marLeft w:val="0"/>
          <w:marRight w:val="0"/>
          <w:marTop w:val="0"/>
          <w:marBottom w:val="0"/>
          <w:divBdr>
            <w:top w:val="none" w:sz="0" w:space="0" w:color="auto"/>
            <w:left w:val="none" w:sz="0" w:space="0" w:color="auto"/>
            <w:bottom w:val="none" w:sz="0" w:space="0" w:color="auto"/>
            <w:right w:val="none" w:sz="0" w:space="0" w:color="auto"/>
          </w:divBdr>
        </w:div>
        <w:div w:id="318115022">
          <w:marLeft w:val="0"/>
          <w:marRight w:val="0"/>
          <w:marTop w:val="0"/>
          <w:marBottom w:val="0"/>
          <w:divBdr>
            <w:top w:val="none" w:sz="0" w:space="0" w:color="auto"/>
            <w:left w:val="none" w:sz="0" w:space="0" w:color="auto"/>
            <w:bottom w:val="none" w:sz="0" w:space="0" w:color="auto"/>
            <w:right w:val="none" w:sz="0" w:space="0" w:color="auto"/>
          </w:divBdr>
        </w:div>
        <w:div w:id="1118064942">
          <w:marLeft w:val="0"/>
          <w:marRight w:val="0"/>
          <w:marTop w:val="0"/>
          <w:marBottom w:val="0"/>
          <w:divBdr>
            <w:top w:val="none" w:sz="0" w:space="0" w:color="auto"/>
            <w:left w:val="none" w:sz="0" w:space="0" w:color="auto"/>
            <w:bottom w:val="none" w:sz="0" w:space="0" w:color="auto"/>
            <w:right w:val="none" w:sz="0" w:space="0" w:color="auto"/>
          </w:divBdr>
        </w:div>
        <w:div w:id="2077194889">
          <w:marLeft w:val="0"/>
          <w:marRight w:val="0"/>
          <w:marTop w:val="0"/>
          <w:marBottom w:val="0"/>
          <w:divBdr>
            <w:top w:val="none" w:sz="0" w:space="0" w:color="auto"/>
            <w:left w:val="none" w:sz="0" w:space="0" w:color="auto"/>
            <w:bottom w:val="none" w:sz="0" w:space="0" w:color="auto"/>
            <w:right w:val="none" w:sz="0" w:space="0" w:color="auto"/>
          </w:divBdr>
        </w:div>
        <w:div w:id="138348172">
          <w:marLeft w:val="0"/>
          <w:marRight w:val="0"/>
          <w:marTop w:val="0"/>
          <w:marBottom w:val="0"/>
          <w:divBdr>
            <w:top w:val="none" w:sz="0" w:space="0" w:color="auto"/>
            <w:left w:val="none" w:sz="0" w:space="0" w:color="auto"/>
            <w:bottom w:val="none" w:sz="0" w:space="0" w:color="auto"/>
            <w:right w:val="none" w:sz="0" w:space="0" w:color="auto"/>
          </w:divBdr>
        </w:div>
        <w:div w:id="754010101">
          <w:marLeft w:val="0"/>
          <w:marRight w:val="0"/>
          <w:marTop w:val="0"/>
          <w:marBottom w:val="0"/>
          <w:divBdr>
            <w:top w:val="none" w:sz="0" w:space="0" w:color="auto"/>
            <w:left w:val="none" w:sz="0" w:space="0" w:color="auto"/>
            <w:bottom w:val="none" w:sz="0" w:space="0" w:color="auto"/>
            <w:right w:val="none" w:sz="0" w:space="0" w:color="auto"/>
          </w:divBdr>
        </w:div>
        <w:div w:id="306907699">
          <w:marLeft w:val="0"/>
          <w:marRight w:val="0"/>
          <w:marTop w:val="0"/>
          <w:marBottom w:val="0"/>
          <w:divBdr>
            <w:top w:val="none" w:sz="0" w:space="0" w:color="auto"/>
            <w:left w:val="none" w:sz="0" w:space="0" w:color="auto"/>
            <w:bottom w:val="none" w:sz="0" w:space="0" w:color="auto"/>
            <w:right w:val="none" w:sz="0" w:space="0" w:color="auto"/>
          </w:divBdr>
        </w:div>
      </w:divsChild>
    </w:div>
    <w:div w:id="1522547512">
      <w:bodyDiv w:val="1"/>
      <w:marLeft w:val="0"/>
      <w:marRight w:val="0"/>
      <w:marTop w:val="0"/>
      <w:marBottom w:val="0"/>
      <w:divBdr>
        <w:top w:val="none" w:sz="0" w:space="0" w:color="auto"/>
        <w:left w:val="none" w:sz="0" w:space="0" w:color="auto"/>
        <w:bottom w:val="none" w:sz="0" w:space="0" w:color="auto"/>
        <w:right w:val="none" w:sz="0" w:space="0" w:color="auto"/>
      </w:divBdr>
      <w:divsChild>
        <w:div w:id="720716802">
          <w:marLeft w:val="0"/>
          <w:marRight w:val="0"/>
          <w:marTop w:val="0"/>
          <w:marBottom w:val="0"/>
          <w:divBdr>
            <w:top w:val="none" w:sz="0" w:space="0" w:color="auto"/>
            <w:left w:val="none" w:sz="0" w:space="0" w:color="auto"/>
            <w:bottom w:val="none" w:sz="0" w:space="0" w:color="auto"/>
            <w:right w:val="none" w:sz="0" w:space="0" w:color="auto"/>
          </w:divBdr>
        </w:div>
        <w:div w:id="581767484">
          <w:marLeft w:val="0"/>
          <w:marRight w:val="0"/>
          <w:marTop w:val="0"/>
          <w:marBottom w:val="0"/>
          <w:divBdr>
            <w:top w:val="none" w:sz="0" w:space="0" w:color="auto"/>
            <w:left w:val="none" w:sz="0" w:space="0" w:color="auto"/>
            <w:bottom w:val="none" w:sz="0" w:space="0" w:color="auto"/>
            <w:right w:val="none" w:sz="0" w:space="0" w:color="auto"/>
          </w:divBdr>
        </w:div>
        <w:div w:id="689457780">
          <w:marLeft w:val="0"/>
          <w:marRight w:val="0"/>
          <w:marTop w:val="0"/>
          <w:marBottom w:val="0"/>
          <w:divBdr>
            <w:top w:val="none" w:sz="0" w:space="0" w:color="auto"/>
            <w:left w:val="none" w:sz="0" w:space="0" w:color="auto"/>
            <w:bottom w:val="none" w:sz="0" w:space="0" w:color="auto"/>
            <w:right w:val="none" w:sz="0" w:space="0" w:color="auto"/>
          </w:divBdr>
        </w:div>
        <w:div w:id="1631786396">
          <w:marLeft w:val="0"/>
          <w:marRight w:val="0"/>
          <w:marTop w:val="0"/>
          <w:marBottom w:val="0"/>
          <w:divBdr>
            <w:top w:val="none" w:sz="0" w:space="0" w:color="auto"/>
            <w:left w:val="none" w:sz="0" w:space="0" w:color="auto"/>
            <w:bottom w:val="none" w:sz="0" w:space="0" w:color="auto"/>
            <w:right w:val="none" w:sz="0" w:space="0" w:color="auto"/>
          </w:divBdr>
        </w:div>
        <w:div w:id="421343204">
          <w:marLeft w:val="0"/>
          <w:marRight w:val="0"/>
          <w:marTop w:val="0"/>
          <w:marBottom w:val="0"/>
          <w:divBdr>
            <w:top w:val="none" w:sz="0" w:space="0" w:color="auto"/>
            <w:left w:val="none" w:sz="0" w:space="0" w:color="auto"/>
            <w:bottom w:val="none" w:sz="0" w:space="0" w:color="auto"/>
            <w:right w:val="none" w:sz="0" w:space="0" w:color="auto"/>
          </w:divBdr>
        </w:div>
        <w:div w:id="1355423959">
          <w:marLeft w:val="0"/>
          <w:marRight w:val="0"/>
          <w:marTop w:val="0"/>
          <w:marBottom w:val="0"/>
          <w:divBdr>
            <w:top w:val="none" w:sz="0" w:space="0" w:color="auto"/>
            <w:left w:val="none" w:sz="0" w:space="0" w:color="auto"/>
            <w:bottom w:val="none" w:sz="0" w:space="0" w:color="auto"/>
            <w:right w:val="none" w:sz="0" w:space="0" w:color="auto"/>
          </w:divBdr>
        </w:div>
        <w:div w:id="1833061271">
          <w:marLeft w:val="0"/>
          <w:marRight w:val="0"/>
          <w:marTop w:val="0"/>
          <w:marBottom w:val="0"/>
          <w:divBdr>
            <w:top w:val="none" w:sz="0" w:space="0" w:color="auto"/>
            <w:left w:val="none" w:sz="0" w:space="0" w:color="auto"/>
            <w:bottom w:val="none" w:sz="0" w:space="0" w:color="auto"/>
            <w:right w:val="none" w:sz="0" w:space="0" w:color="auto"/>
          </w:divBdr>
        </w:div>
        <w:div w:id="24529560">
          <w:marLeft w:val="0"/>
          <w:marRight w:val="0"/>
          <w:marTop w:val="0"/>
          <w:marBottom w:val="0"/>
          <w:divBdr>
            <w:top w:val="none" w:sz="0" w:space="0" w:color="auto"/>
            <w:left w:val="none" w:sz="0" w:space="0" w:color="auto"/>
            <w:bottom w:val="none" w:sz="0" w:space="0" w:color="auto"/>
            <w:right w:val="none" w:sz="0" w:space="0" w:color="auto"/>
          </w:divBdr>
        </w:div>
        <w:div w:id="1169560830">
          <w:marLeft w:val="0"/>
          <w:marRight w:val="0"/>
          <w:marTop w:val="0"/>
          <w:marBottom w:val="0"/>
          <w:divBdr>
            <w:top w:val="none" w:sz="0" w:space="0" w:color="auto"/>
            <w:left w:val="none" w:sz="0" w:space="0" w:color="auto"/>
            <w:bottom w:val="none" w:sz="0" w:space="0" w:color="auto"/>
            <w:right w:val="none" w:sz="0" w:space="0" w:color="auto"/>
          </w:divBdr>
        </w:div>
        <w:div w:id="1351954186">
          <w:marLeft w:val="0"/>
          <w:marRight w:val="0"/>
          <w:marTop w:val="0"/>
          <w:marBottom w:val="0"/>
          <w:divBdr>
            <w:top w:val="none" w:sz="0" w:space="0" w:color="auto"/>
            <w:left w:val="none" w:sz="0" w:space="0" w:color="auto"/>
            <w:bottom w:val="none" w:sz="0" w:space="0" w:color="auto"/>
            <w:right w:val="none" w:sz="0" w:space="0" w:color="auto"/>
          </w:divBdr>
        </w:div>
        <w:div w:id="874387453">
          <w:marLeft w:val="0"/>
          <w:marRight w:val="0"/>
          <w:marTop w:val="0"/>
          <w:marBottom w:val="0"/>
          <w:divBdr>
            <w:top w:val="none" w:sz="0" w:space="0" w:color="auto"/>
            <w:left w:val="none" w:sz="0" w:space="0" w:color="auto"/>
            <w:bottom w:val="none" w:sz="0" w:space="0" w:color="auto"/>
            <w:right w:val="none" w:sz="0" w:space="0" w:color="auto"/>
          </w:divBdr>
        </w:div>
        <w:div w:id="1353873145">
          <w:marLeft w:val="0"/>
          <w:marRight w:val="0"/>
          <w:marTop w:val="0"/>
          <w:marBottom w:val="0"/>
          <w:divBdr>
            <w:top w:val="none" w:sz="0" w:space="0" w:color="auto"/>
            <w:left w:val="none" w:sz="0" w:space="0" w:color="auto"/>
            <w:bottom w:val="none" w:sz="0" w:space="0" w:color="auto"/>
            <w:right w:val="none" w:sz="0" w:space="0" w:color="auto"/>
          </w:divBdr>
        </w:div>
        <w:div w:id="1246915024">
          <w:marLeft w:val="0"/>
          <w:marRight w:val="0"/>
          <w:marTop w:val="0"/>
          <w:marBottom w:val="0"/>
          <w:divBdr>
            <w:top w:val="none" w:sz="0" w:space="0" w:color="auto"/>
            <w:left w:val="none" w:sz="0" w:space="0" w:color="auto"/>
            <w:bottom w:val="none" w:sz="0" w:space="0" w:color="auto"/>
            <w:right w:val="none" w:sz="0" w:space="0" w:color="auto"/>
          </w:divBdr>
        </w:div>
        <w:div w:id="2067530809">
          <w:marLeft w:val="0"/>
          <w:marRight w:val="0"/>
          <w:marTop w:val="0"/>
          <w:marBottom w:val="0"/>
          <w:divBdr>
            <w:top w:val="none" w:sz="0" w:space="0" w:color="auto"/>
            <w:left w:val="none" w:sz="0" w:space="0" w:color="auto"/>
            <w:bottom w:val="none" w:sz="0" w:space="0" w:color="auto"/>
            <w:right w:val="none" w:sz="0" w:space="0" w:color="auto"/>
          </w:divBdr>
        </w:div>
        <w:div w:id="281764262">
          <w:marLeft w:val="0"/>
          <w:marRight w:val="0"/>
          <w:marTop w:val="0"/>
          <w:marBottom w:val="0"/>
          <w:divBdr>
            <w:top w:val="none" w:sz="0" w:space="0" w:color="auto"/>
            <w:left w:val="none" w:sz="0" w:space="0" w:color="auto"/>
            <w:bottom w:val="none" w:sz="0" w:space="0" w:color="auto"/>
            <w:right w:val="none" w:sz="0" w:space="0" w:color="auto"/>
          </w:divBdr>
        </w:div>
        <w:div w:id="967246201">
          <w:marLeft w:val="0"/>
          <w:marRight w:val="0"/>
          <w:marTop w:val="0"/>
          <w:marBottom w:val="0"/>
          <w:divBdr>
            <w:top w:val="none" w:sz="0" w:space="0" w:color="auto"/>
            <w:left w:val="none" w:sz="0" w:space="0" w:color="auto"/>
            <w:bottom w:val="none" w:sz="0" w:space="0" w:color="auto"/>
            <w:right w:val="none" w:sz="0" w:space="0" w:color="auto"/>
          </w:divBdr>
        </w:div>
        <w:div w:id="2042508796">
          <w:marLeft w:val="0"/>
          <w:marRight w:val="0"/>
          <w:marTop w:val="0"/>
          <w:marBottom w:val="0"/>
          <w:divBdr>
            <w:top w:val="none" w:sz="0" w:space="0" w:color="auto"/>
            <w:left w:val="none" w:sz="0" w:space="0" w:color="auto"/>
            <w:bottom w:val="none" w:sz="0" w:space="0" w:color="auto"/>
            <w:right w:val="none" w:sz="0" w:space="0" w:color="auto"/>
          </w:divBdr>
        </w:div>
        <w:div w:id="249314518">
          <w:marLeft w:val="0"/>
          <w:marRight w:val="0"/>
          <w:marTop w:val="0"/>
          <w:marBottom w:val="0"/>
          <w:divBdr>
            <w:top w:val="none" w:sz="0" w:space="0" w:color="auto"/>
            <w:left w:val="none" w:sz="0" w:space="0" w:color="auto"/>
            <w:bottom w:val="none" w:sz="0" w:space="0" w:color="auto"/>
            <w:right w:val="none" w:sz="0" w:space="0" w:color="auto"/>
          </w:divBdr>
        </w:div>
        <w:div w:id="110173667">
          <w:marLeft w:val="0"/>
          <w:marRight w:val="0"/>
          <w:marTop w:val="0"/>
          <w:marBottom w:val="0"/>
          <w:divBdr>
            <w:top w:val="none" w:sz="0" w:space="0" w:color="auto"/>
            <w:left w:val="none" w:sz="0" w:space="0" w:color="auto"/>
            <w:bottom w:val="none" w:sz="0" w:space="0" w:color="auto"/>
            <w:right w:val="none" w:sz="0" w:space="0" w:color="auto"/>
          </w:divBdr>
        </w:div>
        <w:div w:id="962544638">
          <w:marLeft w:val="0"/>
          <w:marRight w:val="0"/>
          <w:marTop w:val="0"/>
          <w:marBottom w:val="0"/>
          <w:divBdr>
            <w:top w:val="none" w:sz="0" w:space="0" w:color="auto"/>
            <w:left w:val="none" w:sz="0" w:space="0" w:color="auto"/>
            <w:bottom w:val="none" w:sz="0" w:space="0" w:color="auto"/>
            <w:right w:val="none" w:sz="0" w:space="0" w:color="auto"/>
          </w:divBdr>
          <w:divsChild>
            <w:div w:id="728917778">
              <w:marLeft w:val="0"/>
              <w:marRight w:val="0"/>
              <w:marTop w:val="0"/>
              <w:marBottom w:val="0"/>
              <w:divBdr>
                <w:top w:val="none" w:sz="0" w:space="0" w:color="auto"/>
                <w:left w:val="none" w:sz="0" w:space="0" w:color="auto"/>
                <w:bottom w:val="none" w:sz="0" w:space="0" w:color="auto"/>
                <w:right w:val="none" w:sz="0" w:space="0" w:color="auto"/>
              </w:divBdr>
            </w:div>
            <w:div w:id="1145272075">
              <w:marLeft w:val="0"/>
              <w:marRight w:val="0"/>
              <w:marTop w:val="0"/>
              <w:marBottom w:val="0"/>
              <w:divBdr>
                <w:top w:val="none" w:sz="0" w:space="0" w:color="auto"/>
                <w:left w:val="none" w:sz="0" w:space="0" w:color="auto"/>
                <w:bottom w:val="none" w:sz="0" w:space="0" w:color="auto"/>
                <w:right w:val="none" w:sz="0" w:space="0" w:color="auto"/>
              </w:divBdr>
            </w:div>
            <w:div w:id="1615596722">
              <w:marLeft w:val="0"/>
              <w:marRight w:val="0"/>
              <w:marTop w:val="0"/>
              <w:marBottom w:val="0"/>
              <w:divBdr>
                <w:top w:val="none" w:sz="0" w:space="0" w:color="auto"/>
                <w:left w:val="none" w:sz="0" w:space="0" w:color="auto"/>
                <w:bottom w:val="none" w:sz="0" w:space="0" w:color="auto"/>
                <w:right w:val="none" w:sz="0" w:space="0" w:color="auto"/>
              </w:divBdr>
            </w:div>
            <w:div w:id="1716081606">
              <w:marLeft w:val="0"/>
              <w:marRight w:val="0"/>
              <w:marTop w:val="0"/>
              <w:marBottom w:val="0"/>
              <w:divBdr>
                <w:top w:val="none" w:sz="0" w:space="0" w:color="auto"/>
                <w:left w:val="none" w:sz="0" w:space="0" w:color="auto"/>
                <w:bottom w:val="none" w:sz="0" w:space="0" w:color="auto"/>
                <w:right w:val="none" w:sz="0" w:space="0" w:color="auto"/>
              </w:divBdr>
            </w:div>
            <w:div w:id="813374945">
              <w:marLeft w:val="0"/>
              <w:marRight w:val="0"/>
              <w:marTop w:val="0"/>
              <w:marBottom w:val="0"/>
              <w:divBdr>
                <w:top w:val="none" w:sz="0" w:space="0" w:color="auto"/>
                <w:left w:val="none" w:sz="0" w:space="0" w:color="auto"/>
                <w:bottom w:val="none" w:sz="0" w:space="0" w:color="auto"/>
                <w:right w:val="none" w:sz="0" w:space="0" w:color="auto"/>
              </w:divBdr>
            </w:div>
            <w:div w:id="573468855">
              <w:marLeft w:val="0"/>
              <w:marRight w:val="0"/>
              <w:marTop w:val="0"/>
              <w:marBottom w:val="0"/>
              <w:divBdr>
                <w:top w:val="none" w:sz="0" w:space="0" w:color="auto"/>
                <w:left w:val="none" w:sz="0" w:space="0" w:color="auto"/>
                <w:bottom w:val="none" w:sz="0" w:space="0" w:color="auto"/>
                <w:right w:val="none" w:sz="0" w:space="0" w:color="auto"/>
              </w:divBdr>
            </w:div>
            <w:div w:id="1757363184">
              <w:marLeft w:val="0"/>
              <w:marRight w:val="0"/>
              <w:marTop w:val="0"/>
              <w:marBottom w:val="0"/>
              <w:divBdr>
                <w:top w:val="none" w:sz="0" w:space="0" w:color="auto"/>
                <w:left w:val="none" w:sz="0" w:space="0" w:color="auto"/>
                <w:bottom w:val="none" w:sz="0" w:space="0" w:color="auto"/>
                <w:right w:val="none" w:sz="0" w:space="0" w:color="auto"/>
              </w:divBdr>
            </w:div>
            <w:div w:id="1892304928">
              <w:marLeft w:val="0"/>
              <w:marRight w:val="0"/>
              <w:marTop w:val="0"/>
              <w:marBottom w:val="0"/>
              <w:divBdr>
                <w:top w:val="none" w:sz="0" w:space="0" w:color="auto"/>
                <w:left w:val="none" w:sz="0" w:space="0" w:color="auto"/>
                <w:bottom w:val="none" w:sz="0" w:space="0" w:color="auto"/>
                <w:right w:val="none" w:sz="0" w:space="0" w:color="auto"/>
              </w:divBdr>
            </w:div>
            <w:div w:id="20086286">
              <w:marLeft w:val="0"/>
              <w:marRight w:val="0"/>
              <w:marTop w:val="0"/>
              <w:marBottom w:val="0"/>
              <w:divBdr>
                <w:top w:val="none" w:sz="0" w:space="0" w:color="auto"/>
                <w:left w:val="none" w:sz="0" w:space="0" w:color="auto"/>
                <w:bottom w:val="none" w:sz="0" w:space="0" w:color="auto"/>
                <w:right w:val="none" w:sz="0" w:space="0" w:color="auto"/>
              </w:divBdr>
            </w:div>
            <w:div w:id="868571257">
              <w:marLeft w:val="0"/>
              <w:marRight w:val="0"/>
              <w:marTop w:val="0"/>
              <w:marBottom w:val="0"/>
              <w:divBdr>
                <w:top w:val="none" w:sz="0" w:space="0" w:color="auto"/>
                <w:left w:val="none" w:sz="0" w:space="0" w:color="auto"/>
                <w:bottom w:val="none" w:sz="0" w:space="0" w:color="auto"/>
                <w:right w:val="none" w:sz="0" w:space="0" w:color="auto"/>
              </w:divBdr>
            </w:div>
            <w:div w:id="1258900988">
              <w:marLeft w:val="0"/>
              <w:marRight w:val="0"/>
              <w:marTop w:val="0"/>
              <w:marBottom w:val="0"/>
              <w:divBdr>
                <w:top w:val="none" w:sz="0" w:space="0" w:color="auto"/>
                <w:left w:val="none" w:sz="0" w:space="0" w:color="auto"/>
                <w:bottom w:val="none" w:sz="0" w:space="0" w:color="auto"/>
                <w:right w:val="none" w:sz="0" w:space="0" w:color="auto"/>
              </w:divBdr>
            </w:div>
            <w:div w:id="189074589">
              <w:marLeft w:val="0"/>
              <w:marRight w:val="0"/>
              <w:marTop w:val="0"/>
              <w:marBottom w:val="0"/>
              <w:divBdr>
                <w:top w:val="none" w:sz="0" w:space="0" w:color="auto"/>
                <w:left w:val="none" w:sz="0" w:space="0" w:color="auto"/>
                <w:bottom w:val="none" w:sz="0" w:space="0" w:color="auto"/>
                <w:right w:val="none" w:sz="0" w:space="0" w:color="auto"/>
              </w:divBdr>
            </w:div>
            <w:div w:id="1098406053">
              <w:marLeft w:val="0"/>
              <w:marRight w:val="0"/>
              <w:marTop w:val="0"/>
              <w:marBottom w:val="0"/>
              <w:divBdr>
                <w:top w:val="none" w:sz="0" w:space="0" w:color="auto"/>
                <w:left w:val="none" w:sz="0" w:space="0" w:color="auto"/>
                <w:bottom w:val="none" w:sz="0" w:space="0" w:color="auto"/>
                <w:right w:val="none" w:sz="0" w:space="0" w:color="auto"/>
              </w:divBdr>
            </w:div>
            <w:div w:id="1221094696">
              <w:marLeft w:val="0"/>
              <w:marRight w:val="0"/>
              <w:marTop w:val="0"/>
              <w:marBottom w:val="0"/>
              <w:divBdr>
                <w:top w:val="none" w:sz="0" w:space="0" w:color="auto"/>
                <w:left w:val="none" w:sz="0" w:space="0" w:color="auto"/>
                <w:bottom w:val="none" w:sz="0" w:space="0" w:color="auto"/>
                <w:right w:val="none" w:sz="0" w:space="0" w:color="auto"/>
              </w:divBdr>
            </w:div>
            <w:div w:id="1227228134">
              <w:marLeft w:val="0"/>
              <w:marRight w:val="0"/>
              <w:marTop w:val="0"/>
              <w:marBottom w:val="0"/>
              <w:divBdr>
                <w:top w:val="none" w:sz="0" w:space="0" w:color="auto"/>
                <w:left w:val="none" w:sz="0" w:space="0" w:color="auto"/>
                <w:bottom w:val="none" w:sz="0" w:space="0" w:color="auto"/>
                <w:right w:val="none" w:sz="0" w:space="0" w:color="auto"/>
              </w:divBdr>
            </w:div>
            <w:div w:id="2047245628">
              <w:marLeft w:val="0"/>
              <w:marRight w:val="0"/>
              <w:marTop w:val="0"/>
              <w:marBottom w:val="0"/>
              <w:divBdr>
                <w:top w:val="none" w:sz="0" w:space="0" w:color="auto"/>
                <w:left w:val="none" w:sz="0" w:space="0" w:color="auto"/>
                <w:bottom w:val="none" w:sz="0" w:space="0" w:color="auto"/>
                <w:right w:val="none" w:sz="0" w:space="0" w:color="auto"/>
              </w:divBdr>
            </w:div>
            <w:div w:id="2051805374">
              <w:marLeft w:val="0"/>
              <w:marRight w:val="0"/>
              <w:marTop w:val="0"/>
              <w:marBottom w:val="0"/>
              <w:divBdr>
                <w:top w:val="none" w:sz="0" w:space="0" w:color="auto"/>
                <w:left w:val="none" w:sz="0" w:space="0" w:color="auto"/>
                <w:bottom w:val="none" w:sz="0" w:space="0" w:color="auto"/>
                <w:right w:val="none" w:sz="0" w:space="0" w:color="auto"/>
              </w:divBdr>
            </w:div>
            <w:div w:id="1986159083">
              <w:marLeft w:val="0"/>
              <w:marRight w:val="0"/>
              <w:marTop w:val="0"/>
              <w:marBottom w:val="0"/>
              <w:divBdr>
                <w:top w:val="none" w:sz="0" w:space="0" w:color="auto"/>
                <w:left w:val="none" w:sz="0" w:space="0" w:color="auto"/>
                <w:bottom w:val="none" w:sz="0" w:space="0" w:color="auto"/>
                <w:right w:val="none" w:sz="0" w:space="0" w:color="auto"/>
              </w:divBdr>
            </w:div>
            <w:div w:id="231160548">
              <w:marLeft w:val="0"/>
              <w:marRight w:val="0"/>
              <w:marTop w:val="0"/>
              <w:marBottom w:val="0"/>
              <w:divBdr>
                <w:top w:val="none" w:sz="0" w:space="0" w:color="auto"/>
                <w:left w:val="none" w:sz="0" w:space="0" w:color="auto"/>
                <w:bottom w:val="none" w:sz="0" w:space="0" w:color="auto"/>
                <w:right w:val="none" w:sz="0" w:space="0" w:color="auto"/>
              </w:divBdr>
            </w:div>
            <w:div w:id="781530064">
              <w:marLeft w:val="0"/>
              <w:marRight w:val="0"/>
              <w:marTop w:val="0"/>
              <w:marBottom w:val="0"/>
              <w:divBdr>
                <w:top w:val="none" w:sz="0" w:space="0" w:color="auto"/>
                <w:left w:val="none" w:sz="0" w:space="0" w:color="auto"/>
                <w:bottom w:val="none" w:sz="0" w:space="0" w:color="auto"/>
                <w:right w:val="none" w:sz="0" w:space="0" w:color="auto"/>
              </w:divBdr>
            </w:div>
          </w:divsChild>
        </w:div>
        <w:div w:id="1186676652">
          <w:marLeft w:val="0"/>
          <w:marRight w:val="0"/>
          <w:marTop w:val="0"/>
          <w:marBottom w:val="0"/>
          <w:divBdr>
            <w:top w:val="none" w:sz="0" w:space="0" w:color="auto"/>
            <w:left w:val="none" w:sz="0" w:space="0" w:color="auto"/>
            <w:bottom w:val="none" w:sz="0" w:space="0" w:color="auto"/>
            <w:right w:val="none" w:sz="0" w:space="0" w:color="auto"/>
          </w:divBdr>
          <w:divsChild>
            <w:div w:id="1367294345">
              <w:marLeft w:val="0"/>
              <w:marRight w:val="0"/>
              <w:marTop w:val="0"/>
              <w:marBottom w:val="0"/>
              <w:divBdr>
                <w:top w:val="none" w:sz="0" w:space="0" w:color="auto"/>
                <w:left w:val="none" w:sz="0" w:space="0" w:color="auto"/>
                <w:bottom w:val="none" w:sz="0" w:space="0" w:color="auto"/>
                <w:right w:val="none" w:sz="0" w:space="0" w:color="auto"/>
              </w:divBdr>
            </w:div>
            <w:div w:id="1186865152">
              <w:marLeft w:val="0"/>
              <w:marRight w:val="0"/>
              <w:marTop w:val="0"/>
              <w:marBottom w:val="0"/>
              <w:divBdr>
                <w:top w:val="none" w:sz="0" w:space="0" w:color="auto"/>
                <w:left w:val="none" w:sz="0" w:space="0" w:color="auto"/>
                <w:bottom w:val="none" w:sz="0" w:space="0" w:color="auto"/>
                <w:right w:val="none" w:sz="0" w:space="0" w:color="auto"/>
              </w:divBdr>
            </w:div>
            <w:div w:id="1428505486">
              <w:marLeft w:val="0"/>
              <w:marRight w:val="0"/>
              <w:marTop w:val="0"/>
              <w:marBottom w:val="0"/>
              <w:divBdr>
                <w:top w:val="none" w:sz="0" w:space="0" w:color="auto"/>
                <w:left w:val="none" w:sz="0" w:space="0" w:color="auto"/>
                <w:bottom w:val="none" w:sz="0" w:space="0" w:color="auto"/>
                <w:right w:val="none" w:sz="0" w:space="0" w:color="auto"/>
              </w:divBdr>
            </w:div>
            <w:div w:id="1731420478">
              <w:marLeft w:val="0"/>
              <w:marRight w:val="0"/>
              <w:marTop w:val="0"/>
              <w:marBottom w:val="0"/>
              <w:divBdr>
                <w:top w:val="none" w:sz="0" w:space="0" w:color="auto"/>
                <w:left w:val="none" w:sz="0" w:space="0" w:color="auto"/>
                <w:bottom w:val="none" w:sz="0" w:space="0" w:color="auto"/>
                <w:right w:val="none" w:sz="0" w:space="0" w:color="auto"/>
              </w:divBdr>
            </w:div>
            <w:div w:id="1597788202">
              <w:marLeft w:val="0"/>
              <w:marRight w:val="0"/>
              <w:marTop w:val="0"/>
              <w:marBottom w:val="0"/>
              <w:divBdr>
                <w:top w:val="none" w:sz="0" w:space="0" w:color="auto"/>
                <w:left w:val="none" w:sz="0" w:space="0" w:color="auto"/>
                <w:bottom w:val="none" w:sz="0" w:space="0" w:color="auto"/>
                <w:right w:val="none" w:sz="0" w:space="0" w:color="auto"/>
              </w:divBdr>
            </w:div>
            <w:div w:id="742222839">
              <w:marLeft w:val="0"/>
              <w:marRight w:val="0"/>
              <w:marTop w:val="0"/>
              <w:marBottom w:val="0"/>
              <w:divBdr>
                <w:top w:val="none" w:sz="0" w:space="0" w:color="auto"/>
                <w:left w:val="none" w:sz="0" w:space="0" w:color="auto"/>
                <w:bottom w:val="none" w:sz="0" w:space="0" w:color="auto"/>
                <w:right w:val="none" w:sz="0" w:space="0" w:color="auto"/>
              </w:divBdr>
            </w:div>
            <w:div w:id="992759744">
              <w:marLeft w:val="0"/>
              <w:marRight w:val="0"/>
              <w:marTop w:val="0"/>
              <w:marBottom w:val="0"/>
              <w:divBdr>
                <w:top w:val="none" w:sz="0" w:space="0" w:color="auto"/>
                <w:left w:val="none" w:sz="0" w:space="0" w:color="auto"/>
                <w:bottom w:val="none" w:sz="0" w:space="0" w:color="auto"/>
                <w:right w:val="none" w:sz="0" w:space="0" w:color="auto"/>
              </w:divBdr>
            </w:div>
            <w:div w:id="899899323">
              <w:marLeft w:val="0"/>
              <w:marRight w:val="0"/>
              <w:marTop w:val="0"/>
              <w:marBottom w:val="0"/>
              <w:divBdr>
                <w:top w:val="none" w:sz="0" w:space="0" w:color="auto"/>
                <w:left w:val="none" w:sz="0" w:space="0" w:color="auto"/>
                <w:bottom w:val="none" w:sz="0" w:space="0" w:color="auto"/>
                <w:right w:val="none" w:sz="0" w:space="0" w:color="auto"/>
              </w:divBdr>
            </w:div>
            <w:div w:id="667558688">
              <w:marLeft w:val="0"/>
              <w:marRight w:val="0"/>
              <w:marTop w:val="0"/>
              <w:marBottom w:val="0"/>
              <w:divBdr>
                <w:top w:val="none" w:sz="0" w:space="0" w:color="auto"/>
                <w:left w:val="none" w:sz="0" w:space="0" w:color="auto"/>
                <w:bottom w:val="none" w:sz="0" w:space="0" w:color="auto"/>
                <w:right w:val="none" w:sz="0" w:space="0" w:color="auto"/>
              </w:divBdr>
            </w:div>
            <w:div w:id="451246373">
              <w:marLeft w:val="0"/>
              <w:marRight w:val="0"/>
              <w:marTop w:val="0"/>
              <w:marBottom w:val="0"/>
              <w:divBdr>
                <w:top w:val="none" w:sz="0" w:space="0" w:color="auto"/>
                <w:left w:val="none" w:sz="0" w:space="0" w:color="auto"/>
                <w:bottom w:val="none" w:sz="0" w:space="0" w:color="auto"/>
                <w:right w:val="none" w:sz="0" w:space="0" w:color="auto"/>
              </w:divBdr>
            </w:div>
            <w:div w:id="822351905">
              <w:marLeft w:val="0"/>
              <w:marRight w:val="0"/>
              <w:marTop w:val="0"/>
              <w:marBottom w:val="0"/>
              <w:divBdr>
                <w:top w:val="none" w:sz="0" w:space="0" w:color="auto"/>
                <w:left w:val="none" w:sz="0" w:space="0" w:color="auto"/>
                <w:bottom w:val="none" w:sz="0" w:space="0" w:color="auto"/>
                <w:right w:val="none" w:sz="0" w:space="0" w:color="auto"/>
              </w:divBdr>
            </w:div>
            <w:div w:id="747045395">
              <w:marLeft w:val="0"/>
              <w:marRight w:val="0"/>
              <w:marTop w:val="0"/>
              <w:marBottom w:val="0"/>
              <w:divBdr>
                <w:top w:val="none" w:sz="0" w:space="0" w:color="auto"/>
                <w:left w:val="none" w:sz="0" w:space="0" w:color="auto"/>
                <w:bottom w:val="none" w:sz="0" w:space="0" w:color="auto"/>
                <w:right w:val="none" w:sz="0" w:space="0" w:color="auto"/>
              </w:divBdr>
            </w:div>
            <w:div w:id="255988321">
              <w:marLeft w:val="0"/>
              <w:marRight w:val="0"/>
              <w:marTop w:val="0"/>
              <w:marBottom w:val="0"/>
              <w:divBdr>
                <w:top w:val="none" w:sz="0" w:space="0" w:color="auto"/>
                <w:left w:val="none" w:sz="0" w:space="0" w:color="auto"/>
                <w:bottom w:val="none" w:sz="0" w:space="0" w:color="auto"/>
                <w:right w:val="none" w:sz="0" w:space="0" w:color="auto"/>
              </w:divBdr>
            </w:div>
            <w:div w:id="714474665">
              <w:marLeft w:val="0"/>
              <w:marRight w:val="0"/>
              <w:marTop w:val="0"/>
              <w:marBottom w:val="0"/>
              <w:divBdr>
                <w:top w:val="none" w:sz="0" w:space="0" w:color="auto"/>
                <w:left w:val="none" w:sz="0" w:space="0" w:color="auto"/>
                <w:bottom w:val="none" w:sz="0" w:space="0" w:color="auto"/>
                <w:right w:val="none" w:sz="0" w:space="0" w:color="auto"/>
              </w:divBdr>
            </w:div>
            <w:div w:id="1057358921">
              <w:marLeft w:val="0"/>
              <w:marRight w:val="0"/>
              <w:marTop w:val="0"/>
              <w:marBottom w:val="0"/>
              <w:divBdr>
                <w:top w:val="none" w:sz="0" w:space="0" w:color="auto"/>
                <w:left w:val="none" w:sz="0" w:space="0" w:color="auto"/>
                <w:bottom w:val="none" w:sz="0" w:space="0" w:color="auto"/>
                <w:right w:val="none" w:sz="0" w:space="0" w:color="auto"/>
              </w:divBdr>
            </w:div>
            <w:div w:id="1816026767">
              <w:marLeft w:val="0"/>
              <w:marRight w:val="0"/>
              <w:marTop w:val="0"/>
              <w:marBottom w:val="0"/>
              <w:divBdr>
                <w:top w:val="none" w:sz="0" w:space="0" w:color="auto"/>
                <w:left w:val="none" w:sz="0" w:space="0" w:color="auto"/>
                <w:bottom w:val="none" w:sz="0" w:space="0" w:color="auto"/>
                <w:right w:val="none" w:sz="0" w:space="0" w:color="auto"/>
              </w:divBdr>
            </w:div>
            <w:div w:id="688069173">
              <w:marLeft w:val="0"/>
              <w:marRight w:val="0"/>
              <w:marTop w:val="0"/>
              <w:marBottom w:val="0"/>
              <w:divBdr>
                <w:top w:val="none" w:sz="0" w:space="0" w:color="auto"/>
                <w:left w:val="none" w:sz="0" w:space="0" w:color="auto"/>
                <w:bottom w:val="none" w:sz="0" w:space="0" w:color="auto"/>
                <w:right w:val="none" w:sz="0" w:space="0" w:color="auto"/>
              </w:divBdr>
            </w:div>
            <w:div w:id="1672444881">
              <w:marLeft w:val="0"/>
              <w:marRight w:val="0"/>
              <w:marTop w:val="0"/>
              <w:marBottom w:val="0"/>
              <w:divBdr>
                <w:top w:val="none" w:sz="0" w:space="0" w:color="auto"/>
                <w:left w:val="none" w:sz="0" w:space="0" w:color="auto"/>
                <w:bottom w:val="none" w:sz="0" w:space="0" w:color="auto"/>
                <w:right w:val="none" w:sz="0" w:space="0" w:color="auto"/>
              </w:divBdr>
            </w:div>
            <w:div w:id="696321491">
              <w:marLeft w:val="0"/>
              <w:marRight w:val="0"/>
              <w:marTop w:val="0"/>
              <w:marBottom w:val="0"/>
              <w:divBdr>
                <w:top w:val="none" w:sz="0" w:space="0" w:color="auto"/>
                <w:left w:val="none" w:sz="0" w:space="0" w:color="auto"/>
                <w:bottom w:val="none" w:sz="0" w:space="0" w:color="auto"/>
                <w:right w:val="none" w:sz="0" w:space="0" w:color="auto"/>
              </w:divBdr>
            </w:div>
            <w:div w:id="1870678180">
              <w:marLeft w:val="0"/>
              <w:marRight w:val="0"/>
              <w:marTop w:val="0"/>
              <w:marBottom w:val="0"/>
              <w:divBdr>
                <w:top w:val="none" w:sz="0" w:space="0" w:color="auto"/>
                <w:left w:val="none" w:sz="0" w:space="0" w:color="auto"/>
                <w:bottom w:val="none" w:sz="0" w:space="0" w:color="auto"/>
                <w:right w:val="none" w:sz="0" w:space="0" w:color="auto"/>
              </w:divBdr>
            </w:div>
          </w:divsChild>
        </w:div>
        <w:div w:id="1132600422">
          <w:marLeft w:val="0"/>
          <w:marRight w:val="0"/>
          <w:marTop w:val="0"/>
          <w:marBottom w:val="0"/>
          <w:divBdr>
            <w:top w:val="none" w:sz="0" w:space="0" w:color="auto"/>
            <w:left w:val="none" w:sz="0" w:space="0" w:color="auto"/>
            <w:bottom w:val="none" w:sz="0" w:space="0" w:color="auto"/>
            <w:right w:val="none" w:sz="0" w:space="0" w:color="auto"/>
          </w:divBdr>
        </w:div>
        <w:div w:id="224948391">
          <w:marLeft w:val="0"/>
          <w:marRight w:val="0"/>
          <w:marTop w:val="0"/>
          <w:marBottom w:val="0"/>
          <w:divBdr>
            <w:top w:val="none" w:sz="0" w:space="0" w:color="auto"/>
            <w:left w:val="none" w:sz="0" w:space="0" w:color="auto"/>
            <w:bottom w:val="none" w:sz="0" w:space="0" w:color="auto"/>
            <w:right w:val="none" w:sz="0" w:space="0" w:color="auto"/>
          </w:divBdr>
        </w:div>
        <w:div w:id="1511723845">
          <w:marLeft w:val="0"/>
          <w:marRight w:val="0"/>
          <w:marTop w:val="0"/>
          <w:marBottom w:val="0"/>
          <w:divBdr>
            <w:top w:val="none" w:sz="0" w:space="0" w:color="auto"/>
            <w:left w:val="none" w:sz="0" w:space="0" w:color="auto"/>
            <w:bottom w:val="none" w:sz="0" w:space="0" w:color="auto"/>
            <w:right w:val="none" w:sz="0" w:space="0" w:color="auto"/>
          </w:divBdr>
        </w:div>
        <w:div w:id="1027482629">
          <w:marLeft w:val="0"/>
          <w:marRight w:val="0"/>
          <w:marTop w:val="0"/>
          <w:marBottom w:val="0"/>
          <w:divBdr>
            <w:top w:val="none" w:sz="0" w:space="0" w:color="auto"/>
            <w:left w:val="none" w:sz="0" w:space="0" w:color="auto"/>
            <w:bottom w:val="none" w:sz="0" w:space="0" w:color="auto"/>
            <w:right w:val="none" w:sz="0" w:space="0" w:color="auto"/>
          </w:divBdr>
        </w:div>
      </w:divsChild>
    </w:div>
    <w:div w:id="1556773608">
      <w:bodyDiv w:val="1"/>
      <w:marLeft w:val="0"/>
      <w:marRight w:val="0"/>
      <w:marTop w:val="0"/>
      <w:marBottom w:val="0"/>
      <w:divBdr>
        <w:top w:val="none" w:sz="0" w:space="0" w:color="auto"/>
        <w:left w:val="none" w:sz="0" w:space="0" w:color="auto"/>
        <w:bottom w:val="none" w:sz="0" w:space="0" w:color="auto"/>
        <w:right w:val="none" w:sz="0" w:space="0" w:color="auto"/>
      </w:divBdr>
    </w:div>
    <w:div w:id="1578244190">
      <w:bodyDiv w:val="1"/>
      <w:marLeft w:val="0"/>
      <w:marRight w:val="0"/>
      <w:marTop w:val="0"/>
      <w:marBottom w:val="0"/>
      <w:divBdr>
        <w:top w:val="none" w:sz="0" w:space="0" w:color="auto"/>
        <w:left w:val="none" w:sz="0" w:space="0" w:color="auto"/>
        <w:bottom w:val="none" w:sz="0" w:space="0" w:color="auto"/>
        <w:right w:val="none" w:sz="0" w:space="0" w:color="auto"/>
      </w:divBdr>
    </w:div>
    <w:div w:id="1660884044">
      <w:bodyDiv w:val="1"/>
      <w:marLeft w:val="0"/>
      <w:marRight w:val="0"/>
      <w:marTop w:val="0"/>
      <w:marBottom w:val="0"/>
      <w:divBdr>
        <w:top w:val="none" w:sz="0" w:space="0" w:color="auto"/>
        <w:left w:val="none" w:sz="0" w:space="0" w:color="auto"/>
        <w:bottom w:val="none" w:sz="0" w:space="0" w:color="auto"/>
        <w:right w:val="none" w:sz="0" w:space="0" w:color="auto"/>
      </w:divBdr>
      <w:divsChild>
        <w:div w:id="1796368627">
          <w:marLeft w:val="0"/>
          <w:marRight w:val="0"/>
          <w:marTop w:val="0"/>
          <w:marBottom w:val="0"/>
          <w:divBdr>
            <w:top w:val="none" w:sz="0" w:space="0" w:color="auto"/>
            <w:left w:val="none" w:sz="0" w:space="0" w:color="auto"/>
            <w:bottom w:val="none" w:sz="0" w:space="0" w:color="auto"/>
            <w:right w:val="none" w:sz="0" w:space="0" w:color="auto"/>
          </w:divBdr>
          <w:divsChild>
            <w:div w:id="1626161566">
              <w:marLeft w:val="0"/>
              <w:marRight w:val="0"/>
              <w:marTop w:val="0"/>
              <w:marBottom w:val="0"/>
              <w:divBdr>
                <w:top w:val="none" w:sz="0" w:space="0" w:color="auto"/>
                <w:left w:val="none" w:sz="0" w:space="0" w:color="auto"/>
                <w:bottom w:val="none" w:sz="0" w:space="0" w:color="auto"/>
                <w:right w:val="none" w:sz="0" w:space="0" w:color="auto"/>
              </w:divBdr>
              <w:divsChild>
                <w:div w:id="67390702">
                  <w:marLeft w:val="0"/>
                  <w:marRight w:val="0"/>
                  <w:marTop w:val="0"/>
                  <w:marBottom w:val="0"/>
                  <w:divBdr>
                    <w:top w:val="none" w:sz="0" w:space="0" w:color="auto"/>
                    <w:left w:val="none" w:sz="0" w:space="0" w:color="auto"/>
                    <w:bottom w:val="none" w:sz="0" w:space="0" w:color="auto"/>
                    <w:right w:val="none" w:sz="0" w:space="0" w:color="auto"/>
                  </w:divBdr>
                  <w:divsChild>
                    <w:div w:id="1241326351">
                      <w:marLeft w:val="0"/>
                      <w:marRight w:val="0"/>
                      <w:marTop w:val="0"/>
                      <w:marBottom w:val="0"/>
                      <w:divBdr>
                        <w:top w:val="none" w:sz="0" w:space="0" w:color="auto"/>
                        <w:left w:val="none" w:sz="0" w:space="0" w:color="auto"/>
                        <w:bottom w:val="none" w:sz="0" w:space="0" w:color="auto"/>
                        <w:right w:val="none" w:sz="0" w:space="0" w:color="auto"/>
                      </w:divBdr>
                      <w:divsChild>
                        <w:div w:id="1054812308">
                          <w:marLeft w:val="0"/>
                          <w:marRight w:val="0"/>
                          <w:marTop w:val="0"/>
                          <w:marBottom w:val="0"/>
                          <w:divBdr>
                            <w:top w:val="none" w:sz="0" w:space="0" w:color="auto"/>
                            <w:left w:val="none" w:sz="0" w:space="0" w:color="auto"/>
                            <w:bottom w:val="none" w:sz="0" w:space="0" w:color="auto"/>
                            <w:right w:val="none" w:sz="0" w:space="0" w:color="auto"/>
                          </w:divBdr>
                          <w:divsChild>
                            <w:div w:id="17900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2102692">
      <w:bodyDiv w:val="1"/>
      <w:marLeft w:val="0"/>
      <w:marRight w:val="0"/>
      <w:marTop w:val="0"/>
      <w:marBottom w:val="0"/>
      <w:divBdr>
        <w:top w:val="none" w:sz="0" w:space="0" w:color="auto"/>
        <w:left w:val="none" w:sz="0" w:space="0" w:color="auto"/>
        <w:bottom w:val="none" w:sz="0" w:space="0" w:color="auto"/>
        <w:right w:val="none" w:sz="0" w:space="0" w:color="auto"/>
      </w:divBdr>
      <w:divsChild>
        <w:div w:id="1809667114">
          <w:marLeft w:val="0"/>
          <w:marRight w:val="0"/>
          <w:marTop w:val="0"/>
          <w:marBottom w:val="0"/>
          <w:divBdr>
            <w:top w:val="none" w:sz="0" w:space="0" w:color="auto"/>
            <w:left w:val="none" w:sz="0" w:space="0" w:color="auto"/>
            <w:bottom w:val="none" w:sz="0" w:space="0" w:color="auto"/>
            <w:right w:val="none" w:sz="0" w:space="0" w:color="auto"/>
          </w:divBdr>
          <w:divsChild>
            <w:div w:id="831792830">
              <w:marLeft w:val="0"/>
              <w:marRight w:val="0"/>
              <w:marTop w:val="0"/>
              <w:marBottom w:val="0"/>
              <w:divBdr>
                <w:top w:val="none" w:sz="0" w:space="0" w:color="auto"/>
                <w:left w:val="none" w:sz="0" w:space="0" w:color="auto"/>
                <w:bottom w:val="none" w:sz="0" w:space="0" w:color="auto"/>
                <w:right w:val="none" w:sz="0" w:space="0" w:color="auto"/>
              </w:divBdr>
              <w:divsChild>
                <w:div w:id="806819736">
                  <w:marLeft w:val="0"/>
                  <w:marRight w:val="0"/>
                  <w:marTop w:val="0"/>
                  <w:marBottom w:val="0"/>
                  <w:divBdr>
                    <w:top w:val="none" w:sz="0" w:space="0" w:color="auto"/>
                    <w:left w:val="none" w:sz="0" w:space="0" w:color="auto"/>
                    <w:bottom w:val="none" w:sz="0" w:space="0" w:color="auto"/>
                    <w:right w:val="none" w:sz="0" w:space="0" w:color="auto"/>
                  </w:divBdr>
                  <w:divsChild>
                    <w:div w:id="211559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9953405">
      <w:bodyDiv w:val="1"/>
      <w:marLeft w:val="0"/>
      <w:marRight w:val="0"/>
      <w:marTop w:val="0"/>
      <w:marBottom w:val="0"/>
      <w:divBdr>
        <w:top w:val="none" w:sz="0" w:space="0" w:color="auto"/>
        <w:left w:val="none" w:sz="0" w:space="0" w:color="auto"/>
        <w:bottom w:val="none" w:sz="0" w:space="0" w:color="auto"/>
        <w:right w:val="none" w:sz="0" w:space="0" w:color="auto"/>
      </w:divBdr>
      <w:divsChild>
        <w:div w:id="1763453537">
          <w:marLeft w:val="0"/>
          <w:marRight w:val="0"/>
          <w:marTop w:val="0"/>
          <w:marBottom w:val="0"/>
          <w:divBdr>
            <w:top w:val="none" w:sz="0" w:space="0" w:color="auto"/>
            <w:left w:val="none" w:sz="0" w:space="0" w:color="auto"/>
            <w:bottom w:val="none" w:sz="0" w:space="0" w:color="auto"/>
            <w:right w:val="none" w:sz="0" w:space="0" w:color="auto"/>
          </w:divBdr>
        </w:div>
        <w:div w:id="1378699557">
          <w:marLeft w:val="0"/>
          <w:marRight w:val="0"/>
          <w:marTop w:val="0"/>
          <w:marBottom w:val="0"/>
          <w:divBdr>
            <w:top w:val="none" w:sz="0" w:space="0" w:color="auto"/>
            <w:left w:val="none" w:sz="0" w:space="0" w:color="auto"/>
            <w:bottom w:val="none" w:sz="0" w:space="0" w:color="auto"/>
            <w:right w:val="none" w:sz="0" w:space="0" w:color="auto"/>
          </w:divBdr>
        </w:div>
        <w:div w:id="1092900239">
          <w:marLeft w:val="0"/>
          <w:marRight w:val="0"/>
          <w:marTop w:val="0"/>
          <w:marBottom w:val="0"/>
          <w:divBdr>
            <w:top w:val="none" w:sz="0" w:space="0" w:color="auto"/>
            <w:left w:val="none" w:sz="0" w:space="0" w:color="auto"/>
            <w:bottom w:val="none" w:sz="0" w:space="0" w:color="auto"/>
            <w:right w:val="none" w:sz="0" w:space="0" w:color="auto"/>
          </w:divBdr>
        </w:div>
        <w:div w:id="1686976208">
          <w:marLeft w:val="0"/>
          <w:marRight w:val="0"/>
          <w:marTop w:val="0"/>
          <w:marBottom w:val="0"/>
          <w:divBdr>
            <w:top w:val="none" w:sz="0" w:space="0" w:color="auto"/>
            <w:left w:val="none" w:sz="0" w:space="0" w:color="auto"/>
            <w:bottom w:val="none" w:sz="0" w:space="0" w:color="auto"/>
            <w:right w:val="none" w:sz="0" w:space="0" w:color="auto"/>
          </w:divBdr>
        </w:div>
        <w:div w:id="1457870773">
          <w:marLeft w:val="0"/>
          <w:marRight w:val="0"/>
          <w:marTop w:val="0"/>
          <w:marBottom w:val="0"/>
          <w:divBdr>
            <w:top w:val="none" w:sz="0" w:space="0" w:color="auto"/>
            <w:left w:val="none" w:sz="0" w:space="0" w:color="auto"/>
            <w:bottom w:val="none" w:sz="0" w:space="0" w:color="auto"/>
            <w:right w:val="none" w:sz="0" w:space="0" w:color="auto"/>
          </w:divBdr>
        </w:div>
        <w:div w:id="1447847703">
          <w:marLeft w:val="0"/>
          <w:marRight w:val="0"/>
          <w:marTop w:val="0"/>
          <w:marBottom w:val="0"/>
          <w:divBdr>
            <w:top w:val="none" w:sz="0" w:space="0" w:color="auto"/>
            <w:left w:val="none" w:sz="0" w:space="0" w:color="auto"/>
            <w:bottom w:val="none" w:sz="0" w:space="0" w:color="auto"/>
            <w:right w:val="none" w:sz="0" w:space="0" w:color="auto"/>
          </w:divBdr>
        </w:div>
        <w:div w:id="341397756">
          <w:marLeft w:val="0"/>
          <w:marRight w:val="0"/>
          <w:marTop w:val="0"/>
          <w:marBottom w:val="0"/>
          <w:divBdr>
            <w:top w:val="none" w:sz="0" w:space="0" w:color="auto"/>
            <w:left w:val="none" w:sz="0" w:space="0" w:color="auto"/>
            <w:bottom w:val="none" w:sz="0" w:space="0" w:color="auto"/>
            <w:right w:val="none" w:sz="0" w:space="0" w:color="auto"/>
          </w:divBdr>
        </w:div>
        <w:div w:id="79064209">
          <w:marLeft w:val="0"/>
          <w:marRight w:val="0"/>
          <w:marTop w:val="0"/>
          <w:marBottom w:val="0"/>
          <w:divBdr>
            <w:top w:val="none" w:sz="0" w:space="0" w:color="auto"/>
            <w:left w:val="none" w:sz="0" w:space="0" w:color="auto"/>
            <w:bottom w:val="none" w:sz="0" w:space="0" w:color="auto"/>
            <w:right w:val="none" w:sz="0" w:space="0" w:color="auto"/>
          </w:divBdr>
        </w:div>
        <w:div w:id="748238630">
          <w:marLeft w:val="0"/>
          <w:marRight w:val="0"/>
          <w:marTop w:val="0"/>
          <w:marBottom w:val="0"/>
          <w:divBdr>
            <w:top w:val="none" w:sz="0" w:space="0" w:color="auto"/>
            <w:left w:val="none" w:sz="0" w:space="0" w:color="auto"/>
            <w:bottom w:val="none" w:sz="0" w:space="0" w:color="auto"/>
            <w:right w:val="none" w:sz="0" w:space="0" w:color="auto"/>
          </w:divBdr>
        </w:div>
        <w:div w:id="1185291514">
          <w:marLeft w:val="0"/>
          <w:marRight w:val="0"/>
          <w:marTop w:val="0"/>
          <w:marBottom w:val="0"/>
          <w:divBdr>
            <w:top w:val="none" w:sz="0" w:space="0" w:color="auto"/>
            <w:left w:val="none" w:sz="0" w:space="0" w:color="auto"/>
            <w:bottom w:val="none" w:sz="0" w:space="0" w:color="auto"/>
            <w:right w:val="none" w:sz="0" w:space="0" w:color="auto"/>
          </w:divBdr>
        </w:div>
        <w:div w:id="714962276">
          <w:marLeft w:val="0"/>
          <w:marRight w:val="0"/>
          <w:marTop w:val="0"/>
          <w:marBottom w:val="0"/>
          <w:divBdr>
            <w:top w:val="none" w:sz="0" w:space="0" w:color="auto"/>
            <w:left w:val="none" w:sz="0" w:space="0" w:color="auto"/>
            <w:bottom w:val="none" w:sz="0" w:space="0" w:color="auto"/>
            <w:right w:val="none" w:sz="0" w:space="0" w:color="auto"/>
          </w:divBdr>
        </w:div>
        <w:div w:id="805513698">
          <w:marLeft w:val="0"/>
          <w:marRight w:val="0"/>
          <w:marTop w:val="0"/>
          <w:marBottom w:val="0"/>
          <w:divBdr>
            <w:top w:val="none" w:sz="0" w:space="0" w:color="auto"/>
            <w:left w:val="none" w:sz="0" w:space="0" w:color="auto"/>
            <w:bottom w:val="none" w:sz="0" w:space="0" w:color="auto"/>
            <w:right w:val="none" w:sz="0" w:space="0" w:color="auto"/>
          </w:divBdr>
        </w:div>
        <w:div w:id="1417552257">
          <w:marLeft w:val="0"/>
          <w:marRight w:val="0"/>
          <w:marTop w:val="0"/>
          <w:marBottom w:val="0"/>
          <w:divBdr>
            <w:top w:val="none" w:sz="0" w:space="0" w:color="auto"/>
            <w:left w:val="none" w:sz="0" w:space="0" w:color="auto"/>
            <w:bottom w:val="none" w:sz="0" w:space="0" w:color="auto"/>
            <w:right w:val="none" w:sz="0" w:space="0" w:color="auto"/>
          </w:divBdr>
        </w:div>
        <w:div w:id="1604603820">
          <w:marLeft w:val="0"/>
          <w:marRight w:val="0"/>
          <w:marTop w:val="0"/>
          <w:marBottom w:val="0"/>
          <w:divBdr>
            <w:top w:val="none" w:sz="0" w:space="0" w:color="auto"/>
            <w:left w:val="none" w:sz="0" w:space="0" w:color="auto"/>
            <w:bottom w:val="none" w:sz="0" w:space="0" w:color="auto"/>
            <w:right w:val="none" w:sz="0" w:space="0" w:color="auto"/>
          </w:divBdr>
        </w:div>
        <w:div w:id="388460391">
          <w:marLeft w:val="0"/>
          <w:marRight w:val="0"/>
          <w:marTop w:val="0"/>
          <w:marBottom w:val="0"/>
          <w:divBdr>
            <w:top w:val="none" w:sz="0" w:space="0" w:color="auto"/>
            <w:left w:val="none" w:sz="0" w:space="0" w:color="auto"/>
            <w:bottom w:val="none" w:sz="0" w:space="0" w:color="auto"/>
            <w:right w:val="none" w:sz="0" w:space="0" w:color="auto"/>
          </w:divBdr>
        </w:div>
        <w:div w:id="1779179948">
          <w:marLeft w:val="0"/>
          <w:marRight w:val="0"/>
          <w:marTop w:val="0"/>
          <w:marBottom w:val="0"/>
          <w:divBdr>
            <w:top w:val="none" w:sz="0" w:space="0" w:color="auto"/>
            <w:left w:val="none" w:sz="0" w:space="0" w:color="auto"/>
            <w:bottom w:val="none" w:sz="0" w:space="0" w:color="auto"/>
            <w:right w:val="none" w:sz="0" w:space="0" w:color="auto"/>
          </w:divBdr>
        </w:div>
        <w:div w:id="1426223186">
          <w:marLeft w:val="0"/>
          <w:marRight w:val="0"/>
          <w:marTop w:val="0"/>
          <w:marBottom w:val="0"/>
          <w:divBdr>
            <w:top w:val="none" w:sz="0" w:space="0" w:color="auto"/>
            <w:left w:val="none" w:sz="0" w:space="0" w:color="auto"/>
            <w:bottom w:val="none" w:sz="0" w:space="0" w:color="auto"/>
            <w:right w:val="none" w:sz="0" w:space="0" w:color="auto"/>
          </w:divBdr>
        </w:div>
        <w:div w:id="775246943">
          <w:marLeft w:val="0"/>
          <w:marRight w:val="0"/>
          <w:marTop w:val="0"/>
          <w:marBottom w:val="0"/>
          <w:divBdr>
            <w:top w:val="none" w:sz="0" w:space="0" w:color="auto"/>
            <w:left w:val="none" w:sz="0" w:space="0" w:color="auto"/>
            <w:bottom w:val="none" w:sz="0" w:space="0" w:color="auto"/>
            <w:right w:val="none" w:sz="0" w:space="0" w:color="auto"/>
          </w:divBdr>
        </w:div>
        <w:div w:id="1575696713">
          <w:marLeft w:val="0"/>
          <w:marRight w:val="0"/>
          <w:marTop w:val="0"/>
          <w:marBottom w:val="0"/>
          <w:divBdr>
            <w:top w:val="none" w:sz="0" w:space="0" w:color="auto"/>
            <w:left w:val="none" w:sz="0" w:space="0" w:color="auto"/>
            <w:bottom w:val="none" w:sz="0" w:space="0" w:color="auto"/>
            <w:right w:val="none" w:sz="0" w:space="0" w:color="auto"/>
          </w:divBdr>
        </w:div>
        <w:div w:id="1159925294">
          <w:marLeft w:val="0"/>
          <w:marRight w:val="0"/>
          <w:marTop w:val="0"/>
          <w:marBottom w:val="0"/>
          <w:divBdr>
            <w:top w:val="none" w:sz="0" w:space="0" w:color="auto"/>
            <w:left w:val="none" w:sz="0" w:space="0" w:color="auto"/>
            <w:bottom w:val="none" w:sz="0" w:space="0" w:color="auto"/>
            <w:right w:val="none" w:sz="0" w:space="0" w:color="auto"/>
          </w:divBdr>
        </w:div>
        <w:div w:id="175926973">
          <w:marLeft w:val="0"/>
          <w:marRight w:val="0"/>
          <w:marTop w:val="0"/>
          <w:marBottom w:val="0"/>
          <w:divBdr>
            <w:top w:val="none" w:sz="0" w:space="0" w:color="auto"/>
            <w:left w:val="none" w:sz="0" w:space="0" w:color="auto"/>
            <w:bottom w:val="none" w:sz="0" w:space="0" w:color="auto"/>
            <w:right w:val="none" w:sz="0" w:space="0" w:color="auto"/>
          </w:divBdr>
        </w:div>
        <w:div w:id="1928803841">
          <w:marLeft w:val="0"/>
          <w:marRight w:val="0"/>
          <w:marTop w:val="0"/>
          <w:marBottom w:val="0"/>
          <w:divBdr>
            <w:top w:val="none" w:sz="0" w:space="0" w:color="auto"/>
            <w:left w:val="none" w:sz="0" w:space="0" w:color="auto"/>
            <w:bottom w:val="none" w:sz="0" w:space="0" w:color="auto"/>
            <w:right w:val="none" w:sz="0" w:space="0" w:color="auto"/>
          </w:divBdr>
        </w:div>
        <w:div w:id="1241402443">
          <w:marLeft w:val="0"/>
          <w:marRight w:val="0"/>
          <w:marTop w:val="0"/>
          <w:marBottom w:val="0"/>
          <w:divBdr>
            <w:top w:val="none" w:sz="0" w:space="0" w:color="auto"/>
            <w:left w:val="none" w:sz="0" w:space="0" w:color="auto"/>
            <w:bottom w:val="none" w:sz="0" w:space="0" w:color="auto"/>
            <w:right w:val="none" w:sz="0" w:space="0" w:color="auto"/>
          </w:divBdr>
        </w:div>
        <w:div w:id="2088066888">
          <w:marLeft w:val="0"/>
          <w:marRight w:val="0"/>
          <w:marTop w:val="0"/>
          <w:marBottom w:val="0"/>
          <w:divBdr>
            <w:top w:val="none" w:sz="0" w:space="0" w:color="auto"/>
            <w:left w:val="none" w:sz="0" w:space="0" w:color="auto"/>
            <w:bottom w:val="none" w:sz="0" w:space="0" w:color="auto"/>
            <w:right w:val="none" w:sz="0" w:space="0" w:color="auto"/>
          </w:divBdr>
        </w:div>
      </w:divsChild>
    </w:div>
    <w:div w:id="1846825659">
      <w:bodyDiv w:val="1"/>
      <w:marLeft w:val="0"/>
      <w:marRight w:val="0"/>
      <w:marTop w:val="0"/>
      <w:marBottom w:val="0"/>
      <w:divBdr>
        <w:top w:val="none" w:sz="0" w:space="0" w:color="auto"/>
        <w:left w:val="none" w:sz="0" w:space="0" w:color="auto"/>
        <w:bottom w:val="none" w:sz="0" w:space="0" w:color="auto"/>
        <w:right w:val="none" w:sz="0" w:space="0" w:color="auto"/>
      </w:divBdr>
      <w:divsChild>
        <w:div w:id="1947274185">
          <w:marLeft w:val="0"/>
          <w:marRight w:val="0"/>
          <w:marTop w:val="0"/>
          <w:marBottom w:val="0"/>
          <w:divBdr>
            <w:top w:val="none" w:sz="0" w:space="0" w:color="auto"/>
            <w:left w:val="none" w:sz="0" w:space="0" w:color="auto"/>
            <w:bottom w:val="none" w:sz="0" w:space="0" w:color="auto"/>
            <w:right w:val="none" w:sz="0" w:space="0" w:color="auto"/>
          </w:divBdr>
        </w:div>
        <w:div w:id="643898048">
          <w:marLeft w:val="0"/>
          <w:marRight w:val="0"/>
          <w:marTop w:val="0"/>
          <w:marBottom w:val="0"/>
          <w:divBdr>
            <w:top w:val="none" w:sz="0" w:space="0" w:color="auto"/>
            <w:left w:val="none" w:sz="0" w:space="0" w:color="auto"/>
            <w:bottom w:val="none" w:sz="0" w:space="0" w:color="auto"/>
            <w:right w:val="none" w:sz="0" w:space="0" w:color="auto"/>
          </w:divBdr>
        </w:div>
        <w:div w:id="1183279050">
          <w:marLeft w:val="0"/>
          <w:marRight w:val="0"/>
          <w:marTop w:val="0"/>
          <w:marBottom w:val="0"/>
          <w:divBdr>
            <w:top w:val="none" w:sz="0" w:space="0" w:color="auto"/>
            <w:left w:val="none" w:sz="0" w:space="0" w:color="auto"/>
            <w:bottom w:val="none" w:sz="0" w:space="0" w:color="auto"/>
            <w:right w:val="none" w:sz="0" w:space="0" w:color="auto"/>
          </w:divBdr>
        </w:div>
        <w:div w:id="1158810085">
          <w:marLeft w:val="0"/>
          <w:marRight w:val="0"/>
          <w:marTop w:val="0"/>
          <w:marBottom w:val="0"/>
          <w:divBdr>
            <w:top w:val="none" w:sz="0" w:space="0" w:color="auto"/>
            <w:left w:val="none" w:sz="0" w:space="0" w:color="auto"/>
            <w:bottom w:val="none" w:sz="0" w:space="0" w:color="auto"/>
            <w:right w:val="none" w:sz="0" w:space="0" w:color="auto"/>
          </w:divBdr>
        </w:div>
        <w:div w:id="704447501">
          <w:marLeft w:val="0"/>
          <w:marRight w:val="0"/>
          <w:marTop w:val="0"/>
          <w:marBottom w:val="0"/>
          <w:divBdr>
            <w:top w:val="none" w:sz="0" w:space="0" w:color="auto"/>
            <w:left w:val="none" w:sz="0" w:space="0" w:color="auto"/>
            <w:bottom w:val="none" w:sz="0" w:space="0" w:color="auto"/>
            <w:right w:val="none" w:sz="0" w:space="0" w:color="auto"/>
          </w:divBdr>
        </w:div>
        <w:div w:id="2088576926">
          <w:marLeft w:val="0"/>
          <w:marRight w:val="0"/>
          <w:marTop w:val="0"/>
          <w:marBottom w:val="0"/>
          <w:divBdr>
            <w:top w:val="none" w:sz="0" w:space="0" w:color="auto"/>
            <w:left w:val="none" w:sz="0" w:space="0" w:color="auto"/>
            <w:bottom w:val="none" w:sz="0" w:space="0" w:color="auto"/>
            <w:right w:val="none" w:sz="0" w:space="0" w:color="auto"/>
          </w:divBdr>
        </w:div>
        <w:div w:id="1790858187">
          <w:marLeft w:val="0"/>
          <w:marRight w:val="0"/>
          <w:marTop w:val="0"/>
          <w:marBottom w:val="0"/>
          <w:divBdr>
            <w:top w:val="none" w:sz="0" w:space="0" w:color="auto"/>
            <w:left w:val="none" w:sz="0" w:space="0" w:color="auto"/>
            <w:bottom w:val="none" w:sz="0" w:space="0" w:color="auto"/>
            <w:right w:val="none" w:sz="0" w:space="0" w:color="auto"/>
          </w:divBdr>
        </w:div>
        <w:div w:id="1141310055">
          <w:marLeft w:val="0"/>
          <w:marRight w:val="0"/>
          <w:marTop w:val="0"/>
          <w:marBottom w:val="0"/>
          <w:divBdr>
            <w:top w:val="none" w:sz="0" w:space="0" w:color="auto"/>
            <w:left w:val="none" w:sz="0" w:space="0" w:color="auto"/>
            <w:bottom w:val="none" w:sz="0" w:space="0" w:color="auto"/>
            <w:right w:val="none" w:sz="0" w:space="0" w:color="auto"/>
          </w:divBdr>
        </w:div>
        <w:div w:id="812480682">
          <w:marLeft w:val="0"/>
          <w:marRight w:val="0"/>
          <w:marTop w:val="0"/>
          <w:marBottom w:val="0"/>
          <w:divBdr>
            <w:top w:val="none" w:sz="0" w:space="0" w:color="auto"/>
            <w:left w:val="none" w:sz="0" w:space="0" w:color="auto"/>
            <w:bottom w:val="none" w:sz="0" w:space="0" w:color="auto"/>
            <w:right w:val="none" w:sz="0" w:space="0" w:color="auto"/>
          </w:divBdr>
        </w:div>
        <w:div w:id="1147087899">
          <w:marLeft w:val="0"/>
          <w:marRight w:val="0"/>
          <w:marTop w:val="0"/>
          <w:marBottom w:val="0"/>
          <w:divBdr>
            <w:top w:val="none" w:sz="0" w:space="0" w:color="auto"/>
            <w:left w:val="none" w:sz="0" w:space="0" w:color="auto"/>
            <w:bottom w:val="none" w:sz="0" w:space="0" w:color="auto"/>
            <w:right w:val="none" w:sz="0" w:space="0" w:color="auto"/>
          </w:divBdr>
        </w:div>
        <w:div w:id="790712747">
          <w:marLeft w:val="0"/>
          <w:marRight w:val="0"/>
          <w:marTop w:val="0"/>
          <w:marBottom w:val="0"/>
          <w:divBdr>
            <w:top w:val="none" w:sz="0" w:space="0" w:color="auto"/>
            <w:left w:val="none" w:sz="0" w:space="0" w:color="auto"/>
            <w:bottom w:val="none" w:sz="0" w:space="0" w:color="auto"/>
            <w:right w:val="none" w:sz="0" w:space="0" w:color="auto"/>
          </w:divBdr>
        </w:div>
        <w:div w:id="772898036">
          <w:marLeft w:val="0"/>
          <w:marRight w:val="0"/>
          <w:marTop w:val="0"/>
          <w:marBottom w:val="0"/>
          <w:divBdr>
            <w:top w:val="none" w:sz="0" w:space="0" w:color="auto"/>
            <w:left w:val="none" w:sz="0" w:space="0" w:color="auto"/>
            <w:bottom w:val="none" w:sz="0" w:space="0" w:color="auto"/>
            <w:right w:val="none" w:sz="0" w:space="0" w:color="auto"/>
          </w:divBdr>
        </w:div>
        <w:div w:id="1277639591">
          <w:marLeft w:val="0"/>
          <w:marRight w:val="0"/>
          <w:marTop w:val="0"/>
          <w:marBottom w:val="0"/>
          <w:divBdr>
            <w:top w:val="none" w:sz="0" w:space="0" w:color="auto"/>
            <w:left w:val="none" w:sz="0" w:space="0" w:color="auto"/>
            <w:bottom w:val="none" w:sz="0" w:space="0" w:color="auto"/>
            <w:right w:val="none" w:sz="0" w:space="0" w:color="auto"/>
          </w:divBdr>
        </w:div>
        <w:div w:id="2090618257">
          <w:marLeft w:val="0"/>
          <w:marRight w:val="0"/>
          <w:marTop w:val="0"/>
          <w:marBottom w:val="0"/>
          <w:divBdr>
            <w:top w:val="none" w:sz="0" w:space="0" w:color="auto"/>
            <w:left w:val="none" w:sz="0" w:space="0" w:color="auto"/>
            <w:bottom w:val="none" w:sz="0" w:space="0" w:color="auto"/>
            <w:right w:val="none" w:sz="0" w:space="0" w:color="auto"/>
          </w:divBdr>
        </w:div>
        <w:div w:id="1333293385">
          <w:marLeft w:val="0"/>
          <w:marRight w:val="0"/>
          <w:marTop w:val="0"/>
          <w:marBottom w:val="0"/>
          <w:divBdr>
            <w:top w:val="none" w:sz="0" w:space="0" w:color="auto"/>
            <w:left w:val="none" w:sz="0" w:space="0" w:color="auto"/>
            <w:bottom w:val="none" w:sz="0" w:space="0" w:color="auto"/>
            <w:right w:val="none" w:sz="0" w:space="0" w:color="auto"/>
          </w:divBdr>
        </w:div>
        <w:div w:id="824274060">
          <w:marLeft w:val="0"/>
          <w:marRight w:val="0"/>
          <w:marTop w:val="0"/>
          <w:marBottom w:val="0"/>
          <w:divBdr>
            <w:top w:val="none" w:sz="0" w:space="0" w:color="auto"/>
            <w:left w:val="none" w:sz="0" w:space="0" w:color="auto"/>
            <w:bottom w:val="none" w:sz="0" w:space="0" w:color="auto"/>
            <w:right w:val="none" w:sz="0" w:space="0" w:color="auto"/>
          </w:divBdr>
        </w:div>
        <w:div w:id="1340693667">
          <w:marLeft w:val="0"/>
          <w:marRight w:val="0"/>
          <w:marTop w:val="0"/>
          <w:marBottom w:val="0"/>
          <w:divBdr>
            <w:top w:val="none" w:sz="0" w:space="0" w:color="auto"/>
            <w:left w:val="none" w:sz="0" w:space="0" w:color="auto"/>
            <w:bottom w:val="none" w:sz="0" w:space="0" w:color="auto"/>
            <w:right w:val="none" w:sz="0" w:space="0" w:color="auto"/>
          </w:divBdr>
        </w:div>
        <w:div w:id="16126384">
          <w:marLeft w:val="0"/>
          <w:marRight w:val="0"/>
          <w:marTop w:val="0"/>
          <w:marBottom w:val="0"/>
          <w:divBdr>
            <w:top w:val="none" w:sz="0" w:space="0" w:color="auto"/>
            <w:left w:val="none" w:sz="0" w:space="0" w:color="auto"/>
            <w:bottom w:val="none" w:sz="0" w:space="0" w:color="auto"/>
            <w:right w:val="none" w:sz="0" w:space="0" w:color="auto"/>
          </w:divBdr>
        </w:div>
        <w:div w:id="745616406">
          <w:marLeft w:val="0"/>
          <w:marRight w:val="0"/>
          <w:marTop w:val="0"/>
          <w:marBottom w:val="0"/>
          <w:divBdr>
            <w:top w:val="none" w:sz="0" w:space="0" w:color="auto"/>
            <w:left w:val="none" w:sz="0" w:space="0" w:color="auto"/>
            <w:bottom w:val="none" w:sz="0" w:space="0" w:color="auto"/>
            <w:right w:val="none" w:sz="0" w:space="0" w:color="auto"/>
          </w:divBdr>
        </w:div>
        <w:div w:id="1149128610">
          <w:marLeft w:val="0"/>
          <w:marRight w:val="0"/>
          <w:marTop w:val="0"/>
          <w:marBottom w:val="0"/>
          <w:divBdr>
            <w:top w:val="none" w:sz="0" w:space="0" w:color="auto"/>
            <w:left w:val="none" w:sz="0" w:space="0" w:color="auto"/>
            <w:bottom w:val="none" w:sz="0" w:space="0" w:color="auto"/>
            <w:right w:val="none" w:sz="0" w:space="0" w:color="auto"/>
          </w:divBdr>
        </w:div>
        <w:div w:id="613514920">
          <w:marLeft w:val="0"/>
          <w:marRight w:val="0"/>
          <w:marTop w:val="0"/>
          <w:marBottom w:val="0"/>
          <w:divBdr>
            <w:top w:val="none" w:sz="0" w:space="0" w:color="auto"/>
            <w:left w:val="none" w:sz="0" w:space="0" w:color="auto"/>
            <w:bottom w:val="none" w:sz="0" w:space="0" w:color="auto"/>
            <w:right w:val="none" w:sz="0" w:space="0" w:color="auto"/>
          </w:divBdr>
        </w:div>
        <w:div w:id="754282063">
          <w:marLeft w:val="0"/>
          <w:marRight w:val="0"/>
          <w:marTop w:val="0"/>
          <w:marBottom w:val="0"/>
          <w:divBdr>
            <w:top w:val="none" w:sz="0" w:space="0" w:color="auto"/>
            <w:left w:val="none" w:sz="0" w:space="0" w:color="auto"/>
            <w:bottom w:val="none" w:sz="0" w:space="0" w:color="auto"/>
            <w:right w:val="none" w:sz="0" w:space="0" w:color="auto"/>
          </w:divBdr>
        </w:div>
        <w:div w:id="1753695687">
          <w:marLeft w:val="0"/>
          <w:marRight w:val="0"/>
          <w:marTop w:val="0"/>
          <w:marBottom w:val="0"/>
          <w:divBdr>
            <w:top w:val="none" w:sz="0" w:space="0" w:color="auto"/>
            <w:left w:val="none" w:sz="0" w:space="0" w:color="auto"/>
            <w:bottom w:val="none" w:sz="0" w:space="0" w:color="auto"/>
            <w:right w:val="none" w:sz="0" w:space="0" w:color="auto"/>
          </w:divBdr>
        </w:div>
        <w:div w:id="2106730662">
          <w:marLeft w:val="0"/>
          <w:marRight w:val="0"/>
          <w:marTop w:val="0"/>
          <w:marBottom w:val="0"/>
          <w:divBdr>
            <w:top w:val="none" w:sz="0" w:space="0" w:color="auto"/>
            <w:left w:val="none" w:sz="0" w:space="0" w:color="auto"/>
            <w:bottom w:val="none" w:sz="0" w:space="0" w:color="auto"/>
            <w:right w:val="none" w:sz="0" w:space="0" w:color="auto"/>
          </w:divBdr>
        </w:div>
      </w:divsChild>
    </w:div>
    <w:div w:id="1906451493">
      <w:bodyDiv w:val="1"/>
      <w:marLeft w:val="0"/>
      <w:marRight w:val="0"/>
      <w:marTop w:val="0"/>
      <w:marBottom w:val="0"/>
      <w:divBdr>
        <w:top w:val="none" w:sz="0" w:space="0" w:color="auto"/>
        <w:left w:val="none" w:sz="0" w:space="0" w:color="auto"/>
        <w:bottom w:val="none" w:sz="0" w:space="0" w:color="auto"/>
        <w:right w:val="none" w:sz="0" w:space="0" w:color="auto"/>
      </w:divBdr>
      <w:divsChild>
        <w:div w:id="1140880404">
          <w:marLeft w:val="0"/>
          <w:marRight w:val="0"/>
          <w:marTop w:val="0"/>
          <w:marBottom w:val="0"/>
          <w:divBdr>
            <w:top w:val="none" w:sz="0" w:space="0" w:color="auto"/>
            <w:left w:val="none" w:sz="0" w:space="0" w:color="auto"/>
            <w:bottom w:val="none" w:sz="0" w:space="0" w:color="auto"/>
            <w:right w:val="none" w:sz="0" w:space="0" w:color="auto"/>
          </w:divBdr>
        </w:div>
        <w:div w:id="1001002971">
          <w:marLeft w:val="0"/>
          <w:marRight w:val="0"/>
          <w:marTop w:val="0"/>
          <w:marBottom w:val="0"/>
          <w:divBdr>
            <w:top w:val="none" w:sz="0" w:space="0" w:color="auto"/>
            <w:left w:val="none" w:sz="0" w:space="0" w:color="auto"/>
            <w:bottom w:val="none" w:sz="0" w:space="0" w:color="auto"/>
            <w:right w:val="none" w:sz="0" w:space="0" w:color="auto"/>
          </w:divBdr>
        </w:div>
        <w:div w:id="1064527561">
          <w:marLeft w:val="0"/>
          <w:marRight w:val="0"/>
          <w:marTop w:val="0"/>
          <w:marBottom w:val="0"/>
          <w:divBdr>
            <w:top w:val="none" w:sz="0" w:space="0" w:color="auto"/>
            <w:left w:val="none" w:sz="0" w:space="0" w:color="auto"/>
            <w:bottom w:val="none" w:sz="0" w:space="0" w:color="auto"/>
            <w:right w:val="none" w:sz="0" w:space="0" w:color="auto"/>
          </w:divBdr>
        </w:div>
        <w:div w:id="1092897523">
          <w:marLeft w:val="0"/>
          <w:marRight w:val="0"/>
          <w:marTop w:val="0"/>
          <w:marBottom w:val="0"/>
          <w:divBdr>
            <w:top w:val="none" w:sz="0" w:space="0" w:color="auto"/>
            <w:left w:val="none" w:sz="0" w:space="0" w:color="auto"/>
            <w:bottom w:val="none" w:sz="0" w:space="0" w:color="auto"/>
            <w:right w:val="none" w:sz="0" w:space="0" w:color="auto"/>
          </w:divBdr>
        </w:div>
        <w:div w:id="1631862983">
          <w:marLeft w:val="0"/>
          <w:marRight w:val="0"/>
          <w:marTop w:val="0"/>
          <w:marBottom w:val="0"/>
          <w:divBdr>
            <w:top w:val="none" w:sz="0" w:space="0" w:color="auto"/>
            <w:left w:val="none" w:sz="0" w:space="0" w:color="auto"/>
            <w:bottom w:val="none" w:sz="0" w:space="0" w:color="auto"/>
            <w:right w:val="none" w:sz="0" w:space="0" w:color="auto"/>
          </w:divBdr>
        </w:div>
        <w:div w:id="736319873">
          <w:marLeft w:val="0"/>
          <w:marRight w:val="0"/>
          <w:marTop w:val="0"/>
          <w:marBottom w:val="0"/>
          <w:divBdr>
            <w:top w:val="none" w:sz="0" w:space="0" w:color="auto"/>
            <w:left w:val="none" w:sz="0" w:space="0" w:color="auto"/>
            <w:bottom w:val="none" w:sz="0" w:space="0" w:color="auto"/>
            <w:right w:val="none" w:sz="0" w:space="0" w:color="auto"/>
          </w:divBdr>
        </w:div>
        <w:div w:id="1201161197">
          <w:marLeft w:val="0"/>
          <w:marRight w:val="0"/>
          <w:marTop w:val="0"/>
          <w:marBottom w:val="0"/>
          <w:divBdr>
            <w:top w:val="none" w:sz="0" w:space="0" w:color="auto"/>
            <w:left w:val="none" w:sz="0" w:space="0" w:color="auto"/>
            <w:bottom w:val="none" w:sz="0" w:space="0" w:color="auto"/>
            <w:right w:val="none" w:sz="0" w:space="0" w:color="auto"/>
          </w:divBdr>
        </w:div>
        <w:div w:id="2101677010">
          <w:marLeft w:val="0"/>
          <w:marRight w:val="0"/>
          <w:marTop w:val="0"/>
          <w:marBottom w:val="0"/>
          <w:divBdr>
            <w:top w:val="none" w:sz="0" w:space="0" w:color="auto"/>
            <w:left w:val="none" w:sz="0" w:space="0" w:color="auto"/>
            <w:bottom w:val="none" w:sz="0" w:space="0" w:color="auto"/>
            <w:right w:val="none" w:sz="0" w:space="0" w:color="auto"/>
          </w:divBdr>
        </w:div>
        <w:div w:id="2009287740">
          <w:marLeft w:val="0"/>
          <w:marRight w:val="0"/>
          <w:marTop w:val="0"/>
          <w:marBottom w:val="0"/>
          <w:divBdr>
            <w:top w:val="none" w:sz="0" w:space="0" w:color="auto"/>
            <w:left w:val="none" w:sz="0" w:space="0" w:color="auto"/>
            <w:bottom w:val="none" w:sz="0" w:space="0" w:color="auto"/>
            <w:right w:val="none" w:sz="0" w:space="0" w:color="auto"/>
          </w:divBdr>
        </w:div>
        <w:div w:id="1224489098">
          <w:marLeft w:val="0"/>
          <w:marRight w:val="0"/>
          <w:marTop w:val="0"/>
          <w:marBottom w:val="0"/>
          <w:divBdr>
            <w:top w:val="none" w:sz="0" w:space="0" w:color="auto"/>
            <w:left w:val="none" w:sz="0" w:space="0" w:color="auto"/>
            <w:bottom w:val="none" w:sz="0" w:space="0" w:color="auto"/>
            <w:right w:val="none" w:sz="0" w:space="0" w:color="auto"/>
          </w:divBdr>
        </w:div>
        <w:div w:id="788402664">
          <w:marLeft w:val="0"/>
          <w:marRight w:val="0"/>
          <w:marTop w:val="0"/>
          <w:marBottom w:val="0"/>
          <w:divBdr>
            <w:top w:val="none" w:sz="0" w:space="0" w:color="auto"/>
            <w:left w:val="none" w:sz="0" w:space="0" w:color="auto"/>
            <w:bottom w:val="none" w:sz="0" w:space="0" w:color="auto"/>
            <w:right w:val="none" w:sz="0" w:space="0" w:color="auto"/>
          </w:divBdr>
        </w:div>
        <w:div w:id="1893347473">
          <w:marLeft w:val="0"/>
          <w:marRight w:val="0"/>
          <w:marTop w:val="0"/>
          <w:marBottom w:val="0"/>
          <w:divBdr>
            <w:top w:val="none" w:sz="0" w:space="0" w:color="auto"/>
            <w:left w:val="none" w:sz="0" w:space="0" w:color="auto"/>
            <w:bottom w:val="none" w:sz="0" w:space="0" w:color="auto"/>
            <w:right w:val="none" w:sz="0" w:space="0" w:color="auto"/>
          </w:divBdr>
        </w:div>
        <w:div w:id="1405301839">
          <w:marLeft w:val="0"/>
          <w:marRight w:val="0"/>
          <w:marTop w:val="0"/>
          <w:marBottom w:val="0"/>
          <w:divBdr>
            <w:top w:val="none" w:sz="0" w:space="0" w:color="auto"/>
            <w:left w:val="none" w:sz="0" w:space="0" w:color="auto"/>
            <w:bottom w:val="none" w:sz="0" w:space="0" w:color="auto"/>
            <w:right w:val="none" w:sz="0" w:space="0" w:color="auto"/>
          </w:divBdr>
        </w:div>
        <w:div w:id="1456872458">
          <w:marLeft w:val="0"/>
          <w:marRight w:val="0"/>
          <w:marTop w:val="0"/>
          <w:marBottom w:val="0"/>
          <w:divBdr>
            <w:top w:val="none" w:sz="0" w:space="0" w:color="auto"/>
            <w:left w:val="none" w:sz="0" w:space="0" w:color="auto"/>
            <w:bottom w:val="none" w:sz="0" w:space="0" w:color="auto"/>
            <w:right w:val="none" w:sz="0" w:space="0" w:color="auto"/>
          </w:divBdr>
        </w:div>
        <w:div w:id="1070349625">
          <w:marLeft w:val="0"/>
          <w:marRight w:val="0"/>
          <w:marTop w:val="0"/>
          <w:marBottom w:val="0"/>
          <w:divBdr>
            <w:top w:val="none" w:sz="0" w:space="0" w:color="auto"/>
            <w:left w:val="none" w:sz="0" w:space="0" w:color="auto"/>
            <w:bottom w:val="none" w:sz="0" w:space="0" w:color="auto"/>
            <w:right w:val="none" w:sz="0" w:space="0" w:color="auto"/>
          </w:divBdr>
        </w:div>
        <w:div w:id="1009332741">
          <w:marLeft w:val="0"/>
          <w:marRight w:val="0"/>
          <w:marTop w:val="0"/>
          <w:marBottom w:val="0"/>
          <w:divBdr>
            <w:top w:val="none" w:sz="0" w:space="0" w:color="auto"/>
            <w:left w:val="none" w:sz="0" w:space="0" w:color="auto"/>
            <w:bottom w:val="none" w:sz="0" w:space="0" w:color="auto"/>
            <w:right w:val="none" w:sz="0" w:space="0" w:color="auto"/>
          </w:divBdr>
        </w:div>
        <w:div w:id="154762888">
          <w:marLeft w:val="0"/>
          <w:marRight w:val="0"/>
          <w:marTop w:val="0"/>
          <w:marBottom w:val="0"/>
          <w:divBdr>
            <w:top w:val="none" w:sz="0" w:space="0" w:color="auto"/>
            <w:left w:val="none" w:sz="0" w:space="0" w:color="auto"/>
            <w:bottom w:val="none" w:sz="0" w:space="0" w:color="auto"/>
            <w:right w:val="none" w:sz="0" w:space="0" w:color="auto"/>
          </w:divBdr>
        </w:div>
        <w:div w:id="1590119408">
          <w:marLeft w:val="0"/>
          <w:marRight w:val="0"/>
          <w:marTop w:val="0"/>
          <w:marBottom w:val="0"/>
          <w:divBdr>
            <w:top w:val="none" w:sz="0" w:space="0" w:color="auto"/>
            <w:left w:val="none" w:sz="0" w:space="0" w:color="auto"/>
            <w:bottom w:val="none" w:sz="0" w:space="0" w:color="auto"/>
            <w:right w:val="none" w:sz="0" w:space="0" w:color="auto"/>
          </w:divBdr>
        </w:div>
        <w:div w:id="1266964406">
          <w:marLeft w:val="0"/>
          <w:marRight w:val="0"/>
          <w:marTop w:val="0"/>
          <w:marBottom w:val="0"/>
          <w:divBdr>
            <w:top w:val="none" w:sz="0" w:space="0" w:color="auto"/>
            <w:left w:val="none" w:sz="0" w:space="0" w:color="auto"/>
            <w:bottom w:val="none" w:sz="0" w:space="0" w:color="auto"/>
            <w:right w:val="none" w:sz="0" w:space="0" w:color="auto"/>
          </w:divBdr>
        </w:div>
        <w:div w:id="35274682">
          <w:marLeft w:val="0"/>
          <w:marRight w:val="0"/>
          <w:marTop w:val="0"/>
          <w:marBottom w:val="0"/>
          <w:divBdr>
            <w:top w:val="none" w:sz="0" w:space="0" w:color="auto"/>
            <w:left w:val="none" w:sz="0" w:space="0" w:color="auto"/>
            <w:bottom w:val="none" w:sz="0" w:space="0" w:color="auto"/>
            <w:right w:val="none" w:sz="0" w:space="0" w:color="auto"/>
          </w:divBdr>
        </w:div>
        <w:div w:id="1387682550">
          <w:marLeft w:val="0"/>
          <w:marRight w:val="0"/>
          <w:marTop w:val="0"/>
          <w:marBottom w:val="0"/>
          <w:divBdr>
            <w:top w:val="none" w:sz="0" w:space="0" w:color="auto"/>
            <w:left w:val="none" w:sz="0" w:space="0" w:color="auto"/>
            <w:bottom w:val="none" w:sz="0" w:space="0" w:color="auto"/>
            <w:right w:val="none" w:sz="0" w:space="0" w:color="auto"/>
          </w:divBdr>
        </w:div>
        <w:div w:id="796870581">
          <w:marLeft w:val="0"/>
          <w:marRight w:val="0"/>
          <w:marTop w:val="0"/>
          <w:marBottom w:val="0"/>
          <w:divBdr>
            <w:top w:val="none" w:sz="0" w:space="0" w:color="auto"/>
            <w:left w:val="none" w:sz="0" w:space="0" w:color="auto"/>
            <w:bottom w:val="none" w:sz="0" w:space="0" w:color="auto"/>
            <w:right w:val="none" w:sz="0" w:space="0" w:color="auto"/>
          </w:divBdr>
        </w:div>
        <w:div w:id="2103718241">
          <w:marLeft w:val="0"/>
          <w:marRight w:val="0"/>
          <w:marTop w:val="0"/>
          <w:marBottom w:val="0"/>
          <w:divBdr>
            <w:top w:val="none" w:sz="0" w:space="0" w:color="auto"/>
            <w:left w:val="none" w:sz="0" w:space="0" w:color="auto"/>
            <w:bottom w:val="none" w:sz="0" w:space="0" w:color="auto"/>
            <w:right w:val="none" w:sz="0" w:space="0" w:color="auto"/>
          </w:divBdr>
        </w:div>
        <w:div w:id="1708990152">
          <w:marLeft w:val="0"/>
          <w:marRight w:val="0"/>
          <w:marTop w:val="0"/>
          <w:marBottom w:val="0"/>
          <w:divBdr>
            <w:top w:val="none" w:sz="0" w:space="0" w:color="auto"/>
            <w:left w:val="none" w:sz="0" w:space="0" w:color="auto"/>
            <w:bottom w:val="none" w:sz="0" w:space="0" w:color="auto"/>
            <w:right w:val="none" w:sz="0" w:space="0" w:color="auto"/>
          </w:divBdr>
        </w:div>
      </w:divsChild>
    </w:div>
    <w:div w:id="1971670018">
      <w:bodyDiv w:val="1"/>
      <w:marLeft w:val="0"/>
      <w:marRight w:val="0"/>
      <w:marTop w:val="0"/>
      <w:marBottom w:val="0"/>
      <w:divBdr>
        <w:top w:val="none" w:sz="0" w:space="0" w:color="auto"/>
        <w:left w:val="none" w:sz="0" w:space="0" w:color="auto"/>
        <w:bottom w:val="none" w:sz="0" w:space="0" w:color="auto"/>
        <w:right w:val="none" w:sz="0" w:space="0" w:color="auto"/>
      </w:divBdr>
    </w:div>
    <w:div w:id="1999072087">
      <w:bodyDiv w:val="1"/>
      <w:marLeft w:val="0"/>
      <w:marRight w:val="0"/>
      <w:marTop w:val="0"/>
      <w:marBottom w:val="0"/>
      <w:divBdr>
        <w:top w:val="none" w:sz="0" w:space="0" w:color="auto"/>
        <w:left w:val="none" w:sz="0" w:space="0" w:color="auto"/>
        <w:bottom w:val="none" w:sz="0" w:space="0" w:color="auto"/>
        <w:right w:val="none" w:sz="0" w:space="0" w:color="auto"/>
      </w:divBdr>
    </w:div>
    <w:div w:id="2116753702">
      <w:bodyDiv w:val="1"/>
      <w:marLeft w:val="0"/>
      <w:marRight w:val="0"/>
      <w:marTop w:val="0"/>
      <w:marBottom w:val="0"/>
      <w:divBdr>
        <w:top w:val="none" w:sz="0" w:space="0" w:color="auto"/>
        <w:left w:val="none" w:sz="0" w:space="0" w:color="auto"/>
        <w:bottom w:val="none" w:sz="0" w:space="0" w:color="auto"/>
        <w:right w:val="none" w:sz="0" w:space="0" w:color="auto"/>
      </w:divBdr>
      <w:divsChild>
        <w:div w:id="886799135">
          <w:marLeft w:val="0"/>
          <w:marRight w:val="0"/>
          <w:marTop w:val="0"/>
          <w:marBottom w:val="0"/>
          <w:divBdr>
            <w:top w:val="none" w:sz="0" w:space="0" w:color="auto"/>
            <w:left w:val="none" w:sz="0" w:space="0" w:color="auto"/>
            <w:bottom w:val="none" w:sz="0" w:space="0" w:color="auto"/>
            <w:right w:val="none" w:sz="0" w:space="0" w:color="auto"/>
          </w:divBdr>
        </w:div>
        <w:div w:id="197394677">
          <w:marLeft w:val="0"/>
          <w:marRight w:val="0"/>
          <w:marTop w:val="0"/>
          <w:marBottom w:val="0"/>
          <w:divBdr>
            <w:top w:val="none" w:sz="0" w:space="0" w:color="auto"/>
            <w:left w:val="none" w:sz="0" w:space="0" w:color="auto"/>
            <w:bottom w:val="none" w:sz="0" w:space="0" w:color="auto"/>
            <w:right w:val="none" w:sz="0" w:space="0" w:color="auto"/>
          </w:divBdr>
        </w:div>
        <w:div w:id="808208490">
          <w:marLeft w:val="0"/>
          <w:marRight w:val="0"/>
          <w:marTop w:val="0"/>
          <w:marBottom w:val="0"/>
          <w:divBdr>
            <w:top w:val="none" w:sz="0" w:space="0" w:color="auto"/>
            <w:left w:val="none" w:sz="0" w:space="0" w:color="auto"/>
            <w:bottom w:val="none" w:sz="0" w:space="0" w:color="auto"/>
            <w:right w:val="none" w:sz="0" w:space="0" w:color="auto"/>
          </w:divBdr>
        </w:div>
        <w:div w:id="848569252">
          <w:marLeft w:val="0"/>
          <w:marRight w:val="0"/>
          <w:marTop w:val="0"/>
          <w:marBottom w:val="0"/>
          <w:divBdr>
            <w:top w:val="none" w:sz="0" w:space="0" w:color="auto"/>
            <w:left w:val="none" w:sz="0" w:space="0" w:color="auto"/>
            <w:bottom w:val="none" w:sz="0" w:space="0" w:color="auto"/>
            <w:right w:val="none" w:sz="0" w:space="0" w:color="auto"/>
          </w:divBdr>
        </w:div>
        <w:div w:id="1615672688">
          <w:marLeft w:val="0"/>
          <w:marRight w:val="0"/>
          <w:marTop w:val="0"/>
          <w:marBottom w:val="0"/>
          <w:divBdr>
            <w:top w:val="none" w:sz="0" w:space="0" w:color="auto"/>
            <w:left w:val="none" w:sz="0" w:space="0" w:color="auto"/>
            <w:bottom w:val="none" w:sz="0" w:space="0" w:color="auto"/>
            <w:right w:val="none" w:sz="0" w:space="0" w:color="auto"/>
          </w:divBdr>
        </w:div>
        <w:div w:id="257450755">
          <w:marLeft w:val="0"/>
          <w:marRight w:val="0"/>
          <w:marTop w:val="0"/>
          <w:marBottom w:val="0"/>
          <w:divBdr>
            <w:top w:val="none" w:sz="0" w:space="0" w:color="auto"/>
            <w:left w:val="none" w:sz="0" w:space="0" w:color="auto"/>
            <w:bottom w:val="none" w:sz="0" w:space="0" w:color="auto"/>
            <w:right w:val="none" w:sz="0" w:space="0" w:color="auto"/>
          </w:divBdr>
        </w:div>
        <w:div w:id="552733416">
          <w:marLeft w:val="0"/>
          <w:marRight w:val="0"/>
          <w:marTop w:val="0"/>
          <w:marBottom w:val="0"/>
          <w:divBdr>
            <w:top w:val="none" w:sz="0" w:space="0" w:color="auto"/>
            <w:left w:val="none" w:sz="0" w:space="0" w:color="auto"/>
            <w:bottom w:val="none" w:sz="0" w:space="0" w:color="auto"/>
            <w:right w:val="none" w:sz="0" w:space="0" w:color="auto"/>
          </w:divBdr>
        </w:div>
        <w:div w:id="1970896240">
          <w:marLeft w:val="0"/>
          <w:marRight w:val="0"/>
          <w:marTop w:val="0"/>
          <w:marBottom w:val="0"/>
          <w:divBdr>
            <w:top w:val="none" w:sz="0" w:space="0" w:color="auto"/>
            <w:left w:val="none" w:sz="0" w:space="0" w:color="auto"/>
            <w:bottom w:val="none" w:sz="0" w:space="0" w:color="auto"/>
            <w:right w:val="none" w:sz="0" w:space="0" w:color="auto"/>
          </w:divBdr>
        </w:div>
        <w:div w:id="1854295126">
          <w:marLeft w:val="0"/>
          <w:marRight w:val="0"/>
          <w:marTop w:val="0"/>
          <w:marBottom w:val="0"/>
          <w:divBdr>
            <w:top w:val="none" w:sz="0" w:space="0" w:color="auto"/>
            <w:left w:val="none" w:sz="0" w:space="0" w:color="auto"/>
            <w:bottom w:val="none" w:sz="0" w:space="0" w:color="auto"/>
            <w:right w:val="none" w:sz="0" w:space="0" w:color="auto"/>
          </w:divBdr>
        </w:div>
        <w:div w:id="597300060">
          <w:marLeft w:val="0"/>
          <w:marRight w:val="0"/>
          <w:marTop w:val="0"/>
          <w:marBottom w:val="0"/>
          <w:divBdr>
            <w:top w:val="none" w:sz="0" w:space="0" w:color="auto"/>
            <w:left w:val="none" w:sz="0" w:space="0" w:color="auto"/>
            <w:bottom w:val="none" w:sz="0" w:space="0" w:color="auto"/>
            <w:right w:val="none" w:sz="0" w:space="0" w:color="auto"/>
          </w:divBdr>
        </w:div>
        <w:div w:id="1282372774">
          <w:marLeft w:val="0"/>
          <w:marRight w:val="0"/>
          <w:marTop w:val="0"/>
          <w:marBottom w:val="0"/>
          <w:divBdr>
            <w:top w:val="none" w:sz="0" w:space="0" w:color="auto"/>
            <w:left w:val="none" w:sz="0" w:space="0" w:color="auto"/>
            <w:bottom w:val="none" w:sz="0" w:space="0" w:color="auto"/>
            <w:right w:val="none" w:sz="0" w:space="0" w:color="auto"/>
          </w:divBdr>
        </w:div>
        <w:div w:id="552424196">
          <w:marLeft w:val="0"/>
          <w:marRight w:val="0"/>
          <w:marTop w:val="0"/>
          <w:marBottom w:val="0"/>
          <w:divBdr>
            <w:top w:val="none" w:sz="0" w:space="0" w:color="auto"/>
            <w:left w:val="none" w:sz="0" w:space="0" w:color="auto"/>
            <w:bottom w:val="none" w:sz="0" w:space="0" w:color="auto"/>
            <w:right w:val="none" w:sz="0" w:space="0" w:color="auto"/>
          </w:divBdr>
        </w:div>
        <w:div w:id="1450971555">
          <w:marLeft w:val="0"/>
          <w:marRight w:val="0"/>
          <w:marTop w:val="0"/>
          <w:marBottom w:val="0"/>
          <w:divBdr>
            <w:top w:val="none" w:sz="0" w:space="0" w:color="auto"/>
            <w:left w:val="none" w:sz="0" w:space="0" w:color="auto"/>
            <w:bottom w:val="none" w:sz="0" w:space="0" w:color="auto"/>
            <w:right w:val="none" w:sz="0" w:space="0" w:color="auto"/>
          </w:divBdr>
        </w:div>
        <w:div w:id="921255402">
          <w:marLeft w:val="0"/>
          <w:marRight w:val="0"/>
          <w:marTop w:val="0"/>
          <w:marBottom w:val="0"/>
          <w:divBdr>
            <w:top w:val="none" w:sz="0" w:space="0" w:color="auto"/>
            <w:left w:val="none" w:sz="0" w:space="0" w:color="auto"/>
            <w:bottom w:val="none" w:sz="0" w:space="0" w:color="auto"/>
            <w:right w:val="none" w:sz="0" w:space="0" w:color="auto"/>
          </w:divBdr>
        </w:div>
        <w:div w:id="1210921912">
          <w:marLeft w:val="0"/>
          <w:marRight w:val="0"/>
          <w:marTop w:val="0"/>
          <w:marBottom w:val="0"/>
          <w:divBdr>
            <w:top w:val="none" w:sz="0" w:space="0" w:color="auto"/>
            <w:left w:val="none" w:sz="0" w:space="0" w:color="auto"/>
            <w:bottom w:val="none" w:sz="0" w:space="0" w:color="auto"/>
            <w:right w:val="none" w:sz="0" w:space="0" w:color="auto"/>
          </w:divBdr>
        </w:div>
        <w:div w:id="1084641517">
          <w:marLeft w:val="0"/>
          <w:marRight w:val="0"/>
          <w:marTop w:val="0"/>
          <w:marBottom w:val="0"/>
          <w:divBdr>
            <w:top w:val="none" w:sz="0" w:space="0" w:color="auto"/>
            <w:left w:val="none" w:sz="0" w:space="0" w:color="auto"/>
            <w:bottom w:val="none" w:sz="0" w:space="0" w:color="auto"/>
            <w:right w:val="none" w:sz="0" w:space="0" w:color="auto"/>
          </w:divBdr>
        </w:div>
        <w:div w:id="1111128142">
          <w:marLeft w:val="0"/>
          <w:marRight w:val="0"/>
          <w:marTop w:val="0"/>
          <w:marBottom w:val="0"/>
          <w:divBdr>
            <w:top w:val="none" w:sz="0" w:space="0" w:color="auto"/>
            <w:left w:val="none" w:sz="0" w:space="0" w:color="auto"/>
            <w:bottom w:val="none" w:sz="0" w:space="0" w:color="auto"/>
            <w:right w:val="none" w:sz="0" w:space="0" w:color="auto"/>
          </w:divBdr>
        </w:div>
        <w:div w:id="707726507">
          <w:marLeft w:val="0"/>
          <w:marRight w:val="0"/>
          <w:marTop w:val="0"/>
          <w:marBottom w:val="0"/>
          <w:divBdr>
            <w:top w:val="none" w:sz="0" w:space="0" w:color="auto"/>
            <w:left w:val="none" w:sz="0" w:space="0" w:color="auto"/>
            <w:bottom w:val="none" w:sz="0" w:space="0" w:color="auto"/>
            <w:right w:val="none" w:sz="0" w:space="0" w:color="auto"/>
          </w:divBdr>
          <w:divsChild>
            <w:div w:id="2076396242">
              <w:marLeft w:val="0"/>
              <w:marRight w:val="0"/>
              <w:marTop w:val="0"/>
              <w:marBottom w:val="0"/>
              <w:divBdr>
                <w:top w:val="none" w:sz="0" w:space="0" w:color="auto"/>
                <w:left w:val="none" w:sz="0" w:space="0" w:color="auto"/>
                <w:bottom w:val="none" w:sz="0" w:space="0" w:color="auto"/>
                <w:right w:val="none" w:sz="0" w:space="0" w:color="auto"/>
              </w:divBdr>
            </w:div>
            <w:div w:id="260532677">
              <w:marLeft w:val="0"/>
              <w:marRight w:val="0"/>
              <w:marTop w:val="0"/>
              <w:marBottom w:val="0"/>
              <w:divBdr>
                <w:top w:val="none" w:sz="0" w:space="0" w:color="auto"/>
                <w:left w:val="none" w:sz="0" w:space="0" w:color="auto"/>
                <w:bottom w:val="none" w:sz="0" w:space="0" w:color="auto"/>
                <w:right w:val="none" w:sz="0" w:space="0" w:color="auto"/>
              </w:divBdr>
            </w:div>
            <w:div w:id="1498689715">
              <w:marLeft w:val="0"/>
              <w:marRight w:val="0"/>
              <w:marTop w:val="0"/>
              <w:marBottom w:val="0"/>
              <w:divBdr>
                <w:top w:val="none" w:sz="0" w:space="0" w:color="auto"/>
                <w:left w:val="none" w:sz="0" w:space="0" w:color="auto"/>
                <w:bottom w:val="none" w:sz="0" w:space="0" w:color="auto"/>
                <w:right w:val="none" w:sz="0" w:space="0" w:color="auto"/>
              </w:divBdr>
            </w:div>
            <w:div w:id="827941562">
              <w:marLeft w:val="0"/>
              <w:marRight w:val="0"/>
              <w:marTop w:val="0"/>
              <w:marBottom w:val="0"/>
              <w:divBdr>
                <w:top w:val="none" w:sz="0" w:space="0" w:color="auto"/>
                <w:left w:val="none" w:sz="0" w:space="0" w:color="auto"/>
                <w:bottom w:val="none" w:sz="0" w:space="0" w:color="auto"/>
                <w:right w:val="none" w:sz="0" w:space="0" w:color="auto"/>
              </w:divBdr>
            </w:div>
            <w:div w:id="1184518851">
              <w:marLeft w:val="0"/>
              <w:marRight w:val="0"/>
              <w:marTop w:val="0"/>
              <w:marBottom w:val="0"/>
              <w:divBdr>
                <w:top w:val="none" w:sz="0" w:space="0" w:color="auto"/>
                <w:left w:val="none" w:sz="0" w:space="0" w:color="auto"/>
                <w:bottom w:val="none" w:sz="0" w:space="0" w:color="auto"/>
                <w:right w:val="none" w:sz="0" w:space="0" w:color="auto"/>
              </w:divBdr>
            </w:div>
            <w:div w:id="649287577">
              <w:marLeft w:val="0"/>
              <w:marRight w:val="0"/>
              <w:marTop w:val="0"/>
              <w:marBottom w:val="0"/>
              <w:divBdr>
                <w:top w:val="none" w:sz="0" w:space="0" w:color="auto"/>
                <w:left w:val="none" w:sz="0" w:space="0" w:color="auto"/>
                <w:bottom w:val="none" w:sz="0" w:space="0" w:color="auto"/>
                <w:right w:val="none" w:sz="0" w:space="0" w:color="auto"/>
              </w:divBdr>
            </w:div>
            <w:div w:id="1035041881">
              <w:marLeft w:val="0"/>
              <w:marRight w:val="0"/>
              <w:marTop w:val="0"/>
              <w:marBottom w:val="0"/>
              <w:divBdr>
                <w:top w:val="none" w:sz="0" w:space="0" w:color="auto"/>
                <w:left w:val="none" w:sz="0" w:space="0" w:color="auto"/>
                <w:bottom w:val="none" w:sz="0" w:space="0" w:color="auto"/>
                <w:right w:val="none" w:sz="0" w:space="0" w:color="auto"/>
              </w:divBdr>
            </w:div>
            <w:div w:id="417140796">
              <w:marLeft w:val="0"/>
              <w:marRight w:val="0"/>
              <w:marTop w:val="0"/>
              <w:marBottom w:val="0"/>
              <w:divBdr>
                <w:top w:val="none" w:sz="0" w:space="0" w:color="auto"/>
                <w:left w:val="none" w:sz="0" w:space="0" w:color="auto"/>
                <w:bottom w:val="none" w:sz="0" w:space="0" w:color="auto"/>
                <w:right w:val="none" w:sz="0" w:space="0" w:color="auto"/>
              </w:divBdr>
            </w:div>
            <w:div w:id="520126058">
              <w:marLeft w:val="0"/>
              <w:marRight w:val="0"/>
              <w:marTop w:val="0"/>
              <w:marBottom w:val="0"/>
              <w:divBdr>
                <w:top w:val="none" w:sz="0" w:space="0" w:color="auto"/>
                <w:left w:val="none" w:sz="0" w:space="0" w:color="auto"/>
                <w:bottom w:val="none" w:sz="0" w:space="0" w:color="auto"/>
                <w:right w:val="none" w:sz="0" w:space="0" w:color="auto"/>
              </w:divBdr>
            </w:div>
            <w:div w:id="111940609">
              <w:marLeft w:val="0"/>
              <w:marRight w:val="0"/>
              <w:marTop w:val="0"/>
              <w:marBottom w:val="0"/>
              <w:divBdr>
                <w:top w:val="none" w:sz="0" w:space="0" w:color="auto"/>
                <w:left w:val="none" w:sz="0" w:space="0" w:color="auto"/>
                <w:bottom w:val="none" w:sz="0" w:space="0" w:color="auto"/>
                <w:right w:val="none" w:sz="0" w:space="0" w:color="auto"/>
              </w:divBdr>
            </w:div>
            <w:div w:id="1059205601">
              <w:marLeft w:val="0"/>
              <w:marRight w:val="0"/>
              <w:marTop w:val="0"/>
              <w:marBottom w:val="0"/>
              <w:divBdr>
                <w:top w:val="none" w:sz="0" w:space="0" w:color="auto"/>
                <w:left w:val="none" w:sz="0" w:space="0" w:color="auto"/>
                <w:bottom w:val="none" w:sz="0" w:space="0" w:color="auto"/>
                <w:right w:val="none" w:sz="0" w:space="0" w:color="auto"/>
              </w:divBdr>
            </w:div>
            <w:div w:id="667754286">
              <w:marLeft w:val="0"/>
              <w:marRight w:val="0"/>
              <w:marTop w:val="0"/>
              <w:marBottom w:val="0"/>
              <w:divBdr>
                <w:top w:val="none" w:sz="0" w:space="0" w:color="auto"/>
                <w:left w:val="none" w:sz="0" w:space="0" w:color="auto"/>
                <w:bottom w:val="none" w:sz="0" w:space="0" w:color="auto"/>
                <w:right w:val="none" w:sz="0" w:space="0" w:color="auto"/>
              </w:divBdr>
            </w:div>
            <w:div w:id="1121461488">
              <w:marLeft w:val="0"/>
              <w:marRight w:val="0"/>
              <w:marTop w:val="0"/>
              <w:marBottom w:val="0"/>
              <w:divBdr>
                <w:top w:val="none" w:sz="0" w:space="0" w:color="auto"/>
                <w:left w:val="none" w:sz="0" w:space="0" w:color="auto"/>
                <w:bottom w:val="none" w:sz="0" w:space="0" w:color="auto"/>
                <w:right w:val="none" w:sz="0" w:space="0" w:color="auto"/>
              </w:divBdr>
            </w:div>
            <w:div w:id="492575573">
              <w:marLeft w:val="0"/>
              <w:marRight w:val="0"/>
              <w:marTop w:val="0"/>
              <w:marBottom w:val="0"/>
              <w:divBdr>
                <w:top w:val="none" w:sz="0" w:space="0" w:color="auto"/>
                <w:left w:val="none" w:sz="0" w:space="0" w:color="auto"/>
                <w:bottom w:val="none" w:sz="0" w:space="0" w:color="auto"/>
                <w:right w:val="none" w:sz="0" w:space="0" w:color="auto"/>
              </w:divBdr>
            </w:div>
            <w:div w:id="1359089650">
              <w:marLeft w:val="0"/>
              <w:marRight w:val="0"/>
              <w:marTop w:val="0"/>
              <w:marBottom w:val="0"/>
              <w:divBdr>
                <w:top w:val="none" w:sz="0" w:space="0" w:color="auto"/>
                <w:left w:val="none" w:sz="0" w:space="0" w:color="auto"/>
                <w:bottom w:val="none" w:sz="0" w:space="0" w:color="auto"/>
                <w:right w:val="none" w:sz="0" w:space="0" w:color="auto"/>
              </w:divBdr>
            </w:div>
            <w:div w:id="1357198889">
              <w:marLeft w:val="0"/>
              <w:marRight w:val="0"/>
              <w:marTop w:val="0"/>
              <w:marBottom w:val="0"/>
              <w:divBdr>
                <w:top w:val="none" w:sz="0" w:space="0" w:color="auto"/>
                <w:left w:val="none" w:sz="0" w:space="0" w:color="auto"/>
                <w:bottom w:val="none" w:sz="0" w:space="0" w:color="auto"/>
                <w:right w:val="none" w:sz="0" w:space="0" w:color="auto"/>
              </w:divBdr>
            </w:div>
            <w:div w:id="1611356192">
              <w:marLeft w:val="0"/>
              <w:marRight w:val="0"/>
              <w:marTop w:val="0"/>
              <w:marBottom w:val="0"/>
              <w:divBdr>
                <w:top w:val="none" w:sz="0" w:space="0" w:color="auto"/>
                <w:left w:val="none" w:sz="0" w:space="0" w:color="auto"/>
                <w:bottom w:val="none" w:sz="0" w:space="0" w:color="auto"/>
                <w:right w:val="none" w:sz="0" w:space="0" w:color="auto"/>
              </w:divBdr>
            </w:div>
            <w:div w:id="1685159305">
              <w:marLeft w:val="0"/>
              <w:marRight w:val="0"/>
              <w:marTop w:val="0"/>
              <w:marBottom w:val="0"/>
              <w:divBdr>
                <w:top w:val="none" w:sz="0" w:space="0" w:color="auto"/>
                <w:left w:val="none" w:sz="0" w:space="0" w:color="auto"/>
                <w:bottom w:val="none" w:sz="0" w:space="0" w:color="auto"/>
                <w:right w:val="none" w:sz="0" w:space="0" w:color="auto"/>
              </w:divBdr>
            </w:div>
            <w:div w:id="1407192360">
              <w:marLeft w:val="0"/>
              <w:marRight w:val="0"/>
              <w:marTop w:val="0"/>
              <w:marBottom w:val="0"/>
              <w:divBdr>
                <w:top w:val="none" w:sz="0" w:space="0" w:color="auto"/>
                <w:left w:val="none" w:sz="0" w:space="0" w:color="auto"/>
                <w:bottom w:val="none" w:sz="0" w:space="0" w:color="auto"/>
                <w:right w:val="none" w:sz="0" w:space="0" w:color="auto"/>
              </w:divBdr>
            </w:div>
            <w:div w:id="1159805483">
              <w:marLeft w:val="0"/>
              <w:marRight w:val="0"/>
              <w:marTop w:val="0"/>
              <w:marBottom w:val="0"/>
              <w:divBdr>
                <w:top w:val="none" w:sz="0" w:space="0" w:color="auto"/>
                <w:left w:val="none" w:sz="0" w:space="0" w:color="auto"/>
                <w:bottom w:val="none" w:sz="0" w:space="0" w:color="auto"/>
                <w:right w:val="none" w:sz="0" w:space="0" w:color="auto"/>
              </w:divBdr>
            </w:div>
          </w:divsChild>
        </w:div>
        <w:div w:id="1095369401">
          <w:marLeft w:val="0"/>
          <w:marRight w:val="0"/>
          <w:marTop w:val="0"/>
          <w:marBottom w:val="0"/>
          <w:divBdr>
            <w:top w:val="none" w:sz="0" w:space="0" w:color="auto"/>
            <w:left w:val="none" w:sz="0" w:space="0" w:color="auto"/>
            <w:bottom w:val="none" w:sz="0" w:space="0" w:color="auto"/>
            <w:right w:val="none" w:sz="0" w:space="0" w:color="auto"/>
          </w:divBdr>
          <w:divsChild>
            <w:div w:id="1115976753">
              <w:marLeft w:val="0"/>
              <w:marRight w:val="0"/>
              <w:marTop w:val="0"/>
              <w:marBottom w:val="0"/>
              <w:divBdr>
                <w:top w:val="none" w:sz="0" w:space="0" w:color="auto"/>
                <w:left w:val="none" w:sz="0" w:space="0" w:color="auto"/>
                <w:bottom w:val="none" w:sz="0" w:space="0" w:color="auto"/>
                <w:right w:val="none" w:sz="0" w:space="0" w:color="auto"/>
              </w:divBdr>
            </w:div>
            <w:div w:id="381290098">
              <w:marLeft w:val="0"/>
              <w:marRight w:val="0"/>
              <w:marTop w:val="0"/>
              <w:marBottom w:val="0"/>
              <w:divBdr>
                <w:top w:val="none" w:sz="0" w:space="0" w:color="auto"/>
                <w:left w:val="none" w:sz="0" w:space="0" w:color="auto"/>
                <w:bottom w:val="none" w:sz="0" w:space="0" w:color="auto"/>
                <w:right w:val="none" w:sz="0" w:space="0" w:color="auto"/>
              </w:divBdr>
            </w:div>
            <w:div w:id="919682789">
              <w:marLeft w:val="0"/>
              <w:marRight w:val="0"/>
              <w:marTop w:val="0"/>
              <w:marBottom w:val="0"/>
              <w:divBdr>
                <w:top w:val="none" w:sz="0" w:space="0" w:color="auto"/>
                <w:left w:val="none" w:sz="0" w:space="0" w:color="auto"/>
                <w:bottom w:val="none" w:sz="0" w:space="0" w:color="auto"/>
                <w:right w:val="none" w:sz="0" w:space="0" w:color="auto"/>
              </w:divBdr>
            </w:div>
            <w:div w:id="1898395686">
              <w:marLeft w:val="0"/>
              <w:marRight w:val="0"/>
              <w:marTop w:val="0"/>
              <w:marBottom w:val="0"/>
              <w:divBdr>
                <w:top w:val="none" w:sz="0" w:space="0" w:color="auto"/>
                <w:left w:val="none" w:sz="0" w:space="0" w:color="auto"/>
                <w:bottom w:val="none" w:sz="0" w:space="0" w:color="auto"/>
                <w:right w:val="none" w:sz="0" w:space="0" w:color="auto"/>
              </w:divBdr>
            </w:div>
            <w:div w:id="284428392">
              <w:marLeft w:val="0"/>
              <w:marRight w:val="0"/>
              <w:marTop w:val="0"/>
              <w:marBottom w:val="0"/>
              <w:divBdr>
                <w:top w:val="none" w:sz="0" w:space="0" w:color="auto"/>
                <w:left w:val="none" w:sz="0" w:space="0" w:color="auto"/>
                <w:bottom w:val="none" w:sz="0" w:space="0" w:color="auto"/>
                <w:right w:val="none" w:sz="0" w:space="0" w:color="auto"/>
              </w:divBdr>
            </w:div>
            <w:div w:id="350185676">
              <w:marLeft w:val="0"/>
              <w:marRight w:val="0"/>
              <w:marTop w:val="0"/>
              <w:marBottom w:val="0"/>
              <w:divBdr>
                <w:top w:val="none" w:sz="0" w:space="0" w:color="auto"/>
                <w:left w:val="none" w:sz="0" w:space="0" w:color="auto"/>
                <w:bottom w:val="none" w:sz="0" w:space="0" w:color="auto"/>
                <w:right w:val="none" w:sz="0" w:space="0" w:color="auto"/>
              </w:divBdr>
            </w:div>
            <w:div w:id="2018532516">
              <w:marLeft w:val="0"/>
              <w:marRight w:val="0"/>
              <w:marTop w:val="0"/>
              <w:marBottom w:val="0"/>
              <w:divBdr>
                <w:top w:val="none" w:sz="0" w:space="0" w:color="auto"/>
                <w:left w:val="none" w:sz="0" w:space="0" w:color="auto"/>
                <w:bottom w:val="none" w:sz="0" w:space="0" w:color="auto"/>
                <w:right w:val="none" w:sz="0" w:space="0" w:color="auto"/>
              </w:divBdr>
            </w:div>
            <w:div w:id="689063052">
              <w:marLeft w:val="0"/>
              <w:marRight w:val="0"/>
              <w:marTop w:val="0"/>
              <w:marBottom w:val="0"/>
              <w:divBdr>
                <w:top w:val="none" w:sz="0" w:space="0" w:color="auto"/>
                <w:left w:val="none" w:sz="0" w:space="0" w:color="auto"/>
                <w:bottom w:val="none" w:sz="0" w:space="0" w:color="auto"/>
                <w:right w:val="none" w:sz="0" w:space="0" w:color="auto"/>
              </w:divBdr>
            </w:div>
            <w:div w:id="1111438153">
              <w:marLeft w:val="0"/>
              <w:marRight w:val="0"/>
              <w:marTop w:val="0"/>
              <w:marBottom w:val="0"/>
              <w:divBdr>
                <w:top w:val="none" w:sz="0" w:space="0" w:color="auto"/>
                <w:left w:val="none" w:sz="0" w:space="0" w:color="auto"/>
                <w:bottom w:val="none" w:sz="0" w:space="0" w:color="auto"/>
                <w:right w:val="none" w:sz="0" w:space="0" w:color="auto"/>
              </w:divBdr>
            </w:div>
            <w:div w:id="134877527">
              <w:marLeft w:val="0"/>
              <w:marRight w:val="0"/>
              <w:marTop w:val="0"/>
              <w:marBottom w:val="0"/>
              <w:divBdr>
                <w:top w:val="none" w:sz="0" w:space="0" w:color="auto"/>
                <w:left w:val="none" w:sz="0" w:space="0" w:color="auto"/>
                <w:bottom w:val="none" w:sz="0" w:space="0" w:color="auto"/>
                <w:right w:val="none" w:sz="0" w:space="0" w:color="auto"/>
              </w:divBdr>
            </w:div>
            <w:div w:id="1200555071">
              <w:marLeft w:val="0"/>
              <w:marRight w:val="0"/>
              <w:marTop w:val="0"/>
              <w:marBottom w:val="0"/>
              <w:divBdr>
                <w:top w:val="none" w:sz="0" w:space="0" w:color="auto"/>
                <w:left w:val="none" w:sz="0" w:space="0" w:color="auto"/>
                <w:bottom w:val="none" w:sz="0" w:space="0" w:color="auto"/>
                <w:right w:val="none" w:sz="0" w:space="0" w:color="auto"/>
              </w:divBdr>
            </w:div>
            <w:div w:id="1753896235">
              <w:marLeft w:val="0"/>
              <w:marRight w:val="0"/>
              <w:marTop w:val="0"/>
              <w:marBottom w:val="0"/>
              <w:divBdr>
                <w:top w:val="none" w:sz="0" w:space="0" w:color="auto"/>
                <w:left w:val="none" w:sz="0" w:space="0" w:color="auto"/>
                <w:bottom w:val="none" w:sz="0" w:space="0" w:color="auto"/>
                <w:right w:val="none" w:sz="0" w:space="0" w:color="auto"/>
              </w:divBdr>
            </w:div>
            <w:div w:id="2011177760">
              <w:marLeft w:val="0"/>
              <w:marRight w:val="0"/>
              <w:marTop w:val="0"/>
              <w:marBottom w:val="0"/>
              <w:divBdr>
                <w:top w:val="none" w:sz="0" w:space="0" w:color="auto"/>
                <w:left w:val="none" w:sz="0" w:space="0" w:color="auto"/>
                <w:bottom w:val="none" w:sz="0" w:space="0" w:color="auto"/>
                <w:right w:val="none" w:sz="0" w:space="0" w:color="auto"/>
              </w:divBdr>
            </w:div>
            <w:div w:id="97068291">
              <w:marLeft w:val="0"/>
              <w:marRight w:val="0"/>
              <w:marTop w:val="0"/>
              <w:marBottom w:val="0"/>
              <w:divBdr>
                <w:top w:val="none" w:sz="0" w:space="0" w:color="auto"/>
                <w:left w:val="none" w:sz="0" w:space="0" w:color="auto"/>
                <w:bottom w:val="none" w:sz="0" w:space="0" w:color="auto"/>
                <w:right w:val="none" w:sz="0" w:space="0" w:color="auto"/>
              </w:divBdr>
            </w:div>
            <w:div w:id="71239318">
              <w:marLeft w:val="0"/>
              <w:marRight w:val="0"/>
              <w:marTop w:val="0"/>
              <w:marBottom w:val="0"/>
              <w:divBdr>
                <w:top w:val="none" w:sz="0" w:space="0" w:color="auto"/>
                <w:left w:val="none" w:sz="0" w:space="0" w:color="auto"/>
                <w:bottom w:val="none" w:sz="0" w:space="0" w:color="auto"/>
                <w:right w:val="none" w:sz="0" w:space="0" w:color="auto"/>
              </w:divBdr>
            </w:div>
            <w:div w:id="932251076">
              <w:marLeft w:val="0"/>
              <w:marRight w:val="0"/>
              <w:marTop w:val="0"/>
              <w:marBottom w:val="0"/>
              <w:divBdr>
                <w:top w:val="none" w:sz="0" w:space="0" w:color="auto"/>
                <w:left w:val="none" w:sz="0" w:space="0" w:color="auto"/>
                <w:bottom w:val="none" w:sz="0" w:space="0" w:color="auto"/>
                <w:right w:val="none" w:sz="0" w:space="0" w:color="auto"/>
              </w:divBdr>
            </w:div>
            <w:div w:id="701520076">
              <w:marLeft w:val="0"/>
              <w:marRight w:val="0"/>
              <w:marTop w:val="0"/>
              <w:marBottom w:val="0"/>
              <w:divBdr>
                <w:top w:val="none" w:sz="0" w:space="0" w:color="auto"/>
                <w:left w:val="none" w:sz="0" w:space="0" w:color="auto"/>
                <w:bottom w:val="none" w:sz="0" w:space="0" w:color="auto"/>
                <w:right w:val="none" w:sz="0" w:space="0" w:color="auto"/>
              </w:divBdr>
            </w:div>
            <w:div w:id="993997026">
              <w:marLeft w:val="0"/>
              <w:marRight w:val="0"/>
              <w:marTop w:val="0"/>
              <w:marBottom w:val="0"/>
              <w:divBdr>
                <w:top w:val="none" w:sz="0" w:space="0" w:color="auto"/>
                <w:left w:val="none" w:sz="0" w:space="0" w:color="auto"/>
                <w:bottom w:val="none" w:sz="0" w:space="0" w:color="auto"/>
                <w:right w:val="none" w:sz="0" w:space="0" w:color="auto"/>
              </w:divBdr>
            </w:div>
            <w:div w:id="1705129334">
              <w:marLeft w:val="0"/>
              <w:marRight w:val="0"/>
              <w:marTop w:val="0"/>
              <w:marBottom w:val="0"/>
              <w:divBdr>
                <w:top w:val="none" w:sz="0" w:space="0" w:color="auto"/>
                <w:left w:val="none" w:sz="0" w:space="0" w:color="auto"/>
                <w:bottom w:val="none" w:sz="0" w:space="0" w:color="auto"/>
                <w:right w:val="none" w:sz="0" w:space="0" w:color="auto"/>
              </w:divBdr>
            </w:div>
            <w:div w:id="1963687703">
              <w:marLeft w:val="0"/>
              <w:marRight w:val="0"/>
              <w:marTop w:val="0"/>
              <w:marBottom w:val="0"/>
              <w:divBdr>
                <w:top w:val="none" w:sz="0" w:space="0" w:color="auto"/>
                <w:left w:val="none" w:sz="0" w:space="0" w:color="auto"/>
                <w:bottom w:val="none" w:sz="0" w:space="0" w:color="auto"/>
                <w:right w:val="none" w:sz="0" w:space="0" w:color="auto"/>
              </w:divBdr>
            </w:div>
          </w:divsChild>
        </w:div>
        <w:div w:id="318967952">
          <w:marLeft w:val="0"/>
          <w:marRight w:val="0"/>
          <w:marTop w:val="0"/>
          <w:marBottom w:val="0"/>
          <w:divBdr>
            <w:top w:val="none" w:sz="0" w:space="0" w:color="auto"/>
            <w:left w:val="none" w:sz="0" w:space="0" w:color="auto"/>
            <w:bottom w:val="none" w:sz="0" w:space="0" w:color="auto"/>
            <w:right w:val="none" w:sz="0" w:space="0" w:color="auto"/>
          </w:divBdr>
          <w:divsChild>
            <w:div w:id="1763331414">
              <w:marLeft w:val="0"/>
              <w:marRight w:val="0"/>
              <w:marTop w:val="0"/>
              <w:marBottom w:val="0"/>
              <w:divBdr>
                <w:top w:val="none" w:sz="0" w:space="0" w:color="auto"/>
                <w:left w:val="none" w:sz="0" w:space="0" w:color="auto"/>
                <w:bottom w:val="none" w:sz="0" w:space="0" w:color="auto"/>
                <w:right w:val="none" w:sz="0" w:space="0" w:color="auto"/>
              </w:divBdr>
            </w:div>
            <w:div w:id="2073968056">
              <w:marLeft w:val="0"/>
              <w:marRight w:val="0"/>
              <w:marTop w:val="0"/>
              <w:marBottom w:val="0"/>
              <w:divBdr>
                <w:top w:val="none" w:sz="0" w:space="0" w:color="auto"/>
                <w:left w:val="none" w:sz="0" w:space="0" w:color="auto"/>
                <w:bottom w:val="none" w:sz="0" w:space="0" w:color="auto"/>
                <w:right w:val="none" w:sz="0" w:space="0" w:color="auto"/>
              </w:divBdr>
            </w:div>
            <w:div w:id="1312783540">
              <w:marLeft w:val="0"/>
              <w:marRight w:val="0"/>
              <w:marTop w:val="0"/>
              <w:marBottom w:val="0"/>
              <w:divBdr>
                <w:top w:val="none" w:sz="0" w:space="0" w:color="auto"/>
                <w:left w:val="none" w:sz="0" w:space="0" w:color="auto"/>
                <w:bottom w:val="none" w:sz="0" w:space="0" w:color="auto"/>
                <w:right w:val="none" w:sz="0" w:space="0" w:color="auto"/>
              </w:divBdr>
            </w:div>
            <w:div w:id="713042153">
              <w:marLeft w:val="0"/>
              <w:marRight w:val="0"/>
              <w:marTop w:val="0"/>
              <w:marBottom w:val="0"/>
              <w:divBdr>
                <w:top w:val="none" w:sz="0" w:space="0" w:color="auto"/>
                <w:left w:val="none" w:sz="0" w:space="0" w:color="auto"/>
                <w:bottom w:val="none" w:sz="0" w:space="0" w:color="auto"/>
                <w:right w:val="none" w:sz="0" w:space="0" w:color="auto"/>
              </w:divBdr>
            </w:div>
            <w:div w:id="296881104">
              <w:marLeft w:val="0"/>
              <w:marRight w:val="0"/>
              <w:marTop w:val="0"/>
              <w:marBottom w:val="0"/>
              <w:divBdr>
                <w:top w:val="none" w:sz="0" w:space="0" w:color="auto"/>
                <w:left w:val="none" w:sz="0" w:space="0" w:color="auto"/>
                <w:bottom w:val="none" w:sz="0" w:space="0" w:color="auto"/>
                <w:right w:val="none" w:sz="0" w:space="0" w:color="auto"/>
              </w:divBdr>
            </w:div>
            <w:div w:id="865100062">
              <w:marLeft w:val="0"/>
              <w:marRight w:val="0"/>
              <w:marTop w:val="0"/>
              <w:marBottom w:val="0"/>
              <w:divBdr>
                <w:top w:val="none" w:sz="0" w:space="0" w:color="auto"/>
                <w:left w:val="none" w:sz="0" w:space="0" w:color="auto"/>
                <w:bottom w:val="none" w:sz="0" w:space="0" w:color="auto"/>
                <w:right w:val="none" w:sz="0" w:space="0" w:color="auto"/>
              </w:divBdr>
            </w:div>
            <w:div w:id="1869684718">
              <w:marLeft w:val="0"/>
              <w:marRight w:val="0"/>
              <w:marTop w:val="0"/>
              <w:marBottom w:val="0"/>
              <w:divBdr>
                <w:top w:val="none" w:sz="0" w:space="0" w:color="auto"/>
                <w:left w:val="none" w:sz="0" w:space="0" w:color="auto"/>
                <w:bottom w:val="none" w:sz="0" w:space="0" w:color="auto"/>
                <w:right w:val="none" w:sz="0" w:space="0" w:color="auto"/>
              </w:divBdr>
            </w:div>
            <w:div w:id="1962415569">
              <w:marLeft w:val="0"/>
              <w:marRight w:val="0"/>
              <w:marTop w:val="0"/>
              <w:marBottom w:val="0"/>
              <w:divBdr>
                <w:top w:val="none" w:sz="0" w:space="0" w:color="auto"/>
                <w:left w:val="none" w:sz="0" w:space="0" w:color="auto"/>
                <w:bottom w:val="none" w:sz="0" w:space="0" w:color="auto"/>
                <w:right w:val="none" w:sz="0" w:space="0" w:color="auto"/>
              </w:divBdr>
            </w:div>
            <w:div w:id="1904175912">
              <w:marLeft w:val="0"/>
              <w:marRight w:val="0"/>
              <w:marTop w:val="0"/>
              <w:marBottom w:val="0"/>
              <w:divBdr>
                <w:top w:val="none" w:sz="0" w:space="0" w:color="auto"/>
                <w:left w:val="none" w:sz="0" w:space="0" w:color="auto"/>
                <w:bottom w:val="none" w:sz="0" w:space="0" w:color="auto"/>
                <w:right w:val="none" w:sz="0" w:space="0" w:color="auto"/>
              </w:divBdr>
            </w:div>
            <w:div w:id="2146310582">
              <w:marLeft w:val="0"/>
              <w:marRight w:val="0"/>
              <w:marTop w:val="0"/>
              <w:marBottom w:val="0"/>
              <w:divBdr>
                <w:top w:val="none" w:sz="0" w:space="0" w:color="auto"/>
                <w:left w:val="none" w:sz="0" w:space="0" w:color="auto"/>
                <w:bottom w:val="none" w:sz="0" w:space="0" w:color="auto"/>
                <w:right w:val="none" w:sz="0" w:space="0" w:color="auto"/>
              </w:divBdr>
            </w:div>
            <w:div w:id="1533610227">
              <w:marLeft w:val="0"/>
              <w:marRight w:val="0"/>
              <w:marTop w:val="0"/>
              <w:marBottom w:val="0"/>
              <w:divBdr>
                <w:top w:val="none" w:sz="0" w:space="0" w:color="auto"/>
                <w:left w:val="none" w:sz="0" w:space="0" w:color="auto"/>
                <w:bottom w:val="none" w:sz="0" w:space="0" w:color="auto"/>
                <w:right w:val="none" w:sz="0" w:space="0" w:color="auto"/>
              </w:divBdr>
            </w:div>
            <w:div w:id="1587807069">
              <w:marLeft w:val="0"/>
              <w:marRight w:val="0"/>
              <w:marTop w:val="0"/>
              <w:marBottom w:val="0"/>
              <w:divBdr>
                <w:top w:val="none" w:sz="0" w:space="0" w:color="auto"/>
                <w:left w:val="none" w:sz="0" w:space="0" w:color="auto"/>
                <w:bottom w:val="none" w:sz="0" w:space="0" w:color="auto"/>
                <w:right w:val="none" w:sz="0" w:space="0" w:color="auto"/>
              </w:divBdr>
            </w:div>
            <w:div w:id="247617580">
              <w:marLeft w:val="0"/>
              <w:marRight w:val="0"/>
              <w:marTop w:val="0"/>
              <w:marBottom w:val="0"/>
              <w:divBdr>
                <w:top w:val="none" w:sz="0" w:space="0" w:color="auto"/>
                <w:left w:val="none" w:sz="0" w:space="0" w:color="auto"/>
                <w:bottom w:val="none" w:sz="0" w:space="0" w:color="auto"/>
                <w:right w:val="none" w:sz="0" w:space="0" w:color="auto"/>
              </w:divBdr>
            </w:div>
            <w:div w:id="1008480164">
              <w:marLeft w:val="0"/>
              <w:marRight w:val="0"/>
              <w:marTop w:val="0"/>
              <w:marBottom w:val="0"/>
              <w:divBdr>
                <w:top w:val="none" w:sz="0" w:space="0" w:color="auto"/>
                <w:left w:val="none" w:sz="0" w:space="0" w:color="auto"/>
                <w:bottom w:val="none" w:sz="0" w:space="0" w:color="auto"/>
                <w:right w:val="none" w:sz="0" w:space="0" w:color="auto"/>
              </w:divBdr>
            </w:div>
            <w:div w:id="1119497291">
              <w:marLeft w:val="0"/>
              <w:marRight w:val="0"/>
              <w:marTop w:val="0"/>
              <w:marBottom w:val="0"/>
              <w:divBdr>
                <w:top w:val="none" w:sz="0" w:space="0" w:color="auto"/>
                <w:left w:val="none" w:sz="0" w:space="0" w:color="auto"/>
                <w:bottom w:val="none" w:sz="0" w:space="0" w:color="auto"/>
                <w:right w:val="none" w:sz="0" w:space="0" w:color="auto"/>
              </w:divBdr>
            </w:div>
            <w:div w:id="1159007396">
              <w:marLeft w:val="0"/>
              <w:marRight w:val="0"/>
              <w:marTop w:val="0"/>
              <w:marBottom w:val="0"/>
              <w:divBdr>
                <w:top w:val="none" w:sz="0" w:space="0" w:color="auto"/>
                <w:left w:val="none" w:sz="0" w:space="0" w:color="auto"/>
                <w:bottom w:val="none" w:sz="0" w:space="0" w:color="auto"/>
                <w:right w:val="none" w:sz="0" w:space="0" w:color="auto"/>
              </w:divBdr>
            </w:div>
            <w:div w:id="153837634">
              <w:marLeft w:val="0"/>
              <w:marRight w:val="0"/>
              <w:marTop w:val="0"/>
              <w:marBottom w:val="0"/>
              <w:divBdr>
                <w:top w:val="none" w:sz="0" w:space="0" w:color="auto"/>
                <w:left w:val="none" w:sz="0" w:space="0" w:color="auto"/>
                <w:bottom w:val="none" w:sz="0" w:space="0" w:color="auto"/>
                <w:right w:val="none" w:sz="0" w:space="0" w:color="auto"/>
              </w:divBdr>
            </w:div>
            <w:div w:id="1902403494">
              <w:marLeft w:val="0"/>
              <w:marRight w:val="0"/>
              <w:marTop w:val="0"/>
              <w:marBottom w:val="0"/>
              <w:divBdr>
                <w:top w:val="none" w:sz="0" w:space="0" w:color="auto"/>
                <w:left w:val="none" w:sz="0" w:space="0" w:color="auto"/>
                <w:bottom w:val="none" w:sz="0" w:space="0" w:color="auto"/>
                <w:right w:val="none" w:sz="0" w:space="0" w:color="auto"/>
              </w:divBdr>
            </w:div>
            <w:div w:id="545336312">
              <w:marLeft w:val="0"/>
              <w:marRight w:val="0"/>
              <w:marTop w:val="0"/>
              <w:marBottom w:val="0"/>
              <w:divBdr>
                <w:top w:val="none" w:sz="0" w:space="0" w:color="auto"/>
                <w:left w:val="none" w:sz="0" w:space="0" w:color="auto"/>
                <w:bottom w:val="none" w:sz="0" w:space="0" w:color="auto"/>
                <w:right w:val="none" w:sz="0" w:space="0" w:color="auto"/>
              </w:divBdr>
            </w:div>
            <w:div w:id="376703314">
              <w:marLeft w:val="0"/>
              <w:marRight w:val="0"/>
              <w:marTop w:val="0"/>
              <w:marBottom w:val="0"/>
              <w:divBdr>
                <w:top w:val="none" w:sz="0" w:space="0" w:color="auto"/>
                <w:left w:val="none" w:sz="0" w:space="0" w:color="auto"/>
                <w:bottom w:val="none" w:sz="0" w:space="0" w:color="auto"/>
                <w:right w:val="none" w:sz="0" w:space="0" w:color="auto"/>
              </w:divBdr>
            </w:div>
          </w:divsChild>
        </w:div>
        <w:div w:id="976760852">
          <w:marLeft w:val="0"/>
          <w:marRight w:val="0"/>
          <w:marTop w:val="0"/>
          <w:marBottom w:val="0"/>
          <w:divBdr>
            <w:top w:val="none" w:sz="0" w:space="0" w:color="auto"/>
            <w:left w:val="none" w:sz="0" w:space="0" w:color="auto"/>
            <w:bottom w:val="none" w:sz="0" w:space="0" w:color="auto"/>
            <w:right w:val="none" w:sz="0" w:space="0" w:color="auto"/>
          </w:divBdr>
          <w:divsChild>
            <w:div w:id="2136632210">
              <w:marLeft w:val="0"/>
              <w:marRight w:val="0"/>
              <w:marTop w:val="0"/>
              <w:marBottom w:val="0"/>
              <w:divBdr>
                <w:top w:val="none" w:sz="0" w:space="0" w:color="auto"/>
                <w:left w:val="none" w:sz="0" w:space="0" w:color="auto"/>
                <w:bottom w:val="none" w:sz="0" w:space="0" w:color="auto"/>
                <w:right w:val="none" w:sz="0" w:space="0" w:color="auto"/>
              </w:divBdr>
            </w:div>
            <w:div w:id="1916013137">
              <w:marLeft w:val="0"/>
              <w:marRight w:val="0"/>
              <w:marTop w:val="0"/>
              <w:marBottom w:val="0"/>
              <w:divBdr>
                <w:top w:val="none" w:sz="0" w:space="0" w:color="auto"/>
                <w:left w:val="none" w:sz="0" w:space="0" w:color="auto"/>
                <w:bottom w:val="none" w:sz="0" w:space="0" w:color="auto"/>
                <w:right w:val="none" w:sz="0" w:space="0" w:color="auto"/>
              </w:divBdr>
            </w:div>
            <w:div w:id="1618369871">
              <w:marLeft w:val="0"/>
              <w:marRight w:val="0"/>
              <w:marTop w:val="0"/>
              <w:marBottom w:val="0"/>
              <w:divBdr>
                <w:top w:val="none" w:sz="0" w:space="0" w:color="auto"/>
                <w:left w:val="none" w:sz="0" w:space="0" w:color="auto"/>
                <w:bottom w:val="none" w:sz="0" w:space="0" w:color="auto"/>
                <w:right w:val="none" w:sz="0" w:space="0" w:color="auto"/>
              </w:divBdr>
            </w:div>
            <w:div w:id="1439105348">
              <w:marLeft w:val="0"/>
              <w:marRight w:val="0"/>
              <w:marTop w:val="0"/>
              <w:marBottom w:val="0"/>
              <w:divBdr>
                <w:top w:val="none" w:sz="0" w:space="0" w:color="auto"/>
                <w:left w:val="none" w:sz="0" w:space="0" w:color="auto"/>
                <w:bottom w:val="none" w:sz="0" w:space="0" w:color="auto"/>
                <w:right w:val="none" w:sz="0" w:space="0" w:color="auto"/>
              </w:divBdr>
            </w:div>
            <w:div w:id="304238060">
              <w:marLeft w:val="0"/>
              <w:marRight w:val="0"/>
              <w:marTop w:val="0"/>
              <w:marBottom w:val="0"/>
              <w:divBdr>
                <w:top w:val="none" w:sz="0" w:space="0" w:color="auto"/>
                <w:left w:val="none" w:sz="0" w:space="0" w:color="auto"/>
                <w:bottom w:val="none" w:sz="0" w:space="0" w:color="auto"/>
                <w:right w:val="none" w:sz="0" w:space="0" w:color="auto"/>
              </w:divBdr>
            </w:div>
            <w:div w:id="424958476">
              <w:marLeft w:val="0"/>
              <w:marRight w:val="0"/>
              <w:marTop w:val="0"/>
              <w:marBottom w:val="0"/>
              <w:divBdr>
                <w:top w:val="none" w:sz="0" w:space="0" w:color="auto"/>
                <w:left w:val="none" w:sz="0" w:space="0" w:color="auto"/>
                <w:bottom w:val="none" w:sz="0" w:space="0" w:color="auto"/>
                <w:right w:val="none" w:sz="0" w:space="0" w:color="auto"/>
              </w:divBdr>
            </w:div>
            <w:div w:id="34354599">
              <w:marLeft w:val="0"/>
              <w:marRight w:val="0"/>
              <w:marTop w:val="0"/>
              <w:marBottom w:val="0"/>
              <w:divBdr>
                <w:top w:val="none" w:sz="0" w:space="0" w:color="auto"/>
                <w:left w:val="none" w:sz="0" w:space="0" w:color="auto"/>
                <w:bottom w:val="none" w:sz="0" w:space="0" w:color="auto"/>
                <w:right w:val="none" w:sz="0" w:space="0" w:color="auto"/>
              </w:divBdr>
            </w:div>
            <w:div w:id="872039760">
              <w:marLeft w:val="0"/>
              <w:marRight w:val="0"/>
              <w:marTop w:val="0"/>
              <w:marBottom w:val="0"/>
              <w:divBdr>
                <w:top w:val="none" w:sz="0" w:space="0" w:color="auto"/>
                <w:left w:val="none" w:sz="0" w:space="0" w:color="auto"/>
                <w:bottom w:val="none" w:sz="0" w:space="0" w:color="auto"/>
                <w:right w:val="none" w:sz="0" w:space="0" w:color="auto"/>
              </w:divBdr>
            </w:div>
            <w:div w:id="222101572">
              <w:marLeft w:val="0"/>
              <w:marRight w:val="0"/>
              <w:marTop w:val="0"/>
              <w:marBottom w:val="0"/>
              <w:divBdr>
                <w:top w:val="none" w:sz="0" w:space="0" w:color="auto"/>
                <w:left w:val="none" w:sz="0" w:space="0" w:color="auto"/>
                <w:bottom w:val="none" w:sz="0" w:space="0" w:color="auto"/>
                <w:right w:val="none" w:sz="0" w:space="0" w:color="auto"/>
              </w:divBdr>
            </w:div>
            <w:div w:id="977757404">
              <w:marLeft w:val="0"/>
              <w:marRight w:val="0"/>
              <w:marTop w:val="0"/>
              <w:marBottom w:val="0"/>
              <w:divBdr>
                <w:top w:val="none" w:sz="0" w:space="0" w:color="auto"/>
                <w:left w:val="none" w:sz="0" w:space="0" w:color="auto"/>
                <w:bottom w:val="none" w:sz="0" w:space="0" w:color="auto"/>
                <w:right w:val="none" w:sz="0" w:space="0" w:color="auto"/>
              </w:divBdr>
            </w:div>
            <w:div w:id="1769619271">
              <w:marLeft w:val="0"/>
              <w:marRight w:val="0"/>
              <w:marTop w:val="0"/>
              <w:marBottom w:val="0"/>
              <w:divBdr>
                <w:top w:val="none" w:sz="0" w:space="0" w:color="auto"/>
                <w:left w:val="none" w:sz="0" w:space="0" w:color="auto"/>
                <w:bottom w:val="none" w:sz="0" w:space="0" w:color="auto"/>
                <w:right w:val="none" w:sz="0" w:space="0" w:color="auto"/>
              </w:divBdr>
            </w:div>
            <w:div w:id="425930101">
              <w:marLeft w:val="0"/>
              <w:marRight w:val="0"/>
              <w:marTop w:val="0"/>
              <w:marBottom w:val="0"/>
              <w:divBdr>
                <w:top w:val="none" w:sz="0" w:space="0" w:color="auto"/>
                <w:left w:val="none" w:sz="0" w:space="0" w:color="auto"/>
                <w:bottom w:val="none" w:sz="0" w:space="0" w:color="auto"/>
                <w:right w:val="none" w:sz="0" w:space="0" w:color="auto"/>
              </w:divBdr>
            </w:div>
            <w:div w:id="178398156">
              <w:marLeft w:val="0"/>
              <w:marRight w:val="0"/>
              <w:marTop w:val="0"/>
              <w:marBottom w:val="0"/>
              <w:divBdr>
                <w:top w:val="none" w:sz="0" w:space="0" w:color="auto"/>
                <w:left w:val="none" w:sz="0" w:space="0" w:color="auto"/>
                <w:bottom w:val="none" w:sz="0" w:space="0" w:color="auto"/>
                <w:right w:val="none" w:sz="0" w:space="0" w:color="auto"/>
              </w:divBdr>
            </w:div>
            <w:div w:id="1287736070">
              <w:marLeft w:val="0"/>
              <w:marRight w:val="0"/>
              <w:marTop w:val="0"/>
              <w:marBottom w:val="0"/>
              <w:divBdr>
                <w:top w:val="none" w:sz="0" w:space="0" w:color="auto"/>
                <w:left w:val="none" w:sz="0" w:space="0" w:color="auto"/>
                <w:bottom w:val="none" w:sz="0" w:space="0" w:color="auto"/>
                <w:right w:val="none" w:sz="0" w:space="0" w:color="auto"/>
              </w:divBdr>
            </w:div>
            <w:div w:id="1227838103">
              <w:marLeft w:val="0"/>
              <w:marRight w:val="0"/>
              <w:marTop w:val="0"/>
              <w:marBottom w:val="0"/>
              <w:divBdr>
                <w:top w:val="none" w:sz="0" w:space="0" w:color="auto"/>
                <w:left w:val="none" w:sz="0" w:space="0" w:color="auto"/>
                <w:bottom w:val="none" w:sz="0" w:space="0" w:color="auto"/>
                <w:right w:val="none" w:sz="0" w:space="0" w:color="auto"/>
              </w:divBdr>
            </w:div>
            <w:div w:id="6449059">
              <w:marLeft w:val="0"/>
              <w:marRight w:val="0"/>
              <w:marTop w:val="0"/>
              <w:marBottom w:val="0"/>
              <w:divBdr>
                <w:top w:val="none" w:sz="0" w:space="0" w:color="auto"/>
                <w:left w:val="none" w:sz="0" w:space="0" w:color="auto"/>
                <w:bottom w:val="none" w:sz="0" w:space="0" w:color="auto"/>
                <w:right w:val="none" w:sz="0" w:space="0" w:color="auto"/>
              </w:divBdr>
            </w:div>
            <w:div w:id="1426922476">
              <w:marLeft w:val="0"/>
              <w:marRight w:val="0"/>
              <w:marTop w:val="0"/>
              <w:marBottom w:val="0"/>
              <w:divBdr>
                <w:top w:val="none" w:sz="0" w:space="0" w:color="auto"/>
                <w:left w:val="none" w:sz="0" w:space="0" w:color="auto"/>
                <w:bottom w:val="none" w:sz="0" w:space="0" w:color="auto"/>
                <w:right w:val="none" w:sz="0" w:space="0" w:color="auto"/>
              </w:divBdr>
            </w:div>
            <w:div w:id="1041708233">
              <w:marLeft w:val="0"/>
              <w:marRight w:val="0"/>
              <w:marTop w:val="0"/>
              <w:marBottom w:val="0"/>
              <w:divBdr>
                <w:top w:val="none" w:sz="0" w:space="0" w:color="auto"/>
                <w:left w:val="none" w:sz="0" w:space="0" w:color="auto"/>
                <w:bottom w:val="none" w:sz="0" w:space="0" w:color="auto"/>
                <w:right w:val="none" w:sz="0" w:space="0" w:color="auto"/>
              </w:divBdr>
            </w:div>
            <w:div w:id="1756516999">
              <w:marLeft w:val="0"/>
              <w:marRight w:val="0"/>
              <w:marTop w:val="0"/>
              <w:marBottom w:val="0"/>
              <w:divBdr>
                <w:top w:val="none" w:sz="0" w:space="0" w:color="auto"/>
                <w:left w:val="none" w:sz="0" w:space="0" w:color="auto"/>
                <w:bottom w:val="none" w:sz="0" w:space="0" w:color="auto"/>
                <w:right w:val="none" w:sz="0" w:space="0" w:color="auto"/>
              </w:divBdr>
            </w:div>
            <w:div w:id="760951456">
              <w:marLeft w:val="0"/>
              <w:marRight w:val="0"/>
              <w:marTop w:val="0"/>
              <w:marBottom w:val="0"/>
              <w:divBdr>
                <w:top w:val="none" w:sz="0" w:space="0" w:color="auto"/>
                <w:left w:val="none" w:sz="0" w:space="0" w:color="auto"/>
                <w:bottom w:val="none" w:sz="0" w:space="0" w:color="auto"/>
                <w:right w:val="none" w:sz="0" w:space="0" w:color="auto"/>
              </w:divBdr>
            </w:div>
          </w:divsChild>
        </w:div>
        <w:div w:id="125247263">
          <w:marLeft w:val="0"/>
          <w:marRight w:val="0"/>
          <w:marTop w:val="0"/>
          <w:marBottom w:val="0"/>
          <w:divBdr>
            <w:top w:val="none" w:sz="0" w:space="0" w:color="auto"/>
            <w:left w:val="none" w:sz="0" w:space="0" w:color="auto"/>
            <w:bottom w:val="none" w:sz="0" w:space="0" w:color="auto"/>
            <w:right w:val="none" w:sz="0" w:space="0" w:color="auto"/>
          </w:divBdr>
          <w:divsChild>
            <w:div w:id="1234124906">
              <w:marLeft w:val="0"/>
              <w:marRight w:val="0"/>
              <w:marTop w:val="0"/>
              <w:marBottom w:val="0"/>
              <w:divBdr>
                <w:top w:val="none" w:sz="0" w:space="0" w:color="auto"/>
                <w:left w:val="none" w:sz="0" w:space="0" w:color="auto"/>
                <w:bottom w:val="none" w:sz="0" w:space="0" w:color="auto"/>
                <w:right w:val="none" w:sz="0" w:space="0" w:color="auto"/>
              </w:divBdr>
            </w:div>
            <w:div w:id="884024490">
              <w:marLeft w:val="0"/>
              <w:marRight w:val="0"/>
              <w:marTop w:val="0"/>
              <w:marBottom w:val="0"/>
              <w:divBdr>
                <w:top w:val="none" w:sz="0" w:space="0" w:color="auto"/>
                <w:left w:val="none" w:sz="0" w:space="0" w:color="auto"/>
                <w:bottom w:val="none" w:sz="0" w:space="0" w:color="auto"/>
                <w:right w:val="none" w:sz="0" w:space="0" w:color="auto"/>
              </w:divBdr>
            </w:div>
            <w:div w:id="1288853706">
              <w:marLeft w:val="0"/>
              <w:marRight w:val="0"/>
              <w:marTop w:val="0"/>
              <w:marBottom w:val="0"/>
              <w:divBdr>
                <w:top w:val="none" w:sz="0" w:space="0" w:color="auto"/>
                <w:left w:val="none" w:sz="0" w:space="0" w:color="auto"/>
                <w:bottom w:val="none" w:sz="0" w:space="0" w:color="auto"/>
                <w:right w:val="none" w:sz="0" w:space="0" w:color="auto"/>
              </w:divBdr>
            </w:div>
            <w:div w:id="1367288866">
              <w:marLeft w:val="0"/>
              <w:marRight w:val="0"/>
              <w:marTop w:val="0"/>
              <w:marBottom w:val="0"/>
              <w:divBdr>
                <w:top w:val="none" w:sz="0" w:space="0" w:color="auto"/>
                <w:left w:val="none" w:sz="0" w:space="0" w:color="auto"/>
                <w:bottom w:val="none" w:sz="0" w:space="0" w:color="auto"/>
                <w:right w:val="none" w:sz="0" w:space="0" w:color="auto"/>
              </w:divBdr>
            </w:div>
            <w:div w:id="938946589">
              <w:marLeft w:val="0"/>
              <w:marRight w:val="0"/>
              <w:marTop w:val="0"/>
              <w:marBottom w:val="0"/>
              <w:divBdr>
                <w:top w:val="none" w:sz="0" w:space="0" w:color="auto"/>
                <w:left w:val="none" w:sz="0" w:space="0" w:color="auto"/>
                <w:bottom w:val="none" w:sz="0" w:space="0" w:color="auto"/>
                <w:right w:val="none" w:sz="0" w:space="0" w:color="auto"/>
              </w:divBdr>
            </w:div>
            <w:div w:id="1333796394">
              <w:marLeft w:val="0"/>
              <w:marRight w:val="0"/>
              <w:marTop w:val="0"/>
              <w:marBottom w:val="0"/>
              <w:divBdr>
                <w:top w:val="none" w:sz="0" w:space="0" w:color="auto"/>
                <w:left w:val="none" w:sz="0" w:space="0" w:color="auto"/>
                <w:bottom w:val="none" w:sz="0" w:space="0" w:color="auto"/>
                <w:right w:val="none" w:sz="0" w:space="0" w:color="auto"/>
              </w:divBdr>
            </w:div>
            <w:div w:id="549923289">
              <w:marLeft w:val="0"/>
              <w:marRight w:val="0"/>
              <w:marTop w:val="0"/>
              <w:marBottom w:val="0"/>
              <w:divBdr>
                <w:top w:val="none" w:sz="0" w:space="0" w:color="auto"/>
                <w:left w:val="none" w:sz="0" w:space="0" w:color="auto"/>
                <w:bottom w:val="none" w:sz="0" w:space="0" w:color="auto"/>
                <w:right w:val="none" w:sz="0" w:space="0" w:color="auto"/>
              </w:divBdr>
            </w:div>
            <w:div w:id="16125576">
              <w:marLeft w:val="0"/>
              <w:marRight w:val="0"/>
              <w:marTop w:val="0"/>
              <w:marBottom w:val="0"/>
              <w:divBdr>
                <w:top w:val="none" w:sz="0" w:space="0" w:color="auto"/>
                <w:left w:val="none" w:sz="0" w:space="0" w:color="auto"/>
                <w:bottom w:val="none" w:sz="0" w:space="0" w:color="auto"/>
                <w:right w:val="none" w:sz="0" w:space="0" w:color="auto"/>
              </w:divBdr>
            </w:div>
            <w:div w:id="320741761">
              <w:marLeft w:val="0"/>
              <w:marRight w:val="0"/>
              <w:marTop w:val="0"/>
              <w:marBottom w:val="0"/>
              <w:divBdr>
                <w:top w:val="none" w:sz="0" w:space="0" w:color="auto"/>
                <w:left w:val="none" w:sz="0" w:space="0" w:color="auto"/>
                <w:bottom w:val="none" w:sz="0" w:space="0" w:color="auto"/>
                <w:right w:val="none" w:sz="0" w:space="0" w:color="auto"/>
              </w:divBdr>
            </w:div>
            <w:div w:id="166634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jpg"/><Relationship Id="rId10" Type="http://schemas.openxmlformats.org/officeDocument/2006/relationships/hyperlink" Target="mailto:gpsr@dedoles.com" TargetMode="Externa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hyperlink" Target="mailto:gpsr@dedoles.com" TargetMode="External"/><Relationship Id="rId14" Type="http://schemas.openxmlformats.org/officeDocument/2006/relationships/image" Target="media/image4.jp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ddelenie xmlns="c055167e-d468-418b-b02e-085c320fb267" xsi:nil="true"/>
    <lcf76f155ced4ddcb4097134ff3c332f xmlns="c055167e-d468-418b-b02e-085c320fb267">
      <Terms xmlns="http://schemas.microsoft.com/office/infopath/2007/PartnerControls"/>
    </lcf76f155ced4ddcb4097134ff3c332f>
    <TaxCatchAll xmlns="744c5a22-baf9-4d96-99fd-dd1700262f1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06DDBF166B0A74C89A06CD6F4168A35" ma:contentTypeVersion="22" ma:contentTypeDescription="Create a new document." ma:contentTypeScope="" ma:versionID="1c5ff872ea607fad32febe200c71b3a2">
  <xsd:schema xmlns:xsd="http://www.w3.org/2001/XMLSchema" xmlns:xs="http://www.w3.org/2001/XMLSchema" xmlns:p="http://schemas.microsoft.com/office/2006/metadata/properties" xmlns:ns2="c055167e-d468-418b-b02e-085c320fb267" xmlns:ns3="744c5a22-baf9-4d96-99fd-dd1700262f19" targetNamespace="http://schemas.microsoft.com/office/2006/metadata/properties" ma:root="true" ma:fieldsID="a2fc99d6ae3aa9b81a916c055ee73c29" ns2:_="" ns3:_="">
    <xsd:import namespace="c055167e-d468-418b-b02e-085c320fb267"/>
    <xsd:import namespace="744c5a22-baf9-4d96-99fd-dd1700262f1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Oddeleni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55167e-d468-418b-b02e-085c320fb2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Oddelenie" ma:index="21" nillable="true" ma:displayName="Oddelenie" ma:format="Dropdown" ma:internalName="Oddelenie">
      <xsd:simpleType>
        <xsd:restriction base="dms:Choice">
          <xsd:enumeration value="Data"/>
          <xsd:enumeration value="Dizajn"/>
          <xsd:enumeration value="Kvalita"/>
          <xsd:enumeration value="Sourcing"/>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deaa211-309d-45ef-96c8-ffe37d308f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4c5a22-baf9-4d96-99fd-dd1700262f1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367aed3c-44a7-4239-b5ad-ae6d4c09fbfd}" ma:internalName="TaxCatchAll" ma:showField="CatchAllData" ma:web="744c5a22-baf9-4d96-99fd-dd1700262f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242FDB-D3EF-483B-B5B7-FDC92315F5FE}">
  <ds:schemaRefs>
    <ds:schemaRef ds:uri="http://schemas.microsoft.com/office/2006/metadata/properties"/>
    <ds:schemaRef ds:uri="http://schemas.microsoft.com/office/infopath/2007/PartnerControls"/>
    <ds:schemaRef ds:uri="c055167e-d468-418b-b02e-085c320fb267"/>
    <ds:schemaRef ds:uri="744c5a22-baf9-4d96-99fd-dd1700262f19"/>
  </ds:schemaRefs>
</ds:datastoreItem>
</file>

<file path=customXml/itemProps2.xml><?xml version="1.0" encoding="utf-8"?>
<ds:datastoreItem xmlns:ds="http://schemas.openxmlformats.org/officeDocument/2006/customXml" ds:itemID="{E61076A5-DDDB-4A96-9D08-12F82AC573D4}">
  <ds:schemaRefs>
    <ds:schemaRef ds:uri="http://schemas.microsoft.com/sharepoint/v3/contenttype/forms"/>
  </ds:schemaRefs>
</ds:datastoreItem>
</file>

<file path=customXml/itemProps3.xml><?xml version="1.0" encoding="utf-8"?>
<ds:datastoreItem xmlns:ds="http://schemas.openxmlformats.org/officeDocument/2006/customXml" ds:itemID="{2B28B808-784B-4D3A-B999-C53C801C96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55167e-d468-418b-b02e-085c320fb267"/>
    <ds:schemaRef ds:uri="744c5a22-baf9-4d96-99fd-dd1700262f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1415180-674D-4E7B-9846-5BAC669107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22</Pages>
  <Words>9064</Words>
  <Characters>51668</Characters>
  <Application>Microsoft Office Word</Application>
  <DocSecurity>0</DocSecurity>
  <Lines>430</Lines>
  <Paragraphs>121</Paragraphs>
  <ScaleCrop>false</ScaleCrop>
  <Company>Dedoles</Company>
  <LinksUpToDate>false</LinksUpToDate>
  <CharactersWithSpaces>60611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Cepikova</dc:creator>
  <cp:keywords/>
  <dc:description/>
  <cp:lastModifiedBy>Andrea Cepikova</cp:lastModifiedBy>
  <cp:revision>4</cp:revision>
  <dcterms:created xsi:type="dcterms:W3CDTF">2024-12-06T09:32:00Z</dcterms:created>
  <dcterms:modified xsi:type="dcterms:W3CDTF">2025-03-11T14:35:00Z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0x010100206DDBF166B0A74C89A06CD6F4168A35</vt:lpwstr>
  </property>
  <property fmtid="{D5CDD505-2E9C-101B-9397-08002B2CF9AE}" pid="3" name="MediaServiceImageTags">
    <vt:lpwstr/>
  </property>
</Properties>
</file>