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996" w14:textId="5C63D366" w:rsidR="00946572" w:rsidRPr="009449CD" w:rsidRDefault="00123BA3" w:rsidP="00E26B15">
      <w:pPr>
        <w:jc w:val="center"/>
        <w:rPr>
          <w:rFonts w:ascii="Arial" w:hAnsi="Arial" w:cs="Arial"/>
          <w:sz w:val="24"/>
          <w:szCs w:val="24"/>
        </w:rPr>
      </w:pPr>
      <w:r w:rsidRPr="009449CD">
        <w:rPr>
          <w:rFonts w:ascii="Arial" w:eastAsia="Arial" w:hAnsi="Arial" w:cs="Arial"/>
          <w:b/>
          <w:sz w:val="24"/>
          <w:szCs w:val="24"/>
          <w:lang w:bidi="cs-CZ"/>
        </w:rPr>
        <w:t xml:space="preserve">ŽÁDOST DOTYČNÉ OSOBY TÝKAJÍCÍ SE JEJÍCH OSOBNÍCH ÚDAJŮ </w:t>
      </w:r>
    </w:p>
    <w:p w14:paraId="0396C997" w14:textId="5B3E1078" w:rsidR="00946572" w:rsidRPr="009449CD" w:rsidRDefault="009449CD" w:rsidP="00237D98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Níže</w:t>
      </w:r>
      <w:r w:rsidR="00946572" w:rsidRPr="009449CD">
        <w:rPr>
          <w:rFonts w:ascii="Arial" w:eastAsia="Arial" w:hAnsi="Arial" w:cs="Arial"/>
          <w:sz w:val="20"/>
          <w:szCs w:val="20"/>
          <w:lang w:bidi="cs-CZ"/>
        </w:rPr>
        <w:t xml:space="preserve"> podepsaný/-á  </w:t>
      </w:r>
    </w:p>
    <w:p w14:paraId="0396C998" w14:textId="77777777" w:rsidR="00946572" w:rsidRPr="009449CD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Jméno a příjmení: .............................................. .................................................. ...................... </w:t>
      </w:r>
    </w:p>
    <w:p w14:paraId="0396C999" w14:textId="77777777" w:rsidR="00946572" w:rsidRPr="009449CD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Bydliště: .............................................. .................................................. ...................... </w:t>
      </w:r>
    </w:p>
    <w:p w14:paraId="2F940E85" w14:textId="1800237C" w:rsidR="00237D98" w:rsidRPr="009449CD" w:rsidRDefault="00946572" w:rsidP="00FF0A2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>tímto žádám provozovatele Dedoles, s. r. o., v restrukturalizaci</w:t>
      </w: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, se sídlem na adrese: Za Koníčkem 14, 902 01 </w:t>
      </w:r>
      <w:proofErr w:type="spellStart"/>
      <w:r w:rsidRPr="009449CD">
        <w:rPr>
          <w:rFonts w:ascii="Arial" w:eastAsia="Arial" w:hAnsi="Arial" w:cs="Arial"/>
          <w:sz w:val="20"/>
          <w:szCs w:val="20"/>
          <w:lang w:bidi="cs-CZ"/>
        </w:rPr>
        <w:t>Pezinok</w:t>
      </w:r>
      <w:proofErr w:type="spellEnd"/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, IČO: 46 706 305, zapsaná v Obchodním rejstříku Okresního soudu Bratislava I, oddíl </w:t>
      </w:r>
      <w:proofErr w:type="spellStart"/>
      <w:r w:rsidRPr="009449CD">
        <w:rPr>
          <w:rFonts w:ascii="Arial" w:eastAsia="Arial" w:hAnsi="Arial" w:cs="Arial"/>
          <w:sz w:val="20"/>
          <w:szCs w:val="20"/>
          <w:lang w:bidi="cs-CZ"/>
        </w:rPr>
        <w:t>Sro</w:t>
      </w:r>
      <w:proofErr w:type="spellEnd"/>
      <w:r w:rsidRPr="009449CD">
        <w:rPr>
          <w:rFonts w:ascii="Arial" w:eastAsia="Arial" w:hAnsi="Arial" w:cs="Arial"/>
          <w:sz w:val="20"/>
          <w:szCs w:val="20"/>
          <w:lang w:bidi="cs-CZ"/>
        </w:rPr>
        <w:t>, vložka č. 81976/B</w:t>
      </w:r>
    </w:p>
    <w:p w14:paraId="0396C99A" w14:textId="7CF073B6" w:rsidR="00946572" w:rsidRPr="009449CD" w:rsidRDefault="00946572" w:rsidP="00237D9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>o</w:t>
      </w: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 /označte požadované/: </w:t>
      </w:r>
    </w:p>
    <w:p w14:paraId="0396C99B" w14:textId="77777777" w:rsidR="00E26B15" w:rsidRPr="009449CD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 xml:space="preserve">přístup k mým osobním údajům </w:t>
      </w:r>
    </w:p>
    <w:p w14:paraId="0396C99C" w14:textId="77777777" w:rsidR="00946572" w:rsidRPr="009449CD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Na základě Vaší žádosti vydáme potvrzení s informacemi o zpracování Vašich osobních údajů naší organizací.  </w:t>
      </w:r>
    </w:p>
    <w:p w14:paraId="0396C99D" w14:textId="77777777" w:rsidR="00DE07E2" w:rsidRPr="009449CD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POZN. Nevyhovět Vaší žádosti o přístup k osobním údajům můžeme v případech:</w:t>
      </w:r>
    </w:p>
    <w:p w14:paraId="0396C99E" w14:textId="77777777" w:rsidR="00DE07E2" w:rsidRPr="009449CD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je-li žádost o informace zjevně neopodstatněná nebo nepřiměřená,</w:t>
      </w:r>
    </w:p>
    <w:p w14:paraId="0396C99F" w14:textId="77777777" w:rsidR="00DE07E2" w:rsidRPr="009449CD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v případě, že požádáte o kopii osobních údajů, které se Vás týkají, a tato kopie by nutně obsahovala i osobní údaje týkající se jiných osob, přičemž by nebylo technicky možné odebrat, smazat nebo překrýt takové údaje jiných osob,</w:t>
      </w:r>
    </w:p>
    <w:p w14:paraId="0396C9A0" w14:textId="77777777" w:rsidR="00DE07E2" w:rsidRPr="009449CD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požadované údaje byly vymazány v době před přijetím žádosti o přístup.</w:t>
      </w:r>
    </w:p>
    <w:p w14:paraId="0396C9A1" w14:textId="77777777" w:rsidR="00DE07E2" w:rsidRPr="009449CD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A2" w14:textId="77777777" w:rsidR="00E26B15" w:rsidRPr="009449CD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 xml:space="preserve">opravu mých osobních údajů </w:t>
      </w:r>
    </w:p>
    <w:p w14:paraId="0396C9A3" w14:textId="77777777" w:rsidR="00946572" w:rsidRPr="009449CD" w:rsidRDefault="00E26B15" w:rsidP="0025411C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Na základě Vaší žádosti opravíme nebo doplníme nesprávné nebo neaktuální osobní údaje, které zpracováváme.</w:t>
      </w:r>
    </w:p>
    <w:p w14:paraId="0396C9A4" w14:textId="77777777" w:rsidR="00E26B15" w:rsidRPr="009449CD" w:rsidRDefault="0025411C" w:rsidP="00E26B15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POZN. Nevyhovět Vaší žádosti o správu osobních údajů můžeme v případech:</w:t>
      </w:r>
    </w:p>
    <w:p w14:paraId="0396C9A5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je-li žádost o opravu jednoznačně neopodstatněná nebo nepřiměřená,</w:t>
      </w:r>
    </w:p>
    <w:p w14:paraId="0396C9A6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by oprava nutně měla vliv i na osobní údaje týkající se jiných osob,</w:t>
      </w:r>
    </w:p>
    <w:p w14:paraId="0396C9A7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nezpracováváme osobní údaje, na které se žádost vztahuje.</w:t>
      </w:r>
    </w:p>
    <w:p w14:paraId="0396C9A8" w14:textId="77777777" w:rsidR="00E26B15" w:rsidRPr="009449CD" w:rsidRDefault="00E26B15" w:rsidP="00E26B15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A9" w14:textId="77777777" w:rsidR="00E26B15" w:rsidRPr="009449CD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 xml:space="preserve">vymazání mých osobních údajů </w:t>
      </w:r>
    </w:p>
    <w:p w14:paraId="0396C9AA" w14:textId="77777777" w:rsidR="00946572" w:rsidRPr="009449CD" w:rsidRDefault="00E26B15" w:rsidP="00E26B15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Na základě Vaší žádosti vymažeme Vaše osobní údaje, pokud jsou splněny zákonné podmínky. </w:t>
      </w:r>
    </w:p>
    <w:p w14:paraId="0396C9AB" w14:textId="77777777" w:rsidR="00DE07E2" w:rsidRPr="009449CD" w:rsidRDefault="0025411C" w:rsidP="00DE07E2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POZN. Nevyhovět Vaší žádosti o vymazání osobních údajů můžeme v případech:</w:t>
      </w:r>
    </w:p>
    <w:p w14:paraId="0396C9AC" w14:textId="77777777" w:rsidR="00DE07E2" w:rsidRPr="009449CD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musíme zpracovávat osobní údaje:</w:t>
      </w:r>
    </w:p>
    <w:p w14:paraId="0396C9AD" w14:textId="77777777" w:rsidR="00DE07E2" w:rsidRPr="009449CD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ke splnění zákonné povinnosti (daňové zákony, zákon o účetnictví apod.)</w:t>
      </w:r>
    </w:p>
    <w:p w14:paraId="0396C9AE" w14:textId="77777777" w:rsidR="00DE07E2" w:rsidRPr="009449CD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ke splnění úkolu ve veřejném zájmu  </w:t>
      </w:r>
    </w:p>
    <w:p w14:paraId="0396C9AF" w14:textId="77777777" w:rsidR="00DE07E2" w:rsidRPr="009449CD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při výkonu veřejné moci</w:t>
      </w:r>
    </w:p>
    <w:p w14:paraId="0396C9B0" w14:textId="77777777" w:rsidR="00DE07E2" w:rsidRPr="009449CD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z důvodů veřejného zájmu v oblasti veřejného zdraví</w:t>
      </w:r>
    </w:p>
    <w:p w14:paraId="0396C9B1" w14:textId="77777777" w:rsidR="00DE07E2" w:rsidRPr="009449CD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je zpracování nezbytné pro účely archivace ve veřejném zájmu, pro účely vědeckého a historického výzkumu nebo pro statistické účely,</w:t>
      </w:r>
    </w:p>
    <w:p w14:paraId="0396C9B2" w14:textId="77777777" w:rsidR="00DE07E2" w:rsidRPr="009449CD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musíme zpracovat osobní údaje na uplatnění právních nároků nebo na obranu proti právním nárokům (např. pokud zákazník žádá vymazání určité e-mailové komunikace, kterou chce provozovatel použít na svou obranu proti právnímu nároku, který už inicioval tento zákazník nebo třetí strana)</w:t>
      </w:r>
    </w:p>
    <w:p w14:paraId="0396C9B3" w14:textId="77777777" w:rsidR="00DE07E2" w:rsidRPr="009449CD" w:rsidRDefault="00E26B15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nezpracováváme osobní údaje, na které se žádost vztahuje,</w:t>
      </w:r>
    </w:p>
    <w:p w14:paraId="0396C9B4" w14:textId="53A1E46D" w:rsidR="00E26B15" w:rsidRPr="009449CD" w:rsidRDefault="00DE07E2" w:rsidP="002966EE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by vymazání Vašich osobních údajů nutně mělo vliv i na osobní údaje týkající se jiných osob.</w:t>
      </w:r>
    </w:p>
    <w:p w14:paraId="04C50E3B" w14:textId="77777777" w:rsidR="00091044" w:rsidRPr="009449CD" w:rsidRDefault="00091044" w:rsidP="00091044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B5" w14:textId="77777777" w:rsidR="00E26B15" w:rsidRPr="009449CD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>omezení zpracování mých osobních údajů</w:t>
      </w: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 </w:t>
      </w:r>
    </w:p>
    <w:p w14:paraId="0396C9B6" w14:textId="77777777" w:rsidR="00946572" w:rsidRPr="009449CD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Na základě Vaší žádosti budeme Vaše osobní údaje jen uchovávat a dále s nimi pracovat nebudeme, pokud jsou splněny zákonné podmínky.</w:t>
      </w:r>
    </w:p>
    <w:p w14:paraId="0396C9B7" w14:textId="77777777" w:rsidR="00DE07E2" w:rsidRPr="009449CD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lastRenderedPageBreak/>
        <w:t>POZN. Nevyhovět Vaší žádosti o omezení zpracování OÚ můžeme v případech:</w:t>
      </w:r>
    </w:p>
    <w:p w14:paraId="0396C9B8" w14:textId="77777777" w:rsidR="00DE07E2" w:rsidRPr="009449CD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musíme zpracovávat Vaše osobní údaje na uplatnění právních nároků nebo na obranu proti právním nárokům,</w:t>
      </w:r>
    </w:p>
    <w:p w14:paraId="0396C9B9" w14:textId="77777777" w:rsidR="00DE07E2" w:rsidRPr="009449CD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musíme zpracovávat Vaše osobní údaje na ochranu práv jiné osoby nebo společnosti,</w:t>
      </w:r>
    </w:p>
    <w:p w14:paraId="0396C9BA" w14:textId="77777777" w:rsidR="00DE07E2" w:rsidRPr="009449CD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neuchováváme Vaše osobní údaje, na které se žádost vztahuje,</w:t>
      </w:r>
    </w:p>
    <w:p w14:paraId="0396C9BB" w14:textId="77777777" w:rsidR="00DE07E2" w:rsidRPr="009449CD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by omezení zpracování Vašich osobních údajů nutně mělo vliv i na osobní údaje týkající se jiných osob,</w:t>
      </w:r>
    </w:p>
    <w:p w14:paraId="0396C9BC" w14:textId="77777777" w:rsidR="00DE07E2" w:rsidRPr="009449CD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požadované údaje byly vymazány v době před přijetím žádosti o omezení zpracování.</w:t>
      </w:r>
    </w:p>
    <w:p w14:paraId="0396C9BD" w14:textId="77777777" w:rsidR="00DE07E2" w:rsidRPr="009449CD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BE" w14:textId="77777777" w:rsidR="00E26B15" w:rsidRPr="009449CD" w:rsidRDefault="00946572" w:rsidP="00E26B15">
      <w:pPr>
        <w:pStyle w:val="Odsekzoznamu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>přenos mých osobních údajů</w:t>
      </w:r>
    </w:p>
    <w:p w14:paraId="0396C9BF" w14:textId="77777777" w:rsidR="00946572" w:rsidRPr="009449CD" w:rsidRDefault="00E26B15" w:rsidP="0025411C">
      <w:pPr>
        <w:spacing w:before="80" w:after="0" w:line="257" w:lineRule="auto"/>
        <w:ind w:left="709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Na základě Vaší žádosti Vám poskytneme Vaše osobní údaje v elektronické formě jako soubor XLS nebo CSV.</w:t>
      </w:r>
    </w:p>
    <w:p w14:paraId="0396C9C0" w14:textId="77777777" w:rsidR="00E26B15" w:rsidRPr="009449CD" w:rsidRDefault="0025411C" w:rsidP="00E26B15">
      <w:pPr>
        <w:spacing w:before="80"/>
        <w:ind w:left="708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POZN. Nevyhovět Vaší žádosti o přenos můžeme v případech:</w:t>
      </w:r>
    </w:p>
    <w:p w14:paraId="0396C9C1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týká-li se žádost zpracování, které je nezbytné pro splnění úkolu realizovaného ve veřejném zájmu nebo při výkonu veřejné moci nám svěřené,</w:t>
      </w:r>
    </w:p>
    <w:p w14:paraId="0396C9C2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je žádost o přenos jednoznačně neopodstatněná nebo nepřiměřená,</w:t>
      </w:r>
    </w:p>
    <w:p w14:paraId="0396C9C3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takový přenos není technicky možný,</w:t>
      </w:r>
    </w:p>
    <w:p w14:paraId="0396C9C4" w14:textId="77777777" w:rsidR="00E26B15" w:rsidRPr="009449CD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pokud by přenos nutně měl nepříznivé důsledky na práva jiných osob.</w:t>
      </w:r>
    </w:p>
    <w:p w14:paraId="0396C9C5" w14:textId="77777777" w:rsidR="00E26B15" w:rsidRPr="009449CD" w:rsidRDefault="00E26B15" w:rsidP="00E26B15">
      <w:pPr>
        <w:tabs>
          <w:tab w:val="left" w:pos="419"/>
        </w:tabs>
        <w:ind w:left="1134" w:right="-284"/>
        <w:rPr>
          <w:rFonts w:ascii="Arial" w:hAnsi="Arial" w:cs="Arial"/>
          <w:sz w:val="20"/>
          <w:szCs w:val="20"/>
        </w:rPr>
      </w:pPr>
    </w:p>
    <w:p w14:paraId="0396C9C6" w14:textId="77777777" w:rsidR="00946572" w:rsidRPr="009449CD" w:rsidRDefault="00946572" w:rsidP="00E26B15">
      <w:pPr>
        <w:spacing w:line="240" w:lineRule="auto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Žádám o poskytnutí oznámení o způsobu vyřízení žádosti tímto způsobem: </w:t>
      </w:r>
    </w:p>
    <w:p w14:paraId="0396C9C7" w14:textId="77777777" w:rsidR="00946572" w:rsidRPr="009449CD" w:rsidRDefault="00946572" w:rsidP="00946572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stejným způsobem, jak podávám tuto žádost, </w:t>
      </w:r>
    </w:p>
    <w:p w14:paraId="0396C9C8" w14:textId="77777777" w:rsidR="00946572" w:rsidRPr="009449CD" w:rsidRDefault="00946572" w:rsidP="00260320">
      <w:pPr>
        <w:pStyle w:val="Odsekzoznamu"/>
        <w:numPr>
          <w:ilvl w:val="0"/>
          <w:numId w:val="2"/>
        </w:numPr>
        <w:spacing w:before="240"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jiným způsobem: ............................................... ...... </w:t>
      </w:r>
    </w:p>
    <w:p w14:paraId="0396C9C9" w14:textId="77777777" w:rsidR="00946572" w:rsidRPr="009449CD" w:rsidRDefault="00946572" w:rsidP="00E26B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449CD">
        <w:rPr>
          <w:rFonts w:ascii="Arial" w:eastAsia="Arial" w:hAnsi="Arial" w:cs="Arial"/>
          <w:b/>
          <w:sz w:val="20"/>
          <w:szCs w:val="20"/>
          <w:lang w:bidi="cs-CZ"/>
        </w:rPr>
        <w:t xml:space="preserve">Poučení:  </w:t>
      </w:r>
    </w:p>
    <w:p w14:paraId="0396C9CA" w14:textId="77777777" w:rsidR="00946572" w:rsidRPr="009449CD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Vaši žádost vyřídíme bez zbytečného odkladu nejpozději do jednoho měsíce. V odůvodněných případech s ohledem na komplexnost a počet žádostí můžeme prodloužit tuto lhůtu o další dva měsíce, a to i opakovaně, přičemž Vás budeme vždy do jednoho měsíce od doručení žádosti informovat o prodloužení lhůty a důvodech. Pokud Vaši žádost nevyřídíme v této lhůtě, můžete podat stížnost k Úřadu na ochranu osobních údajů SR a žádat o nápravu u soudu.  </w:t>
      </w:r>
    </w:p>
    <w:p w14:paraId="0396C9CB" w14:textId="77777777" w:rsidR="00DE07E2" w:rsidRPr="009449CD" w:rsidRDefault="00DE07E2" w:rsidP="00A0753B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CD">
        <w:rPr>
          <w:rFonts w:ascii="Arial" w:eastAsia="Arial" w:hAnsi="Arial" w:cs="Arial"/>
          <w:color w:val="000000" w:themeColor="text1"/>
          <w:sz w:val="20"/>
          <w:szCs w:val="20"/>
          <w:lang w:bidi="cs-CZ"/>
        </w:rPr>
        <w:t xml:space="preserve">V případě, že žádáte o přístup k osobním údajům, které se Vás týkají, jsme povinni si prověřit Vaši jednoznačnou totožnost. </w:t>
      </w:r>
    </w:p>
    <w:p w14:paraId="0396C9CC" w14:textId="77777777" w:rsidR="00946572" w:rsidRPr="009449CD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Oznámení o způsobu vyřízení žádosti Vám poskytneme stejným způsobem, jakým byla podána žádost, pokud nepožádáte o jiný způsob. </w:t>
      </w:r>
    </w:p>
    <w:p w14:paraId="0396C9CD" w14:textId="77777777" w:rsidR="00946572" w:rsidRPr="009449CD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Vaši žádost vyřizujeme bezplatně. Při opakované, zjevně neopodstatněné nebo nepřiměřené žádosti, můžeme požadovat přiměřený administrativní poplatek nebo odmítnout jednat.  </w:t>
      </w:r>
    </w:p>
    <w:p w14:paraId="0396C9CE" w14:textId="160717A9" w:rsidR="00E26B15" w:rsidRPr="009449CD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Tento dokument po vyplnění odešlete na poštovní adresu sídla provozovatele nebo na e-mail: </w:t>
      </w:r>
      <w:hyperlink r:id="rId9" w:history="1">
        <w:r w:rsidR="00C748D6" w:rsidRPr="009449CD">
          <w:rPr>
            <w:rStyle w:val="Hypertextovprepojenie"/>
            <w:rFonts w:ascii="Arial" w:eastAsia="Arial" w:hAnsi="Arial" w:cs="Arial"/>
            <w:sz w:val="20"/>
            <w:szCs w:val="20"/>
            <w:lang w:bidi="cs-CZ"/>
          </w:rPr>
          <w:t>gdpr@dedoles.sk</w:t>
        </w:r>
      </w:hyperlink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  </w:t>
      </w:r>
    </w:p>
    <w:p w14:paraId="0396C9CF" w14:textId="2664808B" w:rsidR="00A0753B" w:rsidRPr="009449CD" w:rsidRDefault="00A0753B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A41588" w14:textId="77777777" w:rsidR="009867A0" w:rsidRPr="009449CD" w:rsidRDefault="009867A0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96C9D0" w14:textId="6F03E31C" w:rsidR="00946572" w:rsidRPr="009449CD" w:rsidRDefault="00946572" w:rsidP="00E26B15">
      <w:pPr>
        <w:tabs>
          <w:tab w:val="right" w:pos="7938"/>
        </w:tabs>
        <w:spacing w:line="240" w:lineRule="auto"/>
        <w:rPr>
          <w:rFonts w:ascii="Arial" w:hAnsi="Arial" w:cs="Arial"/>
          <w:sz w:val="20"/>
          <w:szCs w:val="20"/>
        </w:rPr>
      </w:pPr>
      <w:r w:rsidRPr="009449CD">
        <w:rPr>
          <w:rFonts w:ascii="Arial" w:eastAsia="Arial" w:hAnsi="Arial" w:cs="Arial"/>
          <w:sz w:val="20"/>
          <w:szCs w:val="20"/>
          <w:lang w:bidi="cs-CZ"/>
        </w:rPr>
        <w:t>V .............................. dne ..................</w:t>
      </w:r>
      <w:proofErr w:type="gramStart"/>
      <w:r w:rsidRPr="009449CD">
        <w:rPr>
          <w:rFonts w:ascii="Arial" w:eastAsia="Arial" w:hAnsi="Arial" w:cs="Arial"/>
          <w:sz w:val="20"/>
          <w:szCs w:val="20"/>
          <w:lang w:bidi="cs-CZ"/>
        </w:rPr>
        <w:t xml:space="preserve"> ....</w:t>
      </w:r>
      <w:proofErr w:type="gramEnd"/>
      <w:r w:rsidRPr="009449CD">
        <w:rPr>
          <w:rFonts w:ascii="Arial" w:eastAsia="Arial" w:hAnsi="Arial" w:cs="Arial"/>
          <w:sz w:val="20"/>
          <w:szCs w:val="20"/>
          <w:lang w:bidi="cs-CZ"/>
        </w:rPr>
        <w:t>.                    Podpis žadatele:</w:t>
      </w:r>
    </w:p>
    <w:sectPr w:rsidR="00946572" w:rsidRPr="009449CD" w:rsidSect="001A5D3B">
      <w:headerReference w:type="default" r:id="rId10"/>
      <w:footerReference w:type="default" r:id="rId11"/>
      <w:pgSz w:w="11906" w:h="16838"/>
      <w:pgMar w:top="1575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88" w14:textId="77777777" w:rsidR="00A001CA" w:rsidRDefault="00A001CA" w:rsidP="00E26B15">
      <w:pPr>
        <w:spacing w:after="0" w:line="240" w:lineRule="auto"/>
      </w:pPr>
      <w:r>
        <w:separator/>
      </w:r>
    </w:p>
  </w:endnote>
  <w:endnote w:type="continuationSeparator" w:id="0">
    <w:p w14:paraId="089C797E" w14:textId="77777777" w:rsidR="00A001CA" w:rsidRDefault="00A001CA" w:rsidP="00E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00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396C9D9" w14:textId="77777777" w:rsidR="00A8477D" w:rsidRDefault="00A8477D" w:rsidP="00F4743D">
            <w:pPr>
              <w:pStyle w:val="Pta"/>
              <w:jc w:val="center"/>
            </w:pPr>
          </w:p>
          <w:p w14:paraId="0396C9DA" w14:textId="77777777" w:rsidR="00F4743D" w:rsidRPr="00237D98" w:rsidRDefault="00F4743D" w:rsidP="00F4743D">
            <w:pPr>
              <w:pStyle w:val="Pta"/>
              <w:jc w:val="center"/>
              <w:rPr>
                <w:sz w:val="20"/>
                <w:szCs w:val="20"/>
              </w:rPr>
            </w:pP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t>Strana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instrText>PAGE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cs-CZ"/>
              </w:rPr>
              <w:t>1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end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t xml:space="preserve"> z 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instrText>NUMPAGES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cs-CZ"/>
              </w:rPr>
              <w:t>2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16C7" w14:textId="77777777" w:rsidR="00A001CA" w:rsidRDefault="00A001CA" w:rsidP="00E26B15">
      <w:pPr>
        <w:spacing w:after="0" w:line="240" w:lineRule="auto"/>
      </w:pPr>
      <w:r>
        <w:separator/>
      </w:r>
    </w:p>
  </w:footnote>
  <w:footnote w:type="continuationSeparator" w:id="0">
    <w:p w14:paraId="4B149776" w14:textId="77777777" w:rsidR="00A001CA" w:rsidRDefault="00A001CA" w:rsidP="00E2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9D8" w14:textId="1656140A" w:rsidR="00A8477D" w:rsidRPr="00A8477D" w:rsidRDefault="00757391" w:rsidP="00CF5C97">
    <w:pPr>
      <w:pStyle w:val="Hlavika"/>
      <w:rPr>
        <w:sz w:val="8"/>
        <w:szCs w:val="8"/>
      </w:rPr>
    </w:pPr>
    <w:r>
      <w:rPr>
        <w:rFonts w:cs="Arial"/>
        <w:noProof/>
        <w:szCs w:val="16"/>
        <w:lang w:bidi="cs-CZ"/>
      </w:rPr>
      <w:drawing>
        <wp:inline distT="0" distB="0" distL="0" distR="0" wp14:anchorId="7F4B7322" wp14:editId="0C8CE5B4">
          <wp:extent cx="1428750" cy="874395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jedlo, kresl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8pt;height:168pt" o:bullet="t">
        <v:imagedata r:id="rId1" o:title="clip_image001"/>
      </v:shape>
    </w:pict>
  </w:numPicBullet>
  <w:abstractNum w:abstractNumId="0" w15:restartNumberingAfterBreak="0">
    <w:nsid w:val="18AA5AB7"/>
    <w:multiLevelType w:val="hybridMultilevel"/>
    <w:tmpl w:val="D4EE43E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823AE8"/>
    <w:multiLevelType w:val="hybridMultilevel"/>
    <w:tmpl w:val="1A382D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E3368"/>
    <w:multiLevelType w:val="hybridMultilevel"/>
    <w:tmpl w:val="9D0AF00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AA"/>
    <w:multiLevelType w:val="hybridMultilevel"/>
    <w:tmpl w:val="3C90B5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39">
    <w:abstractNumId w:val="3"/>
  </w:num>
  <w:num w:numId="2" w16cid:durableId="604772968">
    <w:abstractNumId w:val="1"/>
  </w:num>
  <w:num w:numId="3" w16cid:durableId="1471291265">
    <w:abstractNumId w:val="0"/>
  </w:num>
  <w:num w:numId="4" w16cid:durableId="137305898">
    <w:abstractNumId w:val="5"/>
  </w:num>
  <w:num w:numId="5" w16cid:durableId="1208025611">
    <w:abstractNumId w:val="2"/>
  </w:num>
  <w:num w:numId="6" w16cid:durableId="208418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72"/>
    <w:rsid w:val="00036A83"/>
    <w:rsid w:val="00046FEE"/>
    <w:rsid w:val="00091044"/>
    <w:rsid w:val="000930F8"/>
    <w:rsid w:val="000F471F"/>
    <w:rsid w:val="00123BA3"/>
    <w:rsid w:val="001666EF"/>
    <w:rsid w:val="001A5D3B"/>
    <w:rsid w:val="001D7ED0"/>
    <w:rsid w:val="001F057E"/>
    <w:rsid w:val="00233274"/>
    <w:rsid w:val="00237D98"/>
    <w:rsid w:val="00253B6F"/>
    <w:rsid w:val="0025411C"/>
    <w:rsid w:val="00260320"/>
    <w:rsid w:val="002959CD"/>
    <w:rsid w:val="002966EE"/>
    <w:rsid w:val="002B08C8"/>
    <w:rsid w:val="0031667B"/>
    <w:rsid w:val="0034601A"/>
    <w:rsid w:val="003B2813"/>
    <w:rsid w:val="003B411B"/>
    <w:rsid w:val="003B7779"/>
    <w:rsid w:val="00406139"/>
    <w:rsid w:val="004430F2"/>
    <w:rsid w:val="00491587"/>
    <w:rsid w:val="004C0FD1"/>
    <w:rsid w:val="005B58A2"/>
    <w:rsid w:val="005F7628"/>
    <w:rsid w:val="00617815"/>
    <w:rsid w:val="00623C16"/>
    <w:rsid w:val="0064088F"/>
    <w:rsid w:val="00642833"/>
    <w:rsid w:val="00685928"/>
    <w:rsid w:val="00726F52"/>
    <w:rsid w:val="00744B14"/>
    <w:rsid w:val="00757391"/>
    <w:rsid w:val="007D3F4C"/>
    <w:rsid w:val="00842347"/>
    <w:rsid w:val="00862891"/>
    <w:rsid w:val="0088756C"/>
    <w:rsid w:val="00915351"/>
    <w:rsid w:val="00922816"/>
    <w:rsid w:val="00925693"/>
    <w:rsid w:val="009449CD"/>
    <w:rsid w:val="00946572"/>
    <w:rsid w:val="009867A0"/>
    <w:rsid w:val="009A7974"/>
    <w:rsid w:val="009B11C1"/>
    <w:rsid w:val="009D2D19"/>
    <w:rsid w:val="00A001CA"/>
    <w:rsid w:val="00A0753B"/>
    <w:rsid w:val="00A11125"/>
    <w:rsid w:val="00A72BF5"/>
    <w:rsid w:val="00A8477D"/>
    <w:rsid w:val="00B37837"/>
    <w:rsid w:val="00B9015F"/>
    <w:rsid w:val="00BB0834"/>
    <w:rsid w:val="00C462B7"/>
    <w:rsid w:val="00C67DC5"/>
    <w:rsid w:val="00C7101E"/>
    <w:rsid w:val="00C748D6"/>
    <w:rsid w:val="00CD13CB"/>
    <w:rsid w:val="00CD6D8B"/>
    <w:rsid w:val="00CD7568"/>
    <w:rsid w:val="00CE363A"/>
    <w:rsid w:val="00CF5C97"/>
    <w:rsid w:val="00DE07E2"/>
    <w:rsid w:val="00E26B15"/>
    <w:rsid w:val="00E71A86"/>
    <w:rsid w:val="00EA0F91"/>
    <w:rsid w:val="00EB13FB"/>
    <w:rsid w:val="00EC0B94"/>
    <w:rsid w:val="00F00152"/>
    <w:rsid w:val="00F4663D"/>
    <w:rsid w:val="00F46883"/>
    <w:rsid w:val="00F4743D"/>
    <w:rsid w:val="00FF0A23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396C996"/>
  <w15:docId w15:val="{DF42B783-F79C-49EE-84EB-29A77EF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70C0"/>
        <w:sz w:val="23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572"/>
    <w:pPr>
      <w:spacing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57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11C"/>
    <w:rPr>
      <w:rFonts w:ascii="Tahoma" w:hAnsi="Tahoma" w:cs="Tahoma"/>
      <w:color w:val="auto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54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pr@dedole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2408EA6FDC448A236330CCEA535AF" ma:contentTypeVersion="15" ma:contentTypeDescription="Umožňuje vytvoriť nový dokument." ma:contentTypeScope="" ma:versionID="b640f887286867fc37e5ee17a132f079">
  <xsd:schema xmlns:xsd="http://www.w3.org/2001/XMLSchema" xmlns:xs="http://www.w3.org/2001/XMLSchema" xmlns:p="http://schemas.microsoft.com/office/2006/metadata/properties" xmlns:ns2="cf593fdd-c99d-4034-9f66-9de8b2685baf" xmlns:ns3="744c5a22-baf9-4d96-99fd-dd1700262f19" targetNamespace="http://schemas.microsoft.com/office/2006/metadata/properties" ma:root="true" ma:fieldsID="6fa108b5113f0ee86c05830e10da07a5" ns2:_="" ns3:_="">
    <xsd:import namespace="cf593fdd-c99d-4034-9f66-9de8b2685baf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3fdd-c99d-4034-9f66-9de8b268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43667-5375-428e-9067-f891318d0296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0DD98-D488-484F-AA2D-255E55F59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CE82A-F832-4EE7-84D7-759D35F69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3fdd-c99d-4034-9f66-9de8b2685baf"/>
    <ds:schemaRef ds:uri="744c5a22-baf9-4d96-99fd-dd170026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Heiserova Katarina</dc:creator>
  <cp:lastModifiedBy>Romana  Štangová</cp:lastModifiedBy>
  <cp:revision>37</cp:revision>
  <dcterms:created xsi:type="dcterms:W3CDTF">2019-11-10T17:10:00Z</dcterms:created>
  <dcterms:modified xsi:type="dcterms:W3CDTF">2023-01-26T12:20:00Z</dcterms:modified>
</cp:coreProperties>
</file>